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2DE5" w14:textId="77777777" w:rsidR="007A3265" w:rsidRPr="00880E11" w:rsidRDefault="00880E11" w:rsidP="00880E11">
      <w:pPr>
        <w:spacing w:after="0" w:line="240" w:lineRule="auto"/>
        <w:ind w:left="5670"/>
        <w:contextualSpacing/>
        <w:rPr>
          <w:rStyle w:val="6"/>
          <w:rFonts w:ascii="Liberation Serif" w:eastAsiaTheme="minorHAnsi" w:hAnsi="Liberation Serif"/>
        </w:rPr>
      </w:pPr>
      <w:r w:rsidRPr="00880E11">
        <w:rPr>
          <w:rStyle w:val="6"/>
          <w:rFonts w:ascii="Liberation Serif" w:eastAsiaTheme="minorHAnsi" w:hAnsi="Liberation Serif"/>
        </w:rPr>
        <w:t>УТВЕРЖДЕН</w:t>
      </w:r>
    </w:p>
    <w:p w14:paraId="3C359A49" w14:textId="56CB1A36" w:rsidR="00880E11" w:rsidRDefault="00880E11" w:rsidP="00880E11">
      <w:pPr>
        <w:spacing w:after="0" w:line="240" w:lineRule="auto"/>
        <w:ind w:left="5670"/>
        <w:contextualSpacing/>
        <w:rPr>
          <w:rStyle w:val="6"/>
          <w:rFonts w:ascii="Liberation Serif" w:eastAsiaTheme="minorHAnsi" w:hAnsi="Liberation Serif"/>
        </w:rPr>
      </w:pPr>
      <w:r>
        <w:rPr>
          <w:rStyle w:val="6"/>
          <w:rFonts w:ascii="Liberation Serif" w:eastAsiaTheme="minorHAnsi" w:hAnsi="Liberation Serif"/>
        </w:rPr>
        <w:t>н</w:t>
      </w:r>
      <w:r w:rsidRPr="00880E11">
        <w:rPr>
          <w:rStyle w:val="6"/>
          <w:rFonts w:ascii="Liberation Serif" w:eastAsiaTheme="minorHAnsi" w:hAnsi="Liberation Serif"/>
        </w:rPr>
        <w:t xml:space="preserve">а </w:t>
      </w:r>
      <w:r>
        <w:rPr>
          <w:rStyle w:val="6"/>
          <w:rFonts w:ascii="Liberation Serif" w:eastAsiaTheme="minorHAnsi" w:hAnsi="Liberation Serif"/>
        </w:rPr>
        <w:t xml:space="preserve">заочном </w:t>
      </w:r>
      <w:r w:rsidRPr="00880E11">
        <w:rPr>
          <w:rStyle w:val="6"/>
          <w:rFonts w:ascii="Liberation Serif" w:eastAsiaTheme="minorHAnsi" w:hAnsi="Liberation Serif"/>
        </w:rPr>
        <w:t>заседании</w:t>
      </w:r>
      <w:r w:rsidR="00575C7C">
        <w:rPr>
          <w:rStyle w:val="6"/>
          <w:rFonts w:ascii="Liberation Serif" w:eastAsiaTheme="minorHAnsi" w:hAnsi="Liberation Serif"/>
        </w:rPr>
        <w:t xml:space="preserve"> </w:t>
      </w:r>
      <w:r w:rsidRPr="00880E11">
        <w:rPr>
          <w:rStyle w:val="6"/>
          <w:rFonts w:ascii="Liberation Serif" w:eastAsiaTheme="minorHAnsi" w:hAnsi="Liberation Serif"/>
        </w:rPr>
        <w:t xml:space="preserve">рабочей группы по развитию региональной системы оценки качества образования и региональных механизмов управления качеством образования </w:t>
      </w:r>
      <w:r>
        <w:rPr>
          <w:rStyle w:val="6"/>
          <w:rFonts w:ascii="Liberation Serif" w:eastAsiaTheme="minorHAnsi" w:hAnsi="Liberation Serif"/>
        </w:rPr>
        <w:br/>
      </w:r>
      <w:r w:rsidRPr="00880E11">
        <w:rPr>
          <w:rStyle w:val="6"/>
          <w:rFonts w:ascii="Liberation Serif" w:eastAsiaTheme="minorHAnsi" w:hAnsi="Liberation Serif"/>
        </w:rPr>
        <w:t>в Министерстве образования и молодежной политики</w:t>
      </w:r>
    </w:p>
    <w:p w14:paraId="6F6CB22A" w14:textId="77777777" w:rsidR="00880E11" w:rsidRPr="00880E11" w:rsidRDefault="00880E11" w:rsidP="00880E11">
      <w:pPr>
        <w:spacing w:after="0" w:line="240" w:lineRule="auto"/>
        <w:ind w:left="5670"/>
        <w:contextualSpacing/>
        <w:rPr>
          <w:rStyle w:val="6"/>
          <w:rFonts w:ascii="Liberation Serif" w:eastAsiaTheme="minorHAnsi" w:hAnsi="Liberation Serif"/>
        </w:rPr>
      </w:pPr>
      <w:r>
        <w:rPr>
          <w:rStyle w:val="6"/>
          <w:rFonts w:ascii="Liberation Serif" w:eastAsiaTheme="minorHAnsi" w:hAnsi="Liberation Serif"/>
        </w:rPr>
        <w:t>(протокол от 31.05.2021 № 7)</w:t>
      </w:r>
    </w:p>
    <w:p w14:paraId="37FBF8AF"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58801C20"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45C3ED90"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087D8369"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5226FB4E"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3C83C6F6"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2674AD3A"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65264616"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085BA6CB"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3F1A6355"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72618672" w14:textId="77777777" w:rsidR="007A3265" w:rsidRPr="00812537" w:rsidRDefault="007A3265" w:rsidP="007A3265">
      <w:pPr>
        <w:spacing w:after="0" w:line="240" w:lineRule="auto"/>
        <w:contextualSpacing/>
        <w:jc w:val="center"/>
        <w:rPr>
          <w:rStyle w:val="7"/>
          <w:rFonts w:ascii="Liberation Serif" w:eastAsiaTheme="minorHAnsi" w:hAnsi="Liberation Serif"/>
          <w:b w:val="0"/>
          <w:bCs w:val="0"/>
          <w:sz w:val="36"/>
          <w:szCs w:val="36"/>
        </w:rPr>
      </w:pPr>
      <w:r w:rsidRPr="00812537">
        <w:rPr>
          <w:rStyle w:val="6"/>
          <w:rFonts w:ascii="Liberation Serif" w:eastAsiaTheme="minorHAnsi" w:hAnsi="Liberation Serif"/>
          <w:b/>
          <w:bCs/>
          <w:sz w:val="36"/>
          <w:szCs w:val="36"/>
        </w:rPr>
        <w:t xml:space="preserve">Мониторинг качества системы выявления, поддержки и развития способностей и талантов у детей и молодежи </w:t>
      </w:r>
      <w:r w:rsidRPr="00812537">
        <w:rPr>
          <w:rStyle w:val="7"/>
          <w:rFonts w:ascii="Liberation Serif" w:eastAsiaTheme="minorHAnsi" w:hAnsi="Liberation Serif"/>
          <w:sz w:val="36"/>
          <w:szCs w:val="36"/>
        </w:rPr>
        <w:t>Свердловской области</w:t>
      </w:r>
    </w:p>
    <w:p w14:paraId="226FCA10"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35A78B06"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778D3C65"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0052D905"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055C3EB5"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3EDE4779"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7068CB20"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7F458055"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28594ADF"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049A0895"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2447FF1E" w14:textId="77777777" w:rsidR="007A3265" w:rsidRDefault="007A3265" w:rsidP="007A3265">
      <w:pPr>
        <w:spacing w:after="0" w:line="240" w:lineRule="auto"/>
        <w:contextualSpacing/>
        <w:jc w:val="center"/>
        <w:rPr>
          <w:rStyle w:val="7"/>
          <w:rFonts w:ascii="Liberation Serif" w:eastAsiaTheme="minorHAnsi" w:hAnsi="Liberation Serif"/>
          <w:b w:val="0"/>
          <w:sz w:val="36"/>
          <w:szCs w:val="36"/>
        </w:rPr>
      </w:pPr>
    </w:p>
    <w:p w14:paraId="7912E435" w14:textId="77777777" w:rsidR="007A3265" w:rsidRPr="00812537" w:rsidRDefault="007A3265" w:rsidP="007A3265">
      <w:pPr>
        <w:spacing w:after="0" w:line="240" w:lineRule="auto"/>
        <w:contextualSpacing/>
        <w:jc w:val="center"/>
        <w:rPr>
          <w:rStyle w:val="6"/>
          <w:rFonts w:ascii="Liberation Serif" w:eastAsiaTheme="minorHAnsi" w:hAnsi="Liberation Serif"/>
          <w:b/>
          <w:sz w:val="36"/>
          <w:szCs w:val="36"/>
        </w:rPr>
      </w:pPr>
    </w:p>
    <w:p w14:paraId="64C9BBF0" w14:textId="77777777" w:rsidR="007A3265" w:rsidRPr="00812537" w:rsidRDefault="007A3265" w:rsidP="007A3265">
      <w:pPr>
        <w:spacing w:after="0" w:line="240" w:lineRule="auto"/>
        <w:contextualSpacing/>
        <w:jc w:val="center"/>
        <w:rPr>
          <w:rStyle w:val="6"/>
          <w:rFonts w:ascii="Liberation Serif" w:eastAsiaTheme="minorHAnsi" w:hAnsi="Liberation Serif"/>
          <w:b/>
          <w:sz w:val="36"/>
          <w:szCs w:val="36"/>
        </w:rPr>
      </w:pPr>
    </w:p>
    <w:p w14:paraId="2A3BDB9A"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55646E9F"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08F4B523"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2ED5BE5B"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58F47D34" w14:textId="77777777" w:rsidR="007A3265" w:rsidRPr="00812537" w:rsidRDefault="007A3265" w:rsidP="007A3265">
      <w:pPr>
        <w:spacing w:after="0" w:line="240" w:lineRule="auto"/>
        <w:contextualSpacing/>
        <w:jc w:val="center"/>
        <w:rPr>
          <w:rStyle w:val="6"/>
          <w:rFonts w:ascii="Liberation Serif" w:eastAsiaTheme="minorHAnsi" w:hAnsi="Liberation Serif"/>
          <w:bCs/>
          <w:sz w:val="28"/>
          <w:szCs w:val="28"/>
        </w:rPr>
      </w:pPr>
      <w:r w:rsidRPr="00812537">
        <w:rPr>
          <w:rStyle w:val="6"/>
          <w:rFonts w:ascii="Liberation Serif" w:eastAsiaTheme="minorHAnsi" w:hAnsi="Liberation Serif"/>
          <w:bCs/>
          <w:sz w:val="28"/>
          <w:szCs w:val="28"/>
        </w:rPr>
        <w:t>Май 2021</w:t>
      </w:r>
    </w:p>
    <w:p w14:paraId="36740D0E"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p>
    <w:p w14:paraId="1D25B1C6" w14:textId="77777777" w:rsidR="007A3265" w:rsidRDefault="007A3265" w:rsidP="007A3265">
      <w:pPr>
        <w:spacing w:after="0" w:line="240" w:lineRule="auto"/>
        <w:contextualSpacing/>
        <w:jc w:val="center"/>
        <w:rPr>
          <w:rStyle w:val="6"/>
          <w:rFonts w:ascii="Liberation Serif" w:eastAsiaTheme="minorHAnsi" w:hAnsi="Liberation Serif"/>
          <w:b/>
          <w:sz w:val="28"/>
          <w:szCs w:val="28"/>
        </w:rPr>
      </w:pPr>
      <w:r>
        <w:rPr>
          <w:rStyle w:val="6"/>
          <w:rFonts w:ascii="Liberation Serif" w:eastAsiaTheme="minorHAnsi" w:hAnsi="Liberation Serif"/>
          <w:b/>
          <w:sz w:val="28"/>
          <w:szCs w:val="28"/>
        </w:rPr>
        <w:lastRenderedPageBreak/>
        <w:t>Пояснительная записка</w:t>
      </w:r>
    </w:p>
    <w:p w14:paraId="4A21AAAF" w14:textId="77777777" w:rsidR="007A3265" w:rsidRPr="009B7C6B" w:rsidRDefault="007A3265" w:rsidP="007A3265">
      <w:pPr>
        <w:spacing w:after="0" w:line="240" w:lineRule="auto"/>
        <w:contextualSpacing/>
        <w:jc w:val="center"/>
        <w:rPr>
          <w:rStyle w:val="6"/>
          <w:rFonts w:ascii="Liberation Serif" w:eastAsiaTheme="minorHAnsi" w:hAnsi="Liberation Serif"/>
          <w:bCs/>
          <w:sz w:val="28"/>
          <w:szCs w:val="28"/>
        </w:rPr>
      </w:pPr>
    </w:p>
    <w:p w14:paraId="089DC66E" w14:textId="7ED0F55A" w:rsidR="007A3265" w:rsidRPr="00D20A69" w:rsidRDefault="00127E8A"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Решение стратегических задач национального проекта «Образование» направлено на обеспечение роста человеческого капитала страны</w:t>
      </w:r>
      <w:r w:rsidR="00497330">
        <w:rPr>
          <w:rFonts w:ascii="Liberation Serif" w:eastAsia="Times New Roman" w:hAnsi="Liberation Serif" w:cs="Liberation Serif"/>
          <w:color w:val="000000"/>
          <w:sz w:val="28"/>
          <w:szCs w:val="28"/>
          <w:lang w:eastAsia="ru-RU"/>
        </w:rPr>
        <w:t xml:space="preserve"> в целях</w:t>
      </w:r>
      <w:r w:rsidRPr="00D20A69">
        <w:rPr>
          <w:rFonts w:ascii="Liberation Serif" w:eastAsia="Times New Roman" w:hAnsi="Liberation Serif" w:cs="Liberation Serif"/>
          <w:color w:val="000000"/>
          <w:sz w:val="28"/>
          <w:szCs w:val="28"/>
          <w:lang w:eastAsia="ru-RU"/>
        </w:rPr>
        <w:t xml:space="preserve"> укреплени</w:t>
      </w:r>
      <w:r w:rsidR="00497330">
        <w:rPr>
          <w:rFonts w:ascii="Liberation Serif" w:eastAsia="Times New Roman" w:hAnsi="Liberation Serif" w:cs="Liberation Serif"/>
          <w:color w:val="000000"/>
          <w:sz w:val="28"/>
          <w:szCs w:val="28"/>
          <w:lang w:eastAsia="ru-RU"/>
        </w:rPr>
        <w:t>я</w:t>
      </w:r>
      <w:r w:rsidRPr="00D20A69">
        <w:rPr>
          <w:rFonts w:ascii="Liberation Serif" w:eastAsia="Times New Roman" w:hAnsi="Liberation Serif" w:cs="Liberation Serif"/>
          <w:color w:val="000000"/>
          <w:sz w:val="28"/>
          <w:szCs w:val="28"/>
          <w:lang w:eastAsia="ru-RU"/>
        </w:rPr>
        <w:t xml:space="preserve"> социальной устойчивости</w:t>
      </w:r>
      <w:r w:rsidR="00497330">
        <w:rPr>
          <w:rFonts w:ascii="Liberation Serif" w:eastAsia="Times New Roman" w:hAnsi="Liberation Serif" w:cs="Liberation Serif"/>
          <w:color w:val="000000"/>
          <w:sz w:val="28"/>
          <w:szCs w:val="28"/>
          <w:lang w:eastAsia="ru-RU"/>
        </w:rPr>
        <w:t xml:space="preserve"> и</w:t>
      </w:r>
      <w:r w:rsidRPr="00D20A69">
        <w:rPr>
          <w:rFonts w:ascii="Liberation Serif" w:eastAsia="Times New Roman" w:hAnsi="Liberation Serif" w:cs="Liberation Serif"/>
          <w:color w:val="000000"/>
          <w:sz w:val="28"/>
          <w:szCs w:val="28"/>
          <w:lang w:eastAsia="ru-RU"/>
        </w:rPr>
        <w:t xml:space="preserve"> технологической модернизации отечественной экономики.</w:t>
      </w:r>
      <w:r w:rsidR="00D42749">
        <w:rPr>
          <w:rFonts w:ascii="Liberation Serif" w:eastAsia="Times New Roman" w:hAnsi="Liberation Serif" w:cs="Liberation Serif"/>
          <w:color w:val="000000"/>
          <w:sz w:val="28"/>
          <w:szCs w:val="28"/>
          <w:lang w:eastAsia="ru-RU"/>
        </w:rPr>
        <w:t xml:space="preserve"> </w:t>
      </w:r>
      <w:r w:rsidR="007A3265" w:rsidRPr="00D20A69">
        <w:rPr>
          <w:rFonts w:ascii="Liberation Serif" w:eastAsia="Times New Roman" w:hAnsi="Liberation Serif" w:cs="Liberation Serif"/>
          <w:color w:val="000000"/>
          <w:sz w:val="28"/>
          <w:szCs w:val="28"/>
          <w:lang w:eastAsia="ru-RU"/>
        </w:rPr>
        <w:t xml:space="preserve">Реальному сектору экономики нужны специалисты, способные генерировать, осваивать инновации, мотивированные на творчество и вовлеченность в общее дело. </w:t>
      </w:r>
      <w:r w:rsidR="00D05556">
        <w:rPr>
          <w:rFonts w:ascii="Liberation Serif" w:eastAsia="Times New Roman" w:hAnsi="Liberation Serif" w:cs="Liberation Serif"/>
          <w:color w:val="000000"/>
          <w:sz w:val="28"/>
          <w:szCs w:val="28"/>
          <w:lang w:eastAsia="ru-RU"/>
        </w:rPr>
        <w:t>С</w:t>
      </w:r>
      <w:r w:rsidR="007A3265" w:rsidRPr="00D20A69">
        <w:rPr>
          <w:rFonts w:ascii="Liberation Serif" w:eastAsia="Times New Roman" w:hAnsi="Liberation Serif" w:cs="Liberation Serif"/>
          <w:color w:val="000000"/>
          <w:sz w:val="28"/>
          <w:szCs w:val="28"/>
          <w:lang w:eastAsia="ru-RU"/>
        </w:rPr>
        <w:t>егодняшние школ</w:t>
      </w:r>
      <w:r w:rsidR="00D05556">
        <w:rPr>
          <w:rFonts w:ascii="Liberation Serif" w:eastAsia="Times New Roman" w:hAnsi="Liberation Serif" w:cs="Liberation Serif"/>
          <w:color w:val="000000"/>
          <w:sz w:val="28"/>
          <w:szCs w:val="28"/>
          <w:lang w:eastAsia="ru-RU"/>
        </w:rPr>
        <w:t>ьники в</w:t>
      </w:r>
      <w:r w:rsidR="007A3265" w:rsidRPr="00D20A69">
        <w:rPr>
          <w:rFonts w:ascii="Liberation Serif" w:eastAsia="Times New Roman" w:hAnsi="Liberation Serif" w:cs="Liberation Serif"/>
          <w:color w:val="000000"/>
          <w:sz w:val="28"/>
          <w:szCs w:val="28"/>
          <w:lang w:eastAsia="ru-RU"/>
        </w:rPr>
        <w:t xml:space="preserve"> будущ</w:t>
      </w:r>
      <w:r w:rsidR="00D05556">
        <w:rPr>
          <w:rFonts w:ascii="Liberation Serif" w:eastAsia="Times New Roman" w:hAnsi="Liberation Serif" w:cs="Liberation Serif"/>
          <w:color w:val="000000"/>
          <w:sz w:val="28"/>
          <w:szCs w:val="28"/>
          <w:lang w:eastAsia="ru-RU"/>
        </w:rPr>
        <w:t>ем</w:t>
      </w:r>
      <w:r w:rsidR="00D42749">
        <w:rPr>
          <w:rFonts w:ascii="Liberation Serif" w:eastAsia="Times New Roman" w:hAnsi="Liberation Serif" w:cs="Liberation Serif"/>
          <w:color w:val="000000"/>
          <w:sz w:val="28"/>
          <w:szCs w:val="28"/>
          <w:lang w:eastAsia="ru-RU"/>
        </w:rPr>
        <w:t xml:space="preserve"> </w:t>
      </w:r>
      <w:r w:rsidR="00D05556">
        <w:rPr>
          <w:rFonts w:ascii="Liberation Serif" w:eastAsia="Times New Roman" w:hAnsi="Liberation Serif" w:cs="Liberation Serif"/>
          <w:color w:val="000000"/>
          <w:sz w:val="28"/>
          <w:szCs w:val="28"/>
          <w:lang w:eastAsia="ru-RU"/>
        </w:rPr>
        <w:t xml:space="preserve">будут совершать </w:t>
      </w:r>
      <w:r w:rsidR="007A3265" w:rsidRPr="00D20A69">
        <w:rPr>
          <w:rFonts w:ascii="Liberation Serif" w:eastAsia="Times New Roman" w:hAnsi="Liberation Serif" w:cs="Liberation Serif"/>
          <w:color w:val="000000"/>
          <w:sz w:val="28"/>
          <w:szCs w:val="28"/>
          <w:lang w:eastAsia="ru-RU"/>
        </w:rPr>
        <w:t>технологически</w:t>
      </w:r>
      <w:r w:rsidR="00D05556">
        <w:rPr>
          <w:rFonts w:ascii="Liberation Serif" w:eastAsia="Times New Roman" w:hAnsi="Liberation Serif" w:cs="Liberation Serif"/>
          <w:color w:val="000000"/>
          <w:sz w:val="28"/>
          <w:szCs w:val="28"/>
          <w:lang w:eastAsia="ru-RU"/>
        </w:rPr>
        <w:t>е</w:t>
      </w:r>
      <w:r w:rsidR="007A3265" w:rsidRPr="00D20A69">
        <w:rPr>
          <w:rFonts w:ascii="Liberation Serif" w:eastAsia="Times New Roman" w:hAnsi="Liberation Serif" w:cs="Liberation Serif"/>
          <w:color w:val="000000"/>
          <w:sz w:val="28"/>
          <w:szCs w:val="28"/>
          <w:lang w:eastAsia="ru-RU"/>
        </w:rPr>
        <w:t xml:space="preserve"> прорыв</w:t>
      </w:r>
      <w:r w:rsidR="00D05556">
        <w:rPr>
          <w:rFonts w:ascii="Liberation Serif" w:eastAsia="Times New Roman" w:hAnsi="Liberation Serif" w:cs="Liberation Serif"/>
          <w:color w:val="000000"/>
          <w:sz w:val="28"/>
          <w:szCs w:val="28"/>
          <w:lang w:eastAsia="ru-RU"/>
        </w:rPr>
        <w:t>ы</w:t>
      </w:r>
      <w:r w:rsidR="007A3265" w:rsidRPr="00D20A69">
        <w:rPr>
          <w:rFonts w:ascii="Liberation Serif" w:eastAsia="Times New Roman" w:hAnsi="Liberation Serif" w:cs="Liberation Serif"/>
          <w:color w:val="000000"/>
          <w:sz w:val="28"/>
          <w:szCs w:val="28"/>
          <w:lang w:eastAsia="ru-RU"/>
        </w:rPr>
        <w:t xml:space="preserve"> отечественной экономики</w:t>
      </w:r>
      <w:r w:rsidR="00884B5B">
        <w:rPr>
          <w:rFonts w:ascii="Liberation Serif" w:eastAsia="Times New Roman" w:hAnsi="Liberation Serif" w:cs="Liberation Serif"/>
          <w:color w:val="000000"/>
          <w:sz w:val="28"/>
          <w:szCs w:val="28"/>
          <w:lang w:eastAsia="ru-RU"/>
        </w:rPr>
        <w:t>.</w:t>
      </w:r>
      <w:r w:rsidR="00D42749">
        <w:rPr>
          <w:rFonts w:ascii="Liberation Serif" w:eastAsia="Times New Roman" w:hAnsi="Liberation Serif" w:cs="Liberation Serif"/>
          <w:color w:val="000000"/>
          <w:sz w:val="28"/>
          <w:szCs w:val="28"/>
          <w:lang w:eastAsia="ru-RU"/>
        </w:rPr>
        <w:t xml:space="preserve"> </w:t>
      </w:r>
      <w:r w:rsidR="00522059">
        <w:rPr>
          <w:rFonts w:ascii="Liberation Serif" w:eastAsia="Times New Roman" w:hAnsi="Liberation Serif" w:cs="Liberation Serif"/>
          <w:color w:val="000000"/>
          <w:sz w:val="28"/>
          <w:szCs w:val="28"/>
          <w:lang w:eastAsia="ru-RU"/>
        </w:rPr>
        <w:t>Качественное образование сегодня это необходимое условие развития интеллектуального капитала страны.</w:t>
      </w:r>
    </w:p>
    <w:p w14:paraId="27D22F0C" w14:textId="77777777" w:rsidR="007A3265" w:rsidRPr="00D20A69" w:rsidRDefault="00127E8A"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Поэтому </w:t>
      </w:r>
      <w:r w:rsidR="00522059">
        <w:rPr>
          <w:rFonts w:ascii="Liberation Serif" w:eastAsia="Times New Roman" w:hAnsi="Liberation Serif" w:cs="Liberation Serif"/>
          <w:color w:val="000000"/>
          <w:sz w:val="28"/>
          <w:szCs w:val="28"/>
          <w:lang w:eastAsia="ru-RU"/>
        </w:rPr>
        <w:t>актуальной</w:t>
      </w:r>
      <w:r w:rsidR="007A3265" w:rsidRPr="00D20A69">
        <w:rPr>
          <w:rFonts w:ascii="Liberation Serif" w:eastAsia="Times New Roman" w:hAnsi="Liberation Serif" w:cs="Liberation Serif"/>
          <w:color w:val="000000"/>
          <w:sz w:val="28"/>
          <w:szCs w:val="28"/>
          <w:lang w:eastAsia="ru-RU"/>
        </w:rPr>
        <w:t xml:space="preserve"> задачей национальной политики в сфере образования является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14:paraId="4563A4F8" w14:textId="77777777" w:rsidR="007A3265"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Для решения этой задачи федеральным проектом «Успех каждого ребенка» предусмотрено создание в Российской Федерации региональных центров выявления, поддержки и развития способностей и талантов у детей и молодежи с учетом опыта Образовательного фонда «Талант и успех».</w:t>
      </w:r>
    </w:p>
    <w:p w14:paraId="1ABC8E1F"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Недостаточн</w:t>
      </w:r>
      <w:r w:rsidR="006C3312">
        <w:rPr>
          <w:rFonts w:ascii="Liberation Serif" w:eastAsia="Times New Roman" w:hAnsi="Liberation Serif" w:cs="Liberation Serif"/>
          <w:color w:val="000000"/>
          <w:sz w:val="28"/>
          <w:szCs w:val="28"/>
          <w:lang w:eastAsia="ru-RU"/>
        </w:rPr>
        <w:t>ое</w:t>
      </w:r>
      <w:r w:rsidRPr="00D20A69">
        <w:rPr>
          <w:rFonts w:ascii="Liberation Serif" w:eastAsia="Times New Roman" w:hAnsi="Liberation Serif" w:cs="Liberation Serif"/>
          <w:color w:val="000000"/>
          <w:sz w:val="28"/>
          <w:szCs w:val="28"/>
          <w:lang w:eastAsia="ru-RU"/>
        </w:rPr>
        <w:t xml:space="preserve"> теоретико-методологическое обоснование образовательных стратегий и педагогических практик по работе с талантами обуславливает необходимость создания единой методологической основы для совершенствования системы выявления, поддержки и развития талантливых детей и молодёжи Свердловской области.</w:t>
      </w:r>
    </w:p>
    <w:p w14:paraId="4EA4EE70" w14:textId="77777777" w:rsidR="007A3265" w:rsidRPr="00D20A69" w:rsidRDefault="00127E8A"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К</w:t>
      </w:r>
      <w:r w:rsidR="007A3265" w:rsidRPr="00D20A69">
        <w:rPr>
          <w:rFonts w:ascii="Liberation Serif" w:eastAsia="Times New Roman" w:hAnsi="Liberation Serif" w:cs="Liberation Serif"/>
          <w:color w:val="000000"/>
          <w:sz w:val="28"/>
          <w:szCs w:val="28"/>
          <w:lang w:eastAsia="ru-RU"/>
        </w:rPr>
        <w:t xml:space="preserve">онцептуальные модели способностей одаренности и таланта определяют ту или иную образовательную стратегию в практической деятельности по работе с детьми и молодежью, включая и мониторинг качества системы выявления, поддержки и развития одаренных детей и молодежи. </w:t>
      </w:r>
    </w:p>
    <w:p w14:paraId="285C1ADA"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В отечественной и зарубежной науке и передовой практике проблема одаренности разрабатывалась, преимущественно, как проблема способностей. Классификация понятий способностей, одаренности и таланта в науке и практике общепризнана по единому основанию – успешной деятельности человека. При наличии множества подходов и определений (только понятия одаренность около 100), при разработке программных, нормативно' правовых, информационно-методических мониторинговых направлений региональной системы работы по выявлению, поддержке и развитию детей и молодежи, проявляющих выдающиеся способности, мы исходили из следующих определений. </w:t>
      </w:r>
    </w:p>
    <w:p w14:paraId="707EE0B4"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Способности – это формирующиеся в деятельности на основе природных задатков (анатомо-физиологических особенностей человека) индивидуально-физиологические особенности, отличающие одного человека от другого и определяющие успешность деятельности.</w:t>
      </w:r>
    </w:p>
    <w:p w14:paraId="4E7F4C7B"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lastRenderedPageBreak/>
        <w:t>Одаренность - многомерное и многоплановое проявление человеческой индивидуальности, которое не фиксировано от рождения, а претерпевает развитие на протяжении жизни человека. Уровень одаренности характеризуют реальные или потенциальные достижения в следующих областях (по отдельности или в комбинациях): общие интеллектуальные способности; специфические академические способности (к определенным дисциплинам</w:t>
      </w:r>
      <w:proofErr w:type="gramStart"/>
      <w:r w:rsidRPr="00D20A69">
        <w:rPr>
          <w:rFonts w:ascii="Liberation Serif" w:eastAsia="Times New Roman" w:hAnsi="Liberation Serif" w:cs="Liberation Serif"/>
          <w:color w:val="000000"/>
          <w:sz w:val="28"/>
          <w:szCs w:val="28"/>
          <w:lang w:eastAsia="ru-RU"/>
        </w:rPr>
        <w:t>);  творческое</w:t>
      </w:r>
      <w:proofErr w:type="gramEnd"/>
      <w:r w:rsidRPr="00D20A69">
        <w:rPr>
          <w:rFonts w:ascii="Liberation Serif" w:eastAsia="Times New Roman" w:hAnsi="Liberation Serif" w:cs="Liberation Serif"/>
          <w:color w:val="000000"/>
          <w:sz w:val="28"/>
          <w:szCs w:val="28"/>
          <w:lang w:eastAsia="ru-RU"/>
        </w:rPr>
        <w:t xml:space="preserve"> или продуктивное мышление; способности к лидерству; исполнительское искусство;  психомоторные способности. Не отказываясь от стереотипа о врожденном характере одаренности, дифференциация одаренности осуществляется не только по принципу разделения на общую и специальную, но реальную и потенциальную одаренность. </w:t>
      </w:r>
    </w:p>
    <w:p w14:paraId="04A5E487"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Высокоодарённые люди характеризуются не только способностью к интеллектуальным достижениям, но и особым сочетанием личностных характеристик: высоким уровнем мотивации, уверенности в своих способностях, силой характера. Интеллект можно определить как интегральное проявление способностей, знаний, планов, программ и </w:t>
      </w:r>
      <w:proofErr w:type="gramStart"/>
      <w:r w:rsidRPr="00D20A69">
        <w:rPr>
          <w:rFonts w:ascii="Liberation Serif" w:eastAsia="Times New Roman" w:hAnsi="Liberation Serif" w:cs="Liberation Serif"/>
          <w:color w:val="000000"/>
          <w:sz w:val="28"/>
          <w:szCs w:val="28"/>
          <w:lang w:eastAsia="ru-RU"/>
        </w:rPr>
        <w:t>их связями</w:t>
      </w:r>
      <w:proofErr w:type="gramEnd"/>
      <w:r w:rsidRPr="00D20A69">
        <w:rPr>
          <w:rFonts w:ascii="Liberation Serif" w:eastAsia="Times New Roman" w:hAnsi="Liberation Serif" w:cs="Liberation Serif"/>
          <w:color w:val="000000"/>
          <w:sz w:val="28"/>
          <w:szCs w:val="28"/>
          <w:lang w:eastAsia="ru-RU"/>
        </w:rPr>
        <w:t xml:space="preserve"> и целостным характером функционирования, системности проявления.</w:t>
      </w:r>
    </w:p>
    <w:p w14:paraId="6B3CBA59" w14:textId="77777777" w:rsidR="006E41FC"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Таким образом, талант – есть проявления интеллекта в отношении конкретной деятельности. Одаренными и талантливыми детьми общепризнанно называют тех, кто в силу выдающихся способностей предъявляет высокие достижения (или имеет потенциальные возможности) в одной или нескольких из следующих сфер деятельности: интеллектуальная, </w:t>
      </w:r>
      <w:proofErr w:type="gramStart"/>
      <w:r w:rsidRPr="00D20A69">
        <w:rPr>
          <w:rFonts w:ascii="Liberation Serif" w:eastAsia="Times New Roman" w:hAnsi="Liberation Serif" w:cs="Liberation Serif"/>
          <w:color w:val="000000"/>
          <w:sz w:val="28"/>
          <w:szCs w:val="28"/>
          <w:lang w:eastAsia="ru-RU"/>
        </w:rPr>
        <w:t>академическая,  творческого</w:t>
      </w:r>
      <w:proofErr w:type="gramEnd"/>
      <w:r w:rsidRPr="00D20A69">
        <w:rPr>
          <w:rFonts w:ascii="Liberation Serif" w:eastAsia="Times New Roman" w:hAnsi="Liberation Serif" w:cs="Liberation Serif"/>
          <w:color w:val="000000"/>
          <w:sz w:val="28"/>
          <w:szCs w:val="28"/>
          <w:lang w:eastAsia="ru-RU"/>
        </w:rPr>
        <w:t xml:space="preserve"> или продуктивного мышления, общения и лидерства, художественной, спортивной.</w:t>
      </w:r>
    </w:p>
    <w:p w14:paraId="13C5E816"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В создании региональной системы работы с одаренными детьми и молодежью мы учитываем следующие базовые положения, исходя из разнообразия теоретико-методологических подходов определения одаренности, способности и талантов: интегральность характера понятия одаренность и анализа её как совокупности взаимодействующих компонентов; учета роли наследственного характера одаренности; значение воспитания  в ее развити</w:t>
      </w:r>
      <w:r w:rsidR="00134046">
        <w:rPr>
          <w:rFonts w:ascii="Liberation Serif" w:eastAsia="Times New Roman" w:hAnsi="Liberation Serif" w:cs="Liberation Serif"/>
          <w:color w:val="000000"/>
          <w:sz w:val="28"/>
          <w:szCs w:val="28"/>
          <w:lang w:eastAsia="ru-RU"/>
        </w:rPr>
        <w:t>и</w:t>
      </w:r>
      <w:r w:rsidRPr="00D20A69">
        <w:rPr>
          <w:rFonts w:ascii="Liberation Serif" w:eastAsia="Times New Roman" w:hAnsi="Liberation Serif" w:cs="Liberation Serif"/>
          <w:color w:val="000000"/>
          <w:sz w:val="28"/>
          <w:szCs w:val="28"/>
          <w:lang w:eastAsia="ru-RU"/>
        </w:rPr>
        <w:t>; возможность существования разрыва между потенциальными возможностями человека и конкретным достижением уровня его развития; наличие различных качественно своеобразных видов одаренности; значение профессиональной подготовки специалистов, работающих по выявлению и развитию одарённых детей и молодежи; необходимость специальных форм, технологий выявления, сопровождения и развития одаренных детей и молодёжи; необходимость проведения мониторинга качества системы выявления, поддержки и развития способностей и талантов у детей и молодежи.</w:t>
      </w:r>
    </w:p>
    <w:p w14:paraId="2A65624B"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На сегодняшний день система работы с одаренными и талантливыми детьми и молодёжью Свердловской области представлена:</w:t>
      </w:r>
    </w:p>
    <w:p w14:paraId="0E78A9F8"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Нетиповой образовательной организацией «Фонд поддержки талантливых детей и молодежи «Золотое сечение»), созданной в соответствии с Указом Губернатора Свердловской области от 02.03.2017 № 126-УГ «О создании Фонда поддержки талантливых детей и молодежи «Уральский </w:t>
      </w:r>
      <w:r w:rsidRPr="00D20A69">
        <w:rPr>
          <w:rFonts w:ascii="Liberation Serif" w:eastAsia="Times New Roman" w:hAnsi="Liberation Serif" w:cs="Liberation Serif"/>
          <w:color w:val="000000"/>
          <w:sz w:val="28"/>
          <w:szCs w:val="28"/>
          <w:lang w:eastAsia="ru-RU"/>
        </w:rPr>
        <w:lastRenderedPageBreak/>
        <w:t>образовательный центр «Золотое сечение», реализуются программы дополнительного образования для обучающихся, проявляющих выдающиеся способности по модели  ОЦ «Сириус» по направлениям «Наука», «Спорт», «Искусство», «Народные промыслы». Свердловская область стала одним из первых регионов России, в котором в рамках соглашения о сотрудничестве с Фондом «Талант и Успех» и образовательным центром "Сириус" создан Центр выявления и поддержки одаренных детей (далее – Центр) на базе нетиповой образовательной организации «Фонд поддержки талантливых детей и молодежи «Золотое сечение» (далее – Фонд «Золотое сечение») в соответствии с распоряжением Правительства Свердловской области от 04.07.2019 № 317-РП «О создании в Свердловской области Центра выявления и поддержки одаренных детей» в редакции распоряжения Правительства Свердловской области от 31.01.2020 № 33-РП «О внесении изменений в распоряжение Правительства Свердловской области от 04.07.2019 № 317-РП «О создании в Свердловской области Центра выявления и поддержки одаренных детей»»</w:t>
      </w:r>
      <w:r w:rsidR="00884B5B">
        <w:rPr>
          <w:rFonts w:ascii="Liberation Serif" w:eastAsia="Times New Roman" w:hAnsi="Liberation Serif" w:cs="Liberation Serif"/>
          <w:color w:val="000000"/>
          <w:sz w:val="28"/>
          <w:szCs w:val="28"/>
          <w:lang w:eastAsia="ru-RU"/>
        </w:rPr>
        <w:t>.</w:t>
      </w:r>
    </w:p>
    <w:p w14:paraId="461D56F3"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ГАНОУ СО «Дворец молодёжи» </w:t>
      </w:r>
      <w:r w:rsidR="00884B5B">
        <w:rPr>
          <w:rFonts w:ascii="Liberation Serif" w:eastAsia="Times New Roman" w:hAnsi="Liberation Serif" w:cs="Liberation Serif"/>
          <w:color w:val="000000"/>
          <w:sz w:val="28"/>
          <w:szCs w:val="28"/>
          <w:lang w:eastAsia="ru-RU"/>
        </w:rPr>
        <w:t xml:space="preserve">- данная организация </w:t>
      </w:r>
      <w:r w:rsidRPr="00D20A69">
        <w:rPr>
          <w:rFonts w:ascii="Liberation Serif" w:eastAsia="Times New Roman" w:hAnsi="Liberation Serif" w:cs="Liberation Serif"/>
          <w:color w:val="000000"/>
          <w:sz w:val="28"/>
          <w:szCs w:val="28"/>
          <w:lang w:eastAsia="ru-RU"/>
        </w:rPr>
        <w:t xml:space="preserve">ежегодно является организатором областных проектов и конкурсов, в которых участвуют обучающиеся из Свердловской области. В 2020 году ГАНОУ СО «Дворец молодёжи» организовано и проведено 99 областных мероприятия для обучающихся, включая 10 мероприятий, являющихся региональными </w:t>
      </w:r>
      <w:r w:rsidRPr="00D20A69">
        <w:rPr>
          <w:rFonts w:ascii="Liberation Serif" w:eastAsia="Times New Roman" w:hAnsi="Liberation Serif" w:cs="Liberation Serif"/>
          <w:color w:val="000000"/>
          <w:sz w:val="28"/>
          <w:szCs w:val="28"/>
          <w:lang w:eastAsia="ru-RU"/>
        </w:rPr>
        <w:br/>
        <w:t>этапами всероссийских и международных конкурсов и олимпиад. В указанных мероприятиях приняли участие 31 622 обучающихся Свердловской области</w:t>
      </w:r>
      <w:r w:rsidR="00884B5B">
        <w:rPr>
          <w:rFonts w:ascii="Liberation Serif" w:eastAsia="Times New Roman" w:hAnsi="Liberation Serif" w:cs="Liberation Serif"/>
          <w:color w:val="000000"/>
          <w:sz w:val="28"/>
          <w:szCs w:val="28"/>
          <w:lang w:eastAsia="ru-RU"/>
        </w:rPr>
        <w:t>.</w:t>
      </w:r>
    </w:p>
    <w:p w14:paraId="6E9D8988" w14:textId="73E94363"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В составе ГАНОУ СО «Дворец молодёжи» работают детские технопарки «</w:t>
      </w:r>
      <w:proofErr w:type="spellStart"/>
      <w:r w:rsidRPr="00D20A69">
        <w:rPr>
          <w:rFonts w:ascii="Liberation Serif" w:eastAsia="Times New Roman" w:hAnsi="Liberation Serif" w:cs="Liberation Serif"/>
          <w:color w:val="000000"/>
          <w:sz w:val="28"/>
          <w:szCs w:val="28"/>
          <w:lang w:eastAsia="ru-RU"/>
        </w:rPr>
        <w:t>Кванториум</w:t>
      </w:r>
      <w:proofErr w:type="spellEnd"/>
      <w:r w:rsidRPr="00D20A69">
        <w:rPr>
          <w:rFonts w:ascii="Liberation Serif" w:eastAsia="Times New Roman" w:hAnsi="Liberation Serif" w:cs="Liberation Serif"/>
          <w:color w:val="000000"/>
          <w:sz w:val="28"/>
          <w:szCs w:val="28"/>
          <w:lang w:eastAsia="ru-RU"/>
        </w:rPr>
        <w:t>», обеспечивающ</w:t>
      </w:r>
      <w:r w:rsidR="00C313CB">
        <w:rPr>
          <w:rFonts w:ascii="Liberation Serif" w:eastAsia="Times New Roman" w:hAnsi="Liberation Serif" w:cs="Liberation Serif"/>
          <w:color w:val="000000"/>
          <w:sz w:val="28"/>
          <w:szCs w:val="28"/>
          <w:lang w:eastAsia="ru-RU"/>
        </w:rPr>
        <w:t>ие</w:t>
      </w:r>
      <w:r w:rsidRPr="00D20A69">
        <w:rPr>
          <w:rFonts w:ascii="Liberation Serif" w:eastAsia="Times New Roman" w:hAnsi="Liberation Serif" w:cs="Liberation Serif"/>
          <w:color w:val="000000"/>
          <w:sz w:val="28"/>
          <w:szCs w:val="28"/>
          <w:lang w:eastAsia="ru-RU"/>
        </w:rPr>
        <w:t xml:space="preserve"> условия для подготовки высококвалифицированных инженерных кадров, разработку, тестирование и внедрение инновационных технологий и идей. Основными задачами детского технопарка являются стимулирование интереса школьников к сфере инноваций и высоких технологий, поддержка талантливых подростков, вовлечение учеников в научно-техническое творчество</w:t>
      </w:r>
      <w:r w:rsidR="00575C7C">
        <w:rPr>
          <w:rFonts w:ascii="Liberation Serif" w:eastAsia="Times New Roman" w:hAnsi="Liberation Serif" w:cs="Liberation Serif"/>
          <w:color w:val="000000"/>
          <w:sz w:val="28"/>
          <w:szCs w:val="28"/>
          <w:lang w:eastAsia="ru-RU"/>
        </w:rPr>
        <w:t xml:space="preserve"> </w:t>
      </w:r>
      <w:r w:rsidRPr="00D20A69">
        <w:rPr>
          <w:rFonts w:ascii="Liberation Serif" w:eastAsia="Times New Roman" w:hAnsi="Liberation Serif" w:cs="Liberation Serif"/>
          <w:color w:val="000000"/>
          <w:sz w:val="28"/>
          <w:szCs w:val="28"/>
          <w:lang w:eastAsia="ru-RU"/>
        </w:rPr>
        <w:t>и популяризация престижа инженерных профессий среди молодежи и Центры цифрового образования «IT-куб»</w:t>
      </w:r>
      <w:r w:rsidR="00884B5B">
        <w:rPr>
          <w:rFonts w:ascii="Liberation Serif" w:eastAsia="Times New Roman" w:hAnsi="Liberation Serif" w:cs="Liberation Serif"/>
          <w:color w:val="000000"/>
          <w:sz w:val="28"/>
          <w:szCs w:val="28"/>
          <w:lang w:eastAsia="ru-RU"/>
        </w:rPr>
        <w:t>.</w:t>
      </w:r>
    </w:p>
    <w:p w14:paraId="2CB21DC5"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Специализированным учебно-научным центром (СУНЦ) </w:t>
      </w:r>
      <w:r w:rsidR="00C313CB" w:rsidRPr="00D20A69">
        <w:rPr>
          <w:rFonts w:ascii="Liberation Serif" w:eastAsia="Times New Roman" w:hAnsi="Liberation Serif" w:cs="Liberation Serif"/>
          <w:color w:val="000000"/>
          <w:sz w:val="28"/>
          <w:szCs w:val="28"/>
          <w:lang w:eastAsia="ru-RU"/>
        </w:rPr>
        <w:t>–</w:t>
      </w:r>
      <w:r w:rsidRPr="00D20A69">
        <w:rPr>
          <w:rFonts w:ascii="Liberation Serif" w:eastAsia="Times New Roman" w:hAnsi="Liberation Serif" w:cs="Liberation Serif"/>
          <w:color w:val="000000"/>
          <w:sz w:val="28"/>
          <w:szCs w:val="28"/>
          <w:lang w:eastAsia="ru-RU"/>
        </w:rPr>
        <w:t xml:space="preserve"> структурным подразделением ФГАОУ ВО «</w:t>
      </w:r>
      <w:proofErr w:type="spellStart"/>
      <w:r w:rsidRPr="00D20A69">
        <w:rPr>
          <w:rFonts w:ascii="Liberation Serif" w:eastAsia="Times New Roman" w:hAnsi="Liberation Serif" w:cs="Liberation Serif"/>
          <w:color w:val="000000"/>
          <w:sz w:val="28"/>
          <w:szCs w:val="28"/>
          <w:lang w:eastAsia="ru-RU"/>
        </w:rPr>
        <w:t>УрФУ</w:t>
      </w:r>
      <w:proofErr w:type="spellEnd"/>
      <w:r w:rsidRPr="00D20A69">
        <w:rPr>
          <w:rFonts w:ascii="Liberation Serif" w:eastAsia="Times New Roman" w:hAnsi="Liberation Serif" w:cs="Liberation Serif"/>
          <w:color w:val="000000"/>
          <w:sz w:val="28"/>
          <w:szCs w:val="28"/>
          <w:lang w:eastAsia="ru-RU"/>
        </w:rPr>
        <w:t xml:space="preserve"> имени первого Президента России </w:t>
      </w:r>
      <w:proofErr w:type="gramStart"/>
      <w:r w:rsidRPr="00D20A69">
        <w:rPr>
          <w:rFonts w:ascii="Liberation Serif" w:eastAsia="Times New Roman" w:hAnsi="Liberation Serif" w:cs="Liberation Serif"/>
          <w:color w:val="000000"/>
          <w:sz w:val="28"/>
          <w:szCs w:val="28"/>
          <w:lang w:eastAsia="ru-RU"/>
        </w:rPr>
        <w:t>Б.Н.</w:t>
      </w:r>
      <w:proofErr w:type="gramEnd"/>
      <w:r w:rsidRPr="00D20A69">
        <w:rPr>
          <w:rFonts w:ascii="Liberation Serif" w:eastAsia="Times New Roman" w:hAnsi="Liberation Serif" w:cs="Liberation Serif"/>
          <w:color w:val="000000"/>
          <w:sz w:val="28"/>
          <w:szCs w:val="28"/>
          <w:lang w:eastAsia="ru-RU"/>
        </w:rPr>
        <w:t xml:space="preserve"> Ельцина», осуществляющим углубленное дифференцированное обучение по программам основного общего и среднего общего образования. СУНЦ ведет подготовку по двум направлениям: естественнонаучному и гуманитарному. Образовательная программа СУНЦ </w:t>
      </w:r>
      <w:proofErr w:type="spellStart"/>
      <w:r w:rsidRPr="00D20A69">
        <w:rPr>
          <w:rFonts w:ascii="Liberation Serif" w:eastAsia="Times New Roman" w:hAnsi="Liberation Serif" w:cs="Liberation Serif"/>
          <w:color w:val="000000"/>
          <w:sz w:val="28"/>
          <w:szCs w:val="28"/>
          <w:lang w:eastAsia="ru-RU"/>
        </w:rPr>
        <w:t>УрФУ</w:t>
      </w:r>
      <w:proofErr w:type="spellEnd"/>
      <w:r w:rsidRPr="00D20A69">
        <w:rPr>
          <w:rFonts w:ascii="Liberation Serif" w:eastAsia="Times New Roman" w:hAnsi="Liberation Serif" w:cs="Liberation Serif"/>
          <w:color w:val="000000"/>
          <w:sz w:val="28"/>
          <w:szCs w:val="28"/>
          <w:lang w:eastAsia="ru-RU"/>
        </w:rPr>
        <w:t xml:space="preserve"> включает образовательные профили: гуманитарный, социально-гуманитарный, физико-математический, информационно-математический, математико-экономический, физико-химический, физико-технический (инженерный), химико-биологический. Обучение осуществляется по авторским программам, разработанным на кафедрах и факультетах Уральского университета. </w:t>
      </w:r>
    </w:p>
    <w:p w14:paraId="482CCFAE"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Уральский региональный центр для музыкально одарённых детей и молодёжи на базе государственного бюджетного образовательного учреждения </w:t>
      </w:r>
      <w:r w:rsidRPr="00D20A69">
        <w:rPr>
          <w:rFonts w:ascii="Liberation Serif" w:eastAsia="Times New Roman" w:hAnsi="Liberation Serif" w:cs="Liberation Serif"/>
          <w:color w:val="000000"/>
          <w:sz w:val="28"/>
          <w:szCs w:val="28"/>
          <w:lang w:eastAsia="ru-RU"/>
        </w:rPr>
        <w:lastRenderedPageBreak/>
        <w:t xml:space="preserve">среднего профессионального образования Свердловской области «Уральский музыкальный колледж». Его основная задача заключается в выявлении и обучении талантливых детей и молодежи Уральского федерального округа, достижения которых будут способствовать развитию культурного потенциала Свердловской области. </w:t>
      </w:r>
    </w:p>
    <w:p w14:paraId="7A281A21"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На территории Свердловской области осуществляют свою деятельность 90 общероссийских и аккредитованных региональных спортивных федераций. </w:t>
      </w:r>
      <w:r w:rsidR="00884B5B" w:rsidRPr="00D20A69">
        <w:rPr>
          <w:rFonts w:ascii="Liberation Serif" w:eastAsia="Times New Roman" w:hAnsi="Liberation Serif" w:cs="Liberation Serif"/>
          <w:color w:val="000000"/>
          <w:sz w:val="28"/>
          <w:szCs w:val="28"/>
          <w:lang w:eastAsia="ru-RU"/>
        </w:rPr>
        <w:t>Свердловская область по основным показателям развития физической культуры и спорта является одним из ведущих субъектов Российской Федерации</w:t>
      </w:r>
      <w:r w:rsidR="00884B5B">
        <w:rPr>
          <w:rFonts w:ascii="Liberation Serif" w:eastAsia="Times New Roman" w:hAnsi="Liberation Serif" w:cs="Liberation Serif"/>
          <w:color w:val="000000"/>
          <w:sz w:val="28"/>
          <w:szCs w:val="28"/>
          <w:lang w:eastAsia="ru-RU"/>
        </w:rPr>
        <w:t xml:space="preserve">. </w:t>
      </w:r>
      <w:r w:rsidRPr="00D20A69">
        <w:rPr>
          <w:rFonts w:ascii="Liberation Serif" w:eastAsia="Times New Roman" w:hAnsi="Liberation Serif" w:cs="Liberation Serif"/>
          <w:color w:val="000000"/>
          <w:sz w:val="28"/>
          <w:szCs w:val="28"/>
          <w:lang w:eastAsia="ru-RU"/>
        </w:rPr>
        <w:t xml:space="preserve">В регионе сложилась практика подготовки спортивного резерва. Организационную структуру системы подготовки спортивного резерва в Свердловской области составляют 150 организаций: 4 государственных </w:t>
      </w:r>
      <w:r w:rsidRPr="00C313CB">
        <w:rPr>
          <w:rFonts w:ascii="Liberation Serif" w:eastAsia="Times New Roman" w:hAnsi="Liberation Serif" w:cs="Liberation Serif"/>
          <w:color w:val="000000"/>
          <w:sz w:val="28"/>
          <w:szCs w:val="28"/>
          <w:lang w:eastAsia="ru-RU"/>
        </w:rPr>
        <w:t>учреждения центров спортивной подготовки (далее - ЦСП); "Училище</w:t>
      </w:r>
      <w:r w:rsidRPr="00D20A69">
        <w:rPr>
          <w:rFonts w:ascii="Liberation Serif" w:eastAsia="Times New Roman" w:hAnsi="Liberation Serif" w:cs="Liberation Serif"/>
          <w:color w:val="000000"/>
          <w:sz w:val="28"/>
          <w:szCs w:val="28"/>
          <w:lang w:eastAsia="ru-RU"/>
        </w:rPr>
        <w:t xml:space="preserve"> олимпийского резерва N 1 (колледж)" (далее - УОР) с филиалами в городах Верхняя Пышма и Новоуральск; 145 детско-юношеских спортивных школ (далее - ДЮСШ), из них 28 специализированных детско-юношеских спортивных школ олимпийского резерва (далее - СДЮСШОР) и 117 ДЮСШ (в том числе 2 спортивно-адаптивных школы).</w:t>
      </w:r>
    </w:p>
    <w:p w14:paraId="6F7F4E9C"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ГАОУ ДПО СО ИРО – </w:t>
      </w:r>
      <w:r w:rsidR="009831F3">
        <w:rPr>
          <w:rFonts w:ascii="Liberation Serif" w:eastAsia="Times New Roman" w:hAnsi="Liberation Serif" w:cs="Liberation Serif"/>
          <w:color w:val="000000"/>
          <w:sz w:val="28"/>
          <w:szCs w:val="28"/>
          <w:lang w:eastAsia="ru-RU"/>
        </w:rPr>
        <w:t xml:space="preserve">образовательная организация, </w:t>
      </w:r>
      <w:r w:rsidRPr="00D20A69">
        <w:rPr>
          <w:rFonts w:ascii="Liberation Serif" w:eastAsia="Times New Roman" w:hAnsi="Liberation Serif" w:cs="Liberation Serif"/>
          <w:color w:val="000000"/>
          <w:sz w:val="28"/>
          <w:szCs w:val="28"/>
          <w:lang w:eastAsia="ru-RU"/>
        </w:rPr>
        <w:t>осуще</w:t>
      </w:r>
      <w:r w:rsidR="009831F3">
        <w:rPr>
          <w:rFonts w:ascii="Liberation Serif" w:eastAsia="Times New Roman" w:hAnsi="Liberation Serif" w:cs="Liberation Serif"/>
          <w:color w:val="000000"/>
          <w:sz w:val="28"/>
          <w:szCs w:val="28"/>
          <w:lang w:eastAsia="ru-RU"/>
        </w:rPr>
        <w:t>ствляющая</w:t>
      </w:r>
      <w:r w:rsidRPr="00D20A69">
        <w:rPr>
          <w:rFonts w:ascii="Liberation Serif" w:eastAsia="Times New Roman" w:hAnsi="Liberation Serif" w:cs="Liberation Serif"/>
          <w:color w:val="000000"/>
          <w:sz w:val="28"/>
          <w:szCs w:val="28"/>
          <w:lang w:eastAsia="ru-RU"/>
        </w:rPr>
        <w:t xml:space="preserve"> в рамках своей уставной деятельности реализацию программ повышения квалификации руководящих и педагогических кадров, работающих с одарёнными и талантливыми обучающимися.</w:t>
      </w:r>
    </w:p>
    <w:p w14:paraId="01F7A2CC" w14:textId="77777777" w:rsidR="007A3265" w:rsidRPr="00D20A69" w:rsidRDefault="007A3265" w:rsidP="007A3265">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20A69">
        <w:rPr>
          <w:rFonts w:ascii="Liberation Serif" w:eastAsia="Times New Roman" w:hAnsi="Liberation Serif" w:cs="Liberation Serif"/>
          <w:color w:val="000000"/>
          <w:sz w:val="28"/>
          <w:szCs w:val="28"/>
          <w:lang w:eastAsia="ru-RU"/>
        </w:rPr>
        <w:t xml:space="preserve">В составе Свердловской области 73 муниципальных образования, </w:t>
      </w:r>
      <w:r w:rsidRPr="00C313CB">
        <w:rPr>
          <w:rFonts w:ascii="Liberation Serif" w:eastAsia="Times New Roman" w:hAnsi="Liberation Serif" w:cs="Liberation Serif"/>
          <w:color w:val="000000"/>
          <w:sz w:val="28"/>
          <w:szCs w:val="28"/>
          <w:lang w:eastAsia="ru-RU"/>
        </w:rPr>
        <w:t>поэтому муниципальные учреждения общего и дополнительного образования</w:t>
      </w:r>
      <w:r w:rsidRPr="00D20A69">
        <w:rPr>
          <w:rFonts w:ascii="Liberation Serif" w:eastAsia="Times New Roman" w:hAnsi="Liberation Serif" w:cs="Liberation Serif"/>
          <w:color w:val="000000"/>
          <w:sz w:val="28"/>
          <w:szCs w:val="28"/>
          <w:lang w:eastAsia="ru-RU"/>
        </w:rPr>
        <w:t xml:space="preserve"> входят в систему по выявлению, поддержке и развитию талантливых детей и молодёжи. Кроме того, механизм сетевого взаимодействия как внутри ведомственного, так и межведомственного и межотраслевого развития системы работы с талантами показал себя как продуктивная управленческая технология. Ресурсы сетевых партнеров позволяют решать задачи, стоящие перед системой и осуществлять поиск и внедрение инновационных форм и технологий выявления, поддержки развития одаренных детей и молодёжи. Сетевыми партнерами организаций дополнительного образования являются ведущие ВУЗы города, такие как </w:t>
      </w:r>
      <w:proofErr w:type="spellStart"/>
      <w:r w:rsidRPr="00D20A69">
        <w:rPr>
          <w:rFonts w:ascii="Liberation Serif" w:eastAsia="Times New Roman" w:hAnsi="Liberation Serif" w:cs="Liberation Serif"/>
          <w:color w:val="000000"/>
          <w:sz w:val="28"/>
          <w:szCs w:val="28"/>
          <w:lang w:eastAsia="ru-RU"/>
        </w:rPr>
        <w:t>УрФУ</w:t>
      </w:r>
      <w:proofErr w:type="spellEnd"/>
      <w:r w:rsidRPr="00D20A69">
        <w:rPr>
          <w:rFonts w:ascii="Liberation Serif" w:eastAsia="Times New Roman" w:hAnsi="Liberation Serif" w:cs="Liberation Serif"/>
          <w:color w:val="000000"/>
          <w:sz w:val="28"/>
          <w:szCs w:val="28"/>
          <w:lang w:eastAsia="ru-RU"/>
        </w:rPr>
        <w:t xml:space="preserve">, УРО РАН, </w:t>
      </w:r>
      <w:proofErr w:type="spellStart"/>
      <w:proofErr w:type="gramStart"/>
      <w:r w:rsidRPr="00D20A69">
        <w:rPr>
          <w:rFonts w:ascii="Liberation Serif" w:eastAsia="Times New Roman" w:hAnsi="Liberation Serif" w:cs="Liberation Serif"/>
          <w:color w:val="000000"/>
          <w:sz w:val="28"/>
          <w:szCs w:val="28"/>
          <w:lang w:eastAsia="ru-RU"/>
        </w:rPr>
        <w:t>УрГМУ</w:t>
      </w:r>
      <w:proofErr w:type="spellEnd"/>
      <w:r w:rsidRPr="00D20A69">
        <w:rPr>
          <w:rFonts w:ascii="Liberation Serif" w:eastAsia="Times New Roman" w:hAnsi="Liberation Serif" w:cs="Liberation Serif"/>
          <w:color w:val="000000"/>
          <w:sz w:val="28"/>
          <w:szCs w:val="28"/>
          <w:lang w:eastAsia="ru-RU"/>
        </w:rPr>
        <w:t>,  РАНХиГС</w:t>
      </w:r>
      <w:proofErr w:type="gramEnd"/>
      <w:r w:rsidRPr="00D20A69">
        <w:rPr>
          <w:rFonts w:ascii="Liberation Serif" w:eastAsia="Times New Roman" w:hAnsi="Liberation Serif" w:cs="Liberation Serif"/>
          <w:color w:val="000000"/>
          <w:sz w:val="28"/>
          <w:szCs w:val="28"/>
          <w:lang w:eastAsia="ru-RU"/>
        </w:rPr>
        <w:t xml:space="preserve">, </w:t>
      </w:r>
      <w:proofErr w:type="spellStart"/>
      <w:r w:rsidRPr="00D20A69">
        <w:rPr>
          <w:rFonts w:ascii="Liberation Serif" w:eastAsia="Times New Roman" w:hAnsi="Liberation Serif" w:cs="Liberation Serif"/>
          <w:color w:val="000000"/>
          <w:sz w:val="28"/>
          <w:szCs w:val="28"/>
          <w:lang w:eastAsia="ru-RU"/>
        </w:rPr>
        <w:t>УрГАУ</w:t>
      </w:r>
      <w:proofErr w:type="spellEnd"/>
      <w:r w:rsidRPr="00D20A69">
        <w:rPr>
          <w:rFonts w:ascii="Liberation Serif" w:eastAsia="Times New Roman" w:hAnsi="Liberation Serif" w:cs="Liberation Serif"/>
          <w:color w:val="000000"/>
          <w:sz w:val="28"/>
          <w:szCs w:val="28"/>
          <w:lang w:eastAsia="ru-RU"/>
        </w:rPr>
        <w:t xml:space="preserve"> и другие, а также известные наукоёмкие, высокотехнологичные компании Свердловской области (СКБ-Контур, УЦСБ, </w:t>
      </w:r>
      <w:proofErr w:type="spellStart"/>
      <w:r w:rsidRPr="00D20A69">
        <w:rPr>
          <w:rFonts w:ascii="Liberation Serif" w:eastAsia="Times New Roman" w:hAnsi="Liberation Serif" w:cs="Liberation Serif"/>
          <w:color w:val="000000"/>
          <w:sz w:val="28"/>
          <w:szCs w:val="28"/>
          <w:lang w:eastAsia="ru-RU"/>
        </w:rPr>
        <w:t>Наумен</w:t>
      </w:r>
      <w:proofErr w:type="spellEnd"/>
      <w:r w:rsidRPr="00D20A69">
        <w:rPr>
          <w:rFonts w:ascii="Liberation Serif" w:eastAsia="Times New Roman" w:hAnsi="Liberation Serif" w:cs="Liberation Serif"/>
          <w:color w:val="000000"/>
          <w:sz w:val="28"/>
          <w:szCs w:val="28"/>
          <w:lang w:eastAsia="ru-RU"/>
        </w:rPr>
        <w:t xml:space="preserve">-Софт, НПО-Сапфир, </w:t>
      </w:r>
      <w:proofErr w:type="spellStart"/>
      <w:r w:rsidRPr="00D20A69">
        <w:rPr>
          <w:rFonts w:ascii="Liberation Serif" w:eastAsia="Times New Roman" w:hAnsi="Liberation Serif" w:cs="Liberation Serif"/>
          <w:color w:val="000000"/>
          <w:sz w:val="28"/>
          <w:szCs w:val="28"/>
          <w:lang w:eastAsia="ru-RU"/>
        </w:rPr>
        <w:t>ДатаКрат</w:t>
      </w:r>
      <w:proofErr w:type="spellEnd"/>
      <w:r w:rsidRPr="00D20A69">
        <w:rPr>
          <w:rFonts w:ascii="Liberation Serif" w:eastAsia="Times New Roman" w:hAnsi="Liberation Serif" w:cs="Liberation Serif"/>
          <w:color w:val="000000"/>
          <w:sz w:val="28"/>
          <w:szCs w:val="28"/>
          <w:lang w:eastAsia="ru-RU"/>
        </w:rPr>
        <w:t>-Екатеринбург, УГМК-Телеком и другие).</w:t>
      </w:r>
    </w:p>
    <w:p w14:paraId="142D23C9" w14:textId="017E7108" w:rsidR="007A3265" w:rsidRPr="00C313CB" w:rsidRDefault="007A3265" w:rsidP="00C313CB">
      <w:pPr>
        <w:spacing w:after="0" w:line="240" w:lineRule="auto"/>
        <w:ind w:firstLine="709"/>
        <w:contextualSpacing/>
        <w:jc w:val="both"/>
        <w:rPr>
          <w:rFonts w:ascii="Liberation Serif" w:hAnsi="Liberation Serif" w:cs="Times New Roman"/>
          <w:sz w:val="28"/>
          <w:szCs w:val="28"/>
        </w:rPr>
      </w:pPr>
      <w:r w:rsidRPr="00C313CB">
        <w:rPr>
          <w:rStyle w:val="7"/>
          <w:rFonts w:ascii="Liberation Serif" w:eastAsiaTheme="minorHAnsi" w:hAnsi="Liberation Serif"/>
          <w:b w:val="0"/>
          <w:sz w:val="28"/>
          <w:szCs w:val="28"/>
        </w:rPr>
        <w:t>Необходимым и действенным механизмом в</w:t>
      </w:r>
      <w:r w:rsidR="00D42749">
        <w:rPr>
          <w:rStyle w:val="7"/>
          <w:rFonts w:ascii="Liberation Serif" w:eastAsiaTheme="minorHAnsi" w:hAnsi="Liberation Serif"/>
          <w:b w:val="0"/>
          <w:sz w:val="28"/>
          <w:szCs w:val="28"/>
        </w:rPr>
        <w:t xml:space="preserve"> </w:t>
      </w:r>
      <w:r w:rsidRPr="00C313CB">
        <w:rPr>
          <w:rFonts w:ascii="Times New Roman" w:hAnsi="Times New Roman" w:cs="Times New Roman"/>
          <w:sz w:val="28"/>
          <w:szCs w:val="28"/>
        </w:rPr>
        <w:t xml:space="preserve">совершенствовании региональной системы </w:t>
      </w:r>
      <w:r w:rsidRPr="00C313CB">
        <w:rPr>
          <w:rStyle w:val="6"/>
          <w:rFonts w:ascii="Liberation Serif" w:eastAsiaTheme="minorHAnsi" w:hAnsi="Liberation Serif"/>
          <w:sz w:val="28"/>
          <w:szCs w:val="28"/>
        </w:rPr>
        <w:t>с талан</w:t>
      </w:r>
      <w:r w:rsidR="00134046">
        <w:rPr>
          <w:rStyle w:val="6"/>
          <w:rFonts w:ascii="Liberation Serif" w:eastAsiaTheme="minorHAnsi" w:hAnsi="Liberation Serif"/>
          <w:sz w:val="28"/>
          <w:szCs w:val="28"/>
        </w:rPr>
        <w:t>т</w:t>
      </w:r>
      <w:r w:rsidRPr="00C313CB">
        <w:rPr>
          <w:rStyle w:val="6"/>
          <w:rFonts w:ascii="Liberation Serif" w:eastAsiaTheme="minorHAnsi" w:hAnsi="Liberation Serif"/>
          <w:sz w:val="28"/>
          <w:szCs w:val="28"/>
        </w:rPr>
        <w:t xml:space="preserve">ливыми детьми и молодежью </w:t>
      </w:r>
      <w:r w:rsidRPr="00C313CB">
        <w:rPr>
          <w:rStyle w:val="7"/>
          <w:rFonts w:ascii="Liberation Serif" w:eastAsiaTheme="minorHAnsi" w:hAnsi="Liberation Serif"/>
          <w:b w:val="0"/>
          <w:sz w:val="28"/>
          <w:szCs w:val="28"/>
        </w:rPr>
        <w:t>Свердловской области является</w:t>
      </w:r>
      <w:r w:rsidR="00D42749">
        <w:rPr>
          <w:rStyle w:val="7"/>
          <w:rFonts w:ascii="Liberation Serif" w:eastAsiaTheme="minorHAnsi" w:hAnsi="Liberation Serif"/>
          <w:b w:val="0"/>
          <w:sz w:val="28"/>
          <w:szCs w:val="28"/>
        </w:rPr>
        <w:t xml:space="preserve"> </w:t>
      </w:r>
      <w:r w:rsidRPr="00C313CB">
        <w:rPr>
          <w:rStyle w:val="6"/>
          <w:rFonts w:ascii="Liberation Serif" w:eastAsiaTheme="minorHAnsi" w:hAnsi="Liberation Serif"/>
          <w:sz w:val="28"/>
          <w:szCs w:val="28"/>
        </w:rPr>
        <w:t xml:space="preserve">мониторинг качества системы выявления, поддержки и развития способностей и талантов у детей и молодежи </w:t>
      </w:r>
      <w:r w:rsidRPr="00C313CB">
        <w:rPr>
          <w:rStyle w:val="7"/>
          <w:rFonts w:ascii="Liberation Serif" w:eastAsiaTheme="minorHAnsi" w:hAnsi="Liberation Serif"/>
          <w:b w:val="0"/>
          <w:sz w:val="28"/>
          <w:szCs w:val="28"/>
        </w:rPr>
        <w:t xml:space="preserve">Свердловской </w:t>
      </w:r>
      <w:proofErr w:type="gramStart"/>
      <w:r w:rsidRPr="00C313CB">
        <w:rPr>
          <w:rStyle w:val="7"/>
          <w:rFonts w:ascii="Liberation Serif" w:eastAsiaTheme="minorHAnsi" w:hAnsi="Liberation Serif"/>
          <w:b w:val="0"/>
          <w:sz w:val="28"/>
          <w:szCs w:val="28"/>
        </w:rPr>
        <w:t>области</w:t>
      </w:r>
      <w:r w:rsidRPr="00C313CB">
        <w:rPr>
          <w:rStyle w:val="6"/>
          <w:rFonts w:ascii="Liberation Serif" w:eastAsiaTheme="minorHAnsi" w:hAnsi="Liberation Serif"/>
          <w:sz w:val="28"/>
          <w:szCs w:val="28"/>
        </w:rPr>
        <w:t>(</w:t>
      </w:r>
      <w:proofErr w:type="gramEnd"/>
      <w:r w:rsidRPr="00C313CB">
        <w:rPr>
          <w:rStyle w:val="6"/>
          <w:rFonts w:ascii="Liberation Serif" w:eastAsiaTheme="minorHAnsi" w:hAnsi="Liberation Serif"/>
          <w:sz w:val="28"/>
          <w:szCs w:val="28"/>
        </w:rPr>
        <w:t xml:space="preserve">далее - Мониторинг). Он является составной частью региональной системы оценки качества образования и предполагает </w:t>
      </w:r>
      <w:r w:rsidRPr="00C313CB">
        <w:rPr>
          <w:rFonts w:ascii="Liberation Serif" w:hAnsi="Liberation Serif" w:cs="Times New Roman"/>
          <w:sz w:val="28"/>
          <w:szCs w:val="28"/>
        </w:rPr>
        <w:t xml:space="preserve">получение объективной и достоверной информации о качестве региональной системы </w:t>
      </w:r>
      <w:r w:rsidRPr="00C313CB">
        <w:rPr>
          <w:rStyle w:val="6"/>
          <w:rFonts w:ascii="Liberation Serif" w:eastAsiaTheme="minorHAnsi" w:hAnsi="Liberation Serif"/>
          <w:sz w:val="28"/>
          <w:szCs w:val="28"/>
        </w:rPr>
        <w:t>выявления, поддержки и развития способностей и талантов у детей и молодежи</w:t>
      </w:r>
      <w:r w:rsidRPr="00C313CB">
        <w:rPr>
          <w:rFonts w:ascii="Liberation Serif" w:hAnsi="Liberation Serif" w:cs="Times New Roman"/>
          <w:sz w:val="28"/>
          <w:szCs w:val="28"/>
        </w:rPr>
        <w:t>.</w:t>
      </w:r>
    </w:p>
    <w:p w14:paraId="22C287ED" w14:textId="7ED6B340" w:rsidR="008220CA" w:rsidRPr="00122B3C" w:rsidRDefault="00127E8A" w:rsidP="008220CA">
      <w:pPr>
        <w:spacing w:after="0" w:line="240" w:lineRule="auto"/>
        <w:ind w:firstLine="708"/>
        <w:contextualSpacing/>
        <w:jc w:val="both"/>
        <w:rPr>
          <w:rFonts w:ascii="Liberation Serif" w:hAnsi="Liberation Serif" w:cs="Times New Roman"/>
          <w:sz w:val="28"/>
          <w:szCs w:val="28"/>
        </w:rPr>
      </w:pPr>
      <w:r>
        <w:rPr>
          <w:rFonts w:ascii="Times New Roman" w:eastAsia="Times New Roman" w:hAnsi="Times New Roman" w:cs="Times New Roman"/>
          <w:sz w:val="28"/>
          <w:szCs w:val="28"/>
          <w:lang w:eastAsia="ru-RU"/>
        </w:rPr>
        <w:lastRenderedPageBreak/>
        <w:t>М</w:t>
      </w:r>
      <w:r w:rsidR="008220CA" w:rsidRPr="00FC0406">
        <w:rPr>
          <w:rFonts w:ascii="Times New Roman" w:eastAsia="Times New Roman" w:hAnsi="Times New Roman" w:cs="Times New Roman"/>
          <w:sz w:val="28"/>
          <w:szCs w:val="28"/>
          <w:lang w:eastAsia="ru-RU"/>
        </w:rPr>
        <w:t>етодологические</w:t>
      </w:r>
      <w:r>
        <w:rPr>
          <w:rFonts w:ascii="Times New Roman" w:eastAsia="Times New Roman" w:hAnsi="Times New Roman" w:cs="Times New Roman"/>
          <w:sz w:val="28"/>
          <w:szCs w:val="28"/>
          <w:lang w:eastAsia="ru-RU"/>
        </w:rPr>
        <w:t xml:space="preserve"> и нормативно-правовые</w:t>
      </w:r>
      <w:r w:rsidR="008220CA" w:rsidRPr="00FC0406">
        <w:rPr>
          <w:rFonts w:ascii="Times New Roman" w:eastAsia="Times New Roman" w:hAnsi="Times New Roman" w:cs="Times New Roman"/>
          <w:sz w:val="28"/>
          <w:szCs w:val="28"/>
          <w:lang w:eastAsia="ru-RU"/>
        </w:rPr>
        <w:t xml:space="preserve"> основы </w:t>
      </w:r>
      <w:r w:rsidR="008220CA">
        <w:rPr>
          <w:rFonts w:ascii="Times New Roman" w:eastAsia="Times New Roman" w:hAnsi="Times New Roman" w:cs="Times New Roman"/>
          <w:sz w:val="28"/>
          <w:szCs w:val="28"/>
          <w:lang w:eastAsia="ru-RU"/>
        </w:rPr>
        <w:t>проведения м</w:t>
      </w:r>
      <w:r w:rsidR="008220CA" w:rsidRPr="005664B7">
        <w:rPr>
          <w:rFonts w:ascii="Times New Roman" w:eastAsia="Times New Roman" w:hAnsi="Times New Roman" w:cs="Times New Roman"/>
          <w:sz w:val="28"/>
          <w:szCs w:val="28"/>
          <w:lang w:eastAsia="ru-RU"/>
        </w:rPr>
        <w:t>ониторинг</w:t>
      </w:r>
      <w:r w:rsidR="008220CA">
        <w:rPr>
          <w:rFonts w:ascii="Times New Roman" w:eastAsia="Times New Roman" w:hAnsi="Times New Roman" w:cs="Times New Roman"/>
          <w:sz w:val="28"/>
          <w:szCs w:val="28"/>
          <w:lang w:eastAsia="ru-RU"/>
        </w:rPr>
        <w:t>а зафиксированы в «</w:t>
      </w:r>
      <w:r w:rsidR="008220CA" w:rsidRPr="005664B7">
        <w:rPr>
          <w:rFonts w:ascii="Times New Roman" w:eastAsia="Times New Roman" w:hAnsi="Times New Roman" w:cs="Times New Roman"/>
          <w:sz w:val="28"/>
          <w:szCs w:val="28"/>
          <w:lang w:eastAsia="ru-RU"/>
        </w:rPr>
        <w:t>Положени</w:t>
      </w:r>
      <w:r w:rsidR="008220CA">
        <w:rPr>
          <w:rFonts w:ascii="Times New Roman" w:eastAsia="Times New Roman" w:hAnsi="Times New Roman" w:cs="Times New Roman"/>
          <w:sz w:val="28"/>
          <w:szCs w:val="28"/>
          <w:lang w:eastAsia="ru-RU"/>
        </w:rPr>
        <w:t>и</w:t>
      </w:r>
      <w:r w:rsidR="00837786">
        <w:rPr>
          <w:rFonts w:ascii="Times New Roman" w:eastAsia="Times New Roman" w:hAnsi="Times New Roman" w:cs="Times New Roman"/>
          <w:sz w:val="28"/>
          <w:szCs w:val="28"/>
          <w:lang w:eastAsia="ru-RU"/>
        </w:rPr>
        <w:t xml:space="preserve"> </w:t>
      </w:r>
      <w:r w:rsidR="008220CA" w:rsidRPr="005664B7">
        <w:rPr>
          <w:rFonts w:ascii="Times New Roman" w:eastAsia="Times New Roman" w:hAnsi="Times New Roman" w:cs="Times New Roman"/>
          <w:bCs/>
          <w:sz w:val="28"/>
          <w:szCs w:val="28"/>
          <w:lang w:eastAsia="ru-RU"/>
        </w:rPr>
        <w:t>о проведении</w:t>
      </w:r>
      <w:r w:rsidR="00837786">
        <w:rPr>
          <w:rFonts w:ascii="Times New Roman" w:eastAsia="Times New Roman" w:hAnsi="Times New Roman" w:cs="Times New Roman"/>
          <w:bCs/>
          <w:sz w:val="28"/>
          <w:szCs w:val="28"/>
          <w:lang w:eastAsia="ru-RU"/>
        </w:rPr>
        <w:t xml:space="preserve"> </w:t>
      </w:r>
      <w:r w:rsidR="008220CA" w:rsidRPr="005664B7">
        <w:rPr>
          <w:rFonts w:ascii="Times New Roman" w:eastAsia="Times New Roman" w:hAnsi="Times New Roman" w:cs="Times New Roman"/>
          <w:sz w:val="28"/>
          <w:szCs w:val="28"/>
          <w:lang w:eastAsia="ru-RU"/>
        </w:rPr>
        <w:t>мониторинга качества системы выявления, поддержки и развития способностей и талантов у детей и молодёжи</w:t>
      </w:r>
      <w:r w:rsidR="00837786">
        <w:rPr>
          <w:rFonts w:ascii="Times New Roman" w:eastAsia="Times New Roman" w:hAnsi="Times New Roman" w:cs="Times New Roman"/>
          <w:sz w:val="28"/>
          <w:szCs w:val="28"/>
          <w:lang w:eastAsia="ru-RU"/>
        </w:rPr>
        <w:t xml:space="preserve"> </w:t>
      </w:r>
      <w:r w:rsidR="008220CA" w:rsidRPr="005664B7">
        <w:rPr>
          <w:rFonts w:ascii="Times New Roman" w:eastAsia="Times New Roman" w:hAnsi="Times New Roman" w:cs="Times New Roman"/>
          <w:sz w:val="28"/>
          <w:szCs w:val="28"/>
          <w:lang w:eastAsia="ru-RU"/>
        </w:rPr>
        <w:t>в Свердловской области</w:t>
      </w:r>
      <w:r w:rsidR="008220CA">
        <w:rPr>
          <w:rFonts w:ascii="Times New Roman" w:eastAsia="Times New Roman" w:hAnsi="Times New Roman" w:cs="Times New Roman"/>
          <w:sz w:val="28"/>
          <w:szCs w:val="28"/>
          <w:lang w:eastAsia="ru-RU"/>
        </w:rPr>
        <w:t>»,</w:t>
      </w:r>
      <w:r w:rsidR="008220CA" w:rsidRPr="005664B7">
        <w:rPr>
          <w:rFonts w:ascii="Times New Roman" w:eastAsia="Times New Roman" w:hAnsi="Times New Roman" w:cs="Times New Roman"/>
          <w:sz w:val="28"/>
          <w:szCs w:val="28"/>
          <w:lang w:eastAsia="ru-RU"/>
        </w:rPr>
        <w:t xml:space="preserve"> разработан</w:t>
      </w:r>
      <w:r w:rsidR="008220CA">
        <w:rPr>
          <w:rFonts w:ascii="Times New Roman" w:eastAsia="Times New Roman" w:hAnsi="Times New Roman" w:cs="Times New Roman"/>
          <w:sz w:val="28"/>
          <w:szCs w:val="28"/>
          <w:lang w:eastAsia="ru-RU"/>
        </w:rPr>
        <w:t>ном</w:t>
      </w:r>
      <w:r w:rsidR="008220CA" w:rsidRPr="005664B7">
        <w:rPr>
          <w:rFonts w:ascii="Times New Roman" w:eastAsia="Times New Roman" w:hAnsi="Times New Roman" w:cs="Times New Roman"/>
          <w:sz w:val="28"/>
          <w:szCs w:val="28"/>
          <w:lang w:eastAsia="ru-RU"/>
        </w:rPr>
        <w:t xml:space="preserve"> в соответствии со статьей 97 Федерального закона от 29 декабря 2012 года № 273-</w:t>
      </w:r>
      <w:r w:rsidR="008220CA" w:rsidRPr="00295CC9">
        <w:rPr>
          <w:rFonts w:ascii="Liberation Serif" w:hAnsi="Liberation Serif" w:cs="Liberation Serif"/>
          <w:sz w:val="28"/>
          <w:szCs w:val="28"/>
        </w:rPr>
        <w:t xml:space="preserve">ФЗ «Об образовании в Российской Федерации», </w:t>
      </w:r>
      <w:r w:rsidR="008220CA">
        <w:rPr>
          <w:rFonts w:ascii="Liberation Serif" w:hAnsi="Liberation Serif" w:cs="Liberation Serif"/>
          <w:sz w:val="28"/>
          <w:szCs w:val="28"/>
        </w:rPr>
        <w:t xml:space="preserve">с </w:t>
      </w:r>
      <w:r w:rsidR="008220CA" w:rsidRPr="008C4D96">
        <w:rPr>
          <w:rFonts w:ascii="Times New Roman" w:eastAsia="Times New Roman" w:hAnsi="Times New Roman" w:cs="Times New Roman"/>
          <w:sz w:val="28"/>
          <w:szCs w:val="28"/>
          <w:lang w:eastAsia="ru-RU"/>
        </w:rPr>
        <w:t>Указ</w:t>
      </w:r>
      <w:r w:rsidR="008220CA">
        <w:rPr>
          <w:rFonts w:ascii="Times New Roman" w:eastAsia="Times New Roman" w:hAnsi="Times New Roman" w:cs="Times New Roman"/>
          <w:sz w:val="28"/>
          <w:szCs w:val="28"/>
          <w:lang w:eastAsia="ru-RU"/>
        </w:rPr>
        <w:t xml:space="preserve">ом </w:t>
      </w:r>
      <w:r w:rsidR="008220CA" w:rsidRPr="008C4D96">
        <w:rPr>
          <w:rFonts w:ascii="Times New Roman" w:eastAsia="Times New Roman" w:hAnsi="Times New Roman" w:cs="Times New Roman"/>
          <w:sz w:val="28"/>
          <w:szCs w:val="28"/>
          <w:lang w:eastAsia="ru-RU"/>
        </w:rPr>
        <w:t>Президента России № 204 от 07.05.2018 г. «О</w:t>
      </w:r>
      <w:r w:rsidR="008220CA">
        <w:rPr>
          <w:rFonts w:ascii="Times New Roman" w:eastAsia="Times New Roman" w:hAnsi="Times New Roman" w:cs="Times New Roman"/>
          <w:sz w:val="28"/>
          <w:szCs w:val="28"/>
          <w:lang w:eastAsia="ru-RU"/>
        </w:rPr>
        <w:t> </w:t>
      </w:r>
      <w:r w:rsidR="008220CA" w:rsidRPr="008C4D96">
        <w:rPr>
          <w:rFonts w:ascii="Times New Roman" w:eastAsia="Times New Roman" w:hAnsi="Times New Roman" w:cs="Times New Roman"/>
          <w:sz w:val="28"/>
          <w:szCs w:val="28"/>
          <w:lang w:eastAsia="ru-RU"/>
        </w:rPr>
        <w:t>национальных целях и стратегических задачах Российской Федерации на период до 2024 года»</w:t>
      </w:r>
      <w:r w:rsidR="008220CA">
        <w:rPr>
          <w:rFonts w:ascii="Times New Roman" w:eastAsia="Times New Roman" w:hAnsi="Times New Roman" w:cs="Times New Roman"/>
          <w:sz w:val="28"/>
          <w:szCs w:val="28"/>
          <w:lang w:eastAsia="ru-RU"/>
        </w:rPr>
        <w:t xml:space="preserve">, с </w:t>
      </w:r>
      <w:r w:rsidR="008220CA" w:rsidRPr="008C4D96">
        <w:rPr>
          <w:rFonts w:ascii="Times New Roman" w:eastAsia="Times New Roman" w:hAnsi="Times New Roman" w:cs="Times New Roman"/>
          <w:sz w:val="28"/>
          <w:szCs w:val="28"/>
          <w:lang w:eastAsia="ru-RU"/>
        </w:rPr>
        <w:t>Концепци</w:t>
      </w:r>
      <w:r w:rsidR="008220CA">
        <w:rPr>
          <w:rFonts w:ascii="Times New Roman" w:eastAsia="Times New Roman" w:hAnsi="Times New Roman" w:cs="Times New Roman"/>
          <w:sz w:val="28"/>
          <w:szCs w:val="28"/>
          <w:lang w:eastAsia="ru-RU"/>
        </w:rPr>
        <w:t>ей</w:t>
      </w:r>
      <w:r w:rsidR="008220CA" w:rsidRPr="008C4D96">
        <w:rPr>
          <w:rFonts w:ascii="Times New Roman" w:eastAsia="Times New Roman" w:hAnsi="Times New Roman" w:cs="Times New Roman"/>
          <w:sz w:val="28"/>
          <w:szCs w:val="28"/>
          <w:lang w:eastAsia="ru-RU"/>
        </w:rPr>
        <w:t xml:space="preserve"> общенациональной системы выявления и развития молодых талантов, утвержденной Президентом Российской Федерации 3 апреля 2012 года,</w:t>
      </w:r>
      <w:r w:rsidR="008220CA">
        <w:rPr>
          <w:rFonts w:ascii="Times New Roman" w:eastAsia="Times New Roman" w:hAnsi="Times New Roman" w:cs="Times New Roman"/>
          <w:sz w:val="28"/>
          <w:szCs w:val="28"/>
          <w:lang w:eastAsia="ru-RU"/>
        </w:rPr>
        <w:t xml:space="preserve"> с </w:t>
      </w:r>
      <w:r w:rsidR="008220CA" w:rsidRPr="00295CC9">
        <w:rPr>
          <w:rFonts w:ascii="Liberation Serif" w:hAnsi="Liberation Serif" w:cs="Liberation Serif"/>
          <w:sz w:val="28"/>
          <w:szCs w:val="28"/>
        </w:rPr>
        <w:t>подпунктом «б» пункта 10 перечня обязательной информации о системе образования, подлежащей мониторингу, утвержденного постановлением Правительства Российской Федерации от 05.08.2013 № 662 «Об</w:t>
      </w:r>
      <w:r w:rsidR="008220CA">
        <w:rPr>
          <w:rFonts w:ascii="Liberation Serif" w:hAnsi="Liberation Serif" w:cs="Liberation Serif"/>
          <w:sz w:val="28"/>
          <w:szCs w:val="28"/>
        </w:rPr>
        <w:t> </w:t>
      </w:r>
      <w:r w:rsidR="008220CA" w:rsidRPr="00295CC9">
        <w:rPr>
          <w:rFonts w:ascii="Liberation Serif" w:hAnsi="Liberation Serif" w:cs="Liberation Serif"/>
          <w:sz w:val="28"/>
          <w:szCs w:val="28"/>
        </w:rPr>
        <w:t xml:space="preserve">осуществлении мониторинга системы образования», </w:t>
      </w:r>
      <w:r w:rsidR="008220CA">
        <w:rPr>
          <w:rFonts w:ascii="Liberation Serif" w:hAnsi="Liberation Serif" w:cs="Liberation Serif"/>
          <w:sz w:val="28"/>
          <w:szCs w:val="28"/>
          <w:lang w:val="en-US"/>
        </w:rPr>
        <w:t>c</w:t>
      </w:r>
      <w:r w:rsidR="008220CA" w:rsidRPr="00295CC9">
        <w:rPr>
          <w:rFonts w:ascii="Liberation Serif" w:hAnsi="Liberation Serif" w:cs="Liberation Serif"/>
          <w:sz w:val="28"/>
          <w:szCs w:val="28"/>
        </w:rPr>
        <w:t>приказом Федеральной службы по надзору в сфере образования и науки, Министерства Просвещения Российской Федерации и Министерства науки и высшего образования Российской Федерации от 18.12.2019 № 1684/694/1377 «Об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 а также результатов участия обучающихся в указанных исследованиях и мероприятиях»</w:t>
      </w:r>
      <w:r w:rsidR="008220CA">
        <w:rPr>
          <w:rFonts w:ascii="Liberation Serif" w:hAnsi="Liberation Serif" w:cs="Liberation Serif"/>
          <w:sz w:val="28"/>
          <w:szCs w:val="28"/>
        </w:rPr>
        <w:t>;</w:t>
      </w:r>
      <w:r w:rsidR="008220CA" w:rsidRPr="00295CC9">
        <w:rPr>
          <w:rFonts w:ascii="Liberation Serif" w:hAnsi="Liberation Serif" w:cs="Liberation Serif"/>
          <w:sz w:val="28"/>
          <w:szCs w:val="28"/>
        </w:rPr>
        <w:t xml:space="preserve"> руководствуясь 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 приказом Министерства образования и молодёжной политики Свердловской области от 07.12.2020 № 889-Д «Об утверждении Комплекса мер, направленного на выявление, поддержку и развитие способностей и талантов у детей и молодёжи Свердловской области, на 2020-2022 годы</w:t>
      </w:r>
      <w:r w:rsidR="008220CA">
        <w:rPr>
          <w:rFonts w:ascii="Liberation Serif" w:hAnsi="Liberation Serif" w:cs="Liberation Serif"/>
          <w:sz w:val="28"/>
          <w:szCs w:val="28"/>
        </w:rPr>
        <w:t>».</w:t>
      </w:r>
    </w:p>
    <w:p w14:paraId="1BE55888" w14:textId="77777777" w:rsidR="008220CA" w:rsidRPr="00DE5ECA" w:rsidRDefault="008220CA" w:rsidP="008220CA">
      <w:pPr>
        <w:tabs>
          <w:tab w:val="left" w:pos="1430"/>
        </w:tabs>
        <w:spacing w:after="0" w:line="240" w:lineRule="auto"/>
        <w:ind w:firstLine="709"/>
        <w:contextualSpacing/>
        <w:jc w:val="both"/>
        <w:rPr>
          <w:rFonts w:ascii="Liberation Serif" w:eastAsia="Times New Roman" w:hAnsi="Liberation Serif" w:cs="Liberation Serif"/>
          <w:color w:val="000000"/>
          <w:sz w:val="28"/>
          <w:szCs w:val="28"/>
          <w:lang w:eastAsia="ru-RU"/>
        </w:rPr>
      </w:pPr>
      <w:r w:rsidRPr="00DE5ECA">
        <w:rPr>
          <w:rFonts w:ascii="Liberation Serif" w:eastAsia="Times New Roman" w:hAnsi="Liberation Serif" w:cs="Liberation Serif"/>
          <w:color w:val="000000"/>
          <w:sz w:val="28"/>
          <w:szCs w:val="28"/>
          <w:lang w:eastAsia="ru-RU"/>
        </w:rPr>
        <w:t>Основными задачами мониторинга являются:</w:t>
      </w:r>
    </w:p>
    <w:p w14:paraId="48820D2E" w14:textId="77777777" w:rsidR="008220CA" w:rsidRPr="00DE5ECA" w:rsidRDefault="008220CA" w:rsidP="008220CA">
      <w:pPr>
        <w:tabs>
          <w:tab w:val="left" w:pos="1105"/>
        </w:tabs>
        <w:spacing w:after="0" w:line="240" w:lineRule="auto"/>
        <w:ind w:right="20" w:firstLine="709"/>
        <w:contextualSpacing/>
        <w:jc w:val="both"/>
        <w:rPr>
          <w:rFonts w:ascii="Liberation Serif" w:eastAsia="Times New Roman" w:hAnsi="Liberation Serif" w:cs="Liberation Serif"/>
          <w:color w:val="000000"/>
          <w:sz w:val="28"/>
          <w:szCs w:val="28"/>
          <w:lang w:eastAsia="ru-RU"/>
        </w:rPr>
      </w:pPr>
      <w:r w:rsidRPr="00DE5ECA">
        <w:rPr>
          <w:rFonts w:ascii="Liberation Serif" w:eastAsia="Times New Roman" w:hAnsi="Liberation Serif" w:cs="Liberation Serif"/>
          <w:color w:val="000000"/>
          <w:sz w:val="28"/>
          <w:szCs w:val="28"/>
          <w:lang w:eastAsia="ru-RU"/>
        </w:rPr>
        <w:t xml:space="preserve">разработка единых подходов к оценке качества деятельности образовательных организаций общего и дополнительного образования </w:t>
      </w:r>
      <w:r w:rsidRPr="00122B3C">
        <w:rPr>
          <w:rFonts w:ascii="Liberation Serif" w:eastAsia="Times New Roman" w:hAnsi="Liberation Serif" w:cs="Liberation Serif"/>
          <w:color w:val="000000"/>
          <w:sz w:val="28"/>
          <w:szCs w:val="28"/>
          <w:lang w:eastAsia="ru-RU"/>
        </w:rPr>
        <w:t>по выявлению</w:t>
      </w:r>
      <w:r w:rsidRPr="00DE5ECA">
        <w:rPr>
          <w:rFonts w:ascii="Liberation Serif" w:eastAsia="Times New Roman" w:hAnsi="Liberation Serif" w:cs="Liberation Serif"/>
          <w:color w:val="000000"/>
          <w:sz w:val="28"/>
          <w:szCs w:val="28"/>
          <w:lang w:eastAsia="ru-RU"/>
        </w:rPr>
        <w:t>, поддержк</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 xml:space="preserve"> и развити</w:t>
      </w:r>
      <w:r w:rsidRPr="00122B3C">
        <w:rPr>
          <w:rFonts w:ascii="Liberation Serif" w:eastAsia="Times New Roman" w:hAnsi="Liberation Serif" w:cs="Liberation Serif"/>
          <w:color w:val="000000"/>
          <w:sz w:val="28"/>
          <w:szCs w:val="28"/>
          <w:lang w:eastAsia="ru-RU"/>
        </w:rPr>
        <w:t>ю</w:t>
      </w:r>
      <w:r w:rsidRPr="00DE5ECA">
        <w:rPr>
          <w:rFonts w:ascii="Liberation Serif" w:eastAsia="Times New Roman" w:hAnsi="Liberation Serif" w:cs="Liberation Serif"/>
          <w:color w:val="000000"/>
          <w:sz w:val="28"/>
          <w:szCs w:val="28"/>
          <w:lang w:eastAsia="ru-RU"/>
        </w:rPr>
        <w:t xml:space="preserve"> способностей и талантов у детей и молод</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жи Свердловской области;</w:t>
      </w:r>
    </w:p>
    <w:p w14:paraId="40408B42" w14:textId="77777777" w:rsidR="008220CA" w:rsidRPr="00DE5ECA" w:rsidRDefault="008220CA" w:rsidP="008220CA">
      <w:pPr>
        <w:tabs>
          <w:tab w:val="left" w:pos="1105"/>
        </w:tabs>
        <w:spacing w:after="0" w:line="240" w:lineRule="auto"/>
        <w:ind w:right="20" w:firstLine="709"/>
        <w:contextualSpacing/>
        <w:jc w:val="both"/>
        <w:rPr>
          <w:rFonts w:ascii="Liberation Serif" w:eastAsia="Times New Roman" w:hAnsi="Liberation Serif" w:cs="Liberation Serif"/>
          <w:color w:val="000000"/>
          <w:sz w:val="28"/>
          <w:szCs w:val="28"/>
          <w:lang w:eastAsia="ru-RU"/>
        </w:rPr>
      </w:pPr>
      <w:r w:rsidRPr="00DE5ECA">
        <w:rPr>
          <w:rFonts w:ascii="Liberation Serif" w:eastAsia="Times New Roman" w:hAnsi="Liberation Serif" w:cs="Liberation Serif"/>
          <w:color w:val="000000"/>
          <w:sz w:val="28"/>
          <w:szCs w:val="28"/>
          <w:lang w:eastAsia="ru-RU"/>
        </w:rPr>
        <w:t>информационное и аналитическое обеспечение мониторинга на региональном уровне;</w:t>
      </w:r>
    </w:p>
    <w:p w14:paraId="072B2BE3" w14:textId="6AC2EC1D" w:rsidR="008220CA" w:rsidRDefault="008220CA" w:rsidP="008220CA">
      <w:pPr>
        <w:tabs>
          <w:tab w:val="left" w:pos="1105"/>
        </w:tabs>
        <w:spacing w:after="0" w:line="240" w:lineRule="auto"/>
        <w:ind w:right="20" w:firstLine="709"/>
        <w:contextualSpacing/>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выявление позитивных тенденций </w:t>
      </w:r>
      <w:r w:rsidRPr="00DE5ECA">
        <w:rPr>
          <w:rFonts w:ascii="Liberation Serif" w:eastAsia="Times New Roman" w:hAnsi="Liberation Serif" w:cs="Liberation Serif"/>
          <w:color w:val="000000"/>
          <w:sz w:val="28"/>
          <w:szCs w:val="28"/>
          <w:lang w:eastAsia="ru-RU"/>
        </w:rPr>
        <w:t>деятельности образовательных организаций общего и дополнительного образования</w:t>
      </w:r>
      <w:r>
        <w:rPr>
          <w:rFonts w:ascii="Liberation Serif" w:eastAsia="Times New Roman" w:hAnsi="Liberation Serif" w:cs="Liberation Serif"/>
          <w:color w:val="000000"/>
          <w:sz w:val="28"/>
          <w:szCs w:val="28"/>
          <w:lang w:eastAsia="ru-RU"/>
        </w:rPr>
        <w:t>, органов местного самоуправления, осуществляющих управление в сфере образования,</w:t>
      </w:r>
      <w:r w:rsidR="00D42749">
        <w:rPr>
          <w:rFonts w:ascii="Liberation Serif" w:eastAsia="Times New Roman" w:hAnsi="Liberation Serif" w:cs="Liberation Serif"/>
          <w:color w:val="000000"/>
          <w:sz w:val="28"/>
          <w:szCs w:val="28"/>
          <w:lang w:eastAsia="ru-RU"/>
        </w:rPr>
        <w:t xml:space="preserve"> </w:t>
      </w:r>
      <w:r w:rsidRPr="00122B3C">
        <w:rPr>
          <w:rFonts w:ascii="Liberation Serif" w:eastAsia="Times New Roman" w:hAnsi="Liberation Serif" w:cs="Liberation Serif"/>
          <w:color w:val="000000"/>
          <w:sz w:val="28"/>
          <w:szCs w:val="28"/>
          <w:lang w:eastAsia="ru-RU"/>
        </w:rPr>
        <w:t>по выявлению</w:t>
      </w:r>
      <w:r w:rsidRPr="00DE5ECA">
        <w:rPr>
          <w:rFonts w:ascii="Liberation Serif" w:eastAsia="Times New Roman" w:hAnsi="Liberation Serif" w:cs="Liberation Serif"/>
          <w:color w:val="000000"/>
          <w:sz w:val="28"/>
          <w:szCs w:val="28"/>
          <w:lang w:eastAsia="ru-RU"/>
        </w:rPr>
        <w:t>, поддержк</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 xml:space="preserve"> и развити</w:t>
      </w:r>
      <w:r w:rsidRPr="00122B3C">
        <w:rPr>
          <w:rFonts w:ascii="Liberation Serif" w:eastAsia="Times New Roman" w:hAnsi="Liberation Serif" w:cs="Liberation Serif"/>
          <w:color w:val="000000"/>
          <w:sz w:val="28"/>
          <w:szCs w:val="28"/>
          <w:lang w:eastAsia="ru-RU"/>
        </w:rPr>
        <w:t>ю</w:t>
      </w:r>
      <w:r w:rsidRPr="00DE5ECA">
        <w:rPr>
          <w:rFonts w:ascii="Liberation Serif" w:eastAsia="Times New Roman" w:hAnsi="Liberation Serif" w:cs="Liberation Serif"/>
          <w:color w:val="000000"/>
          <w:sz w:val="28"/>
          <w:szCs w:val="28"/>
          <w:lang w:eastAsia="ru-RU"/>
        </w:rPr>
        <w:t xml:space="preserve"> способностей и талантов у детей и молод</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жи Свердловской области;</w:t>
      </w:r>
    </w:p>
    <w:p w14:paraId="1E3F4CD4" w14:textId="77777777" w:rsidR="008220CA" w:rsidRDefault="008220CA" w:rsidP="008220CA">
      <w:pPr>
        <w:tabs>
          <w:tab w:val="left" w:pos="1105"/>
        </w:tabs>
        <w:spacing w:after="0" w:line="240" w:lineRule="auto"/>
        <w:ind w:right="20" w:firstLine="709"/>
        <w:contextualSpacing/>
        <w:jc w:val="both"/>
        <w:rPr>
          <w:rFonts w:ascii="Liberation Serif" w:eastAsia="Times New Roman" w:hAnsi="Liberation Serif" w:cs="Liberation Serif"/>
          <w:color w:val="000000"/>
          <w:sz w:val="28"/>
          <w:szCs w:val="28"/>
          <w:lang w:eastAsia="ru-RU"/>
        </w:rPr>
      </w:pPr>
      <w:r w:rsidRPr="00DE5ECA">
        <w:rPr>
          <w:rFonts w:ascii="Liberation Serif" w:eastAsia="Times New Roman" w:hAnsi="Liberation Serif" w:cs="Liberation Serif"/>
          <w:color w:val="000000"/>
          <w:sz w:val="28"/>
          <w:szCs w:val="28"/>
          <w:lang w:eastAsia="ru-RU"/>
        </w:rPr>
        <w:t xml:space="preserve">выявление проблем и негативных тенденций с целью их последующего устранения, </w:t>
      </w:r>
    </w:p>
    <w:p w14:paraId="7D731EAE" w14:textId="77777777" w:rsidR="008220CA" w:rsidRPr="00540856" w:rsidRDefault="008220CA" w:rsidP="008220CA">
      <w:pPr>
        <w:tabs>
          <w:tab w:val="left" w:pos="1105"/>
        </w:tabs>
        <w:spacing w:after="0" w:line="240" w:lineRule="auto"/>
        <w:ind w:right="20" w:firstLine="709"/>
        <w:contextualSpacing/>
        <w:jc w:val="both"/>
        <w:rPr>
          <w:rFonts w:ascii="Liberation Serif" w:eastAsia="Courier New" w:hAnsi="Liberation Serif" w:cs="Liberation Serif"/>
          <w:color w:val="000000"/>
          <w:sz w:val="28"/>
          <w:szCs w:val="28"/>
          <w:lang w:eastAsia="ru-RU"/>
        </w:rPr>
      </w:pPr>
      <w:r w:rsidRPr="00540856">
        <w:rPr>
          <w:rFonts w:ascii="Liberation Serif" w:eastAsia="Times New Roman" w:hAnsi="Liberation Serif" w:cs="Liberation Serif"/>
          <w:sz w:val="28"/>
          <w:szCs w:val="28"/>
        </w:rPr>
        <w:lastRenderedPageBreak/>
        <w:t xml:space="preserve">формирование информационной основы для принятия обоснованных управленческих решений по </w:t>
      </w:r>
      <w:r w:rsidRPr="00540856">
        <w:rPr>
          <w:rFonts w:ascii="Liberation Serif" w:eastAsia="Times New Roman" w:hAnsi="Liberation Serif" w:cs="Liberation Serif"/>
          <w:color w:val="000000"/>
          <w:sz w:val="28"/>
          <w:szCs w:val="28"/>
          <w:lang w:eastAsia="ru-RU"/>
        </w:rPr>
        <w:t xml:space="preserve">оценке качества образования и развитию системы образования </w:t>
      </w:r>
      <w:r w:rsidRPr="00540856">
        <w:rPr>
          <w:rFonts w:ascii="Liberation Serif" w:eastAsia="Courier New" w:hAnsi="Liberation Serif" w:cs="Liberation Serif"/>
          <w:color w:val="000000"/>
          <w:sz w:val="28"/>
          <w:szCs w:val="28"/>
          <w:lang w:eastAsia="ru-RU"/>
        </w:rPr>
        <w:t>Свердловской области</w:t>
      </w:r>
      <w:r w:rsidRPr="00540856">
        <w:rPr>
          <w:rFonts w:ascii="Liberation Serif" w:eastAsia="Times New Roman" w:hAnsi="Liberation Serif" w:cs="Liberation Serif"/>
          <w:color w:val="000000"/>
          <w:sz w:val="28"/>
          <w:szCs w:val="28"/>
          <w:lang w:eastAsia="ru-RU"/>
        </w:rPr>
        <w:t xml:space="preserve"> в части </w:t>
      </w:r>
      <w:r w:rsidRPr="00540856">
        <w:rPr>
          <w:rFonts w:ascii="Liberation Serif" w:eastAsia="Courier New" w:hAnsi="Liberation Serif" w:cs="Liberation Serif"/>
          <w:color w:val="000000"/>
          <w:sz w:val="28"/>
          <w:szCs w:val="28"/>
          <w:lang w:eastAsia="ru-RU"/>
        </w:rPr>
        <w:t>выявления, поддержки и развития способностей и талантов у детей и молодежи;</w:t>
      </w:r>
    </w:p>
    <w:p w14:paraId="446CE5DB" w14:textId="77777777" w:rsidR="008220CA" w:rsidRPr="00540856" w:rsidRDefault="008220CA" w:rsidP="008220CA">
      <w:pPr>
        <w:tabs>
          <w:tab w:val="left" w:pos="1105"/>
        </w:tabs>
        <w:spacing w:after="0" w:line="240" w:lineRule="auto"/>
        <w:ind w:right="20" w:firstLine="709"/>
        <w:contextualSpacing/>
        <w:jc w:val="both"/>
        <w:rPr>
          <w:rFonts w:ascii="Liberation Serif" w:eastAsia="Times New Roman" w:hAnsi="Liberation Serif" w:cs="Liberation Serif"/>
          <w:color w:val="000000"/>
          <w:sz w:val="28"/>
          <w:szCs w:val="28"/>
          <w:lang w:eastAsia="ru-RU"/>
        </w:rPr>
      </w:pPr>
      <w:r w:rsidRPr="00540856">
        <w:rPr>
          <w:rFonts w:ascii="Liberation Serif" w:eastAsia="Times New Roman" w:hAnsi="Liberation Serif" w:cs="Liberation Serif"/>
          <w:color w:val="000000"/>
          <w:sz w:val="28"/>
          <w:szCs w:val="28"/>
          <w:lang w:eastAsia="ru-RU"/>
        </w:rPr>
        <w:t>определение направлений консалтинговой поддержки органов управления в сфере образования, муниципальных образований, муниципальных методических служб в части выявления, поддержки и развития способностей и талантов у детей и молодежи.</w:t>
      </w:r>
    </w:p>
    <w:p w14:paraId="20BAEB16" w14:textId="77777777" w:rsidR="008220CA" w:rsidRDefault="008220CA" w:rsidP="008220CA">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Объект мониторинга – </w:t>
      </w:r>
      <w:r>
        <w:rPr>
          <w:rFonts w:ascii="Liberation Serif" w:eastAsia="Times New Roman" w:hAnsi="Liberation Serif" w:cs="Liberation Serif"/>
          <w:color w:val="000000"/>
          <w:sz w:val="28"/>
          <w:szCs w:val="28"/>
          <w:lang w:eastAsia="ru-RU"/>
        </w:rPr>
        <w:t>органы местного самоуправления, осуществляющих управление в сфере образования</w:t>
      </w:r>
      <w:r>
        <w:rPr>
          <w:rFonts w:ascii="Liberation Serif" w:hAnsi="Liberation Serif" w:cs="Times New Roman"/>
          <w:sz w:val="28"/>
          <w:szCs w:val="28"/>
        </w:rPr>
        <w:t xml:space="preserve"> (далее – ОМС).</w:t>
      </w:r>
    </w:p>
    <w:p w14:paraId="3DD96D61" w14:textId="77777777" w:rsidR="008220CA" w:rsidRDefault="008220CA" w:rsidP="008220CA">
      <w:pPr>
        <w:spacing w:after="0" w:line="240" w:lineRule="auto"/>
        <w:ind w:firstLine="708"/>
        <w:contextualSpacing/>
        <w:jc w:val="both"/>
        <w:rPr>
          <w:rFonts w:ascii="Liberation Serif" w:eastAsia="Times New Roman" w:hAnsi="Liberation Serif" w:cs="Liberation Serif"/>
          <w:color w:val="000000"/>
          <w:sz w:val="28"/>
          <w:szCs w:val="28"/>
          <w:lang w:eastAsia="ru-RU"/>
        </w:rPr>
      </w:pPr>
      <w:r>
        <w:rPr>
          <w:rFonts w:ascii="Liberation Serif" w:hAnsi="Liberation Serif" w:cs="Times New Roman"/>
          <w:sz w:val="28"/>
          <w:szCs w:val="28"/>
        </w:rPr>
        <w:t>Предмет мониторинга – реализация деятельности ОМС</w:t>
      </w:r>
      <w:r w:rsidRPr="00122B3C">
        <w:rPr>
          <w:rFonts w:ascii="Liberation Serif" w:eastAsia="Times New Roman" w:hAnsi="Liberation Serif" w:cs="Liberation Serif"/>
          <w:color w:val="000000"/>
          <w:sz w:val="28"/>
          <w:szCs w:val="28"/>
          <w:lang w:eastAsia="ru-RU"/>
        </w:rPr>
        <w:t xml:space="preserve"> по выявлению</w:t>
      </w:r>
      <w:r w:rsidRPr="00DE5ECA">
        <w:rPr>
          <w:rFonts w:ascii="Liberation Serif" w:eastAsia="Times New Roman" w:hAnsi="Liberation Serif" w:cs="Liberation Serif"/>
          <w:color w:val="000000"/>
          <w:sz w:val="28"/>
          <w:szCs w:val="28"/>
          <w:lang w:eastAsia="ru-RU"/>
        </w:rPr>
        <w:t>, поддержк</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 xml:space="preserve"> и развити</w:t>
      </w:r>
      <w:r w:rsidRPr="00122B3C">
        <w:rPr>
          <w:rFonts w:ascii="Liberation Serif" w:eastAsia="Times New Roman" w:hAnsi="Liberation Serif" w:cs="Liberation Serif"/>
          <w:color w:val="000000"/>
          <w:sz w:val="28"/>
          <w:szCs w:val="28"/>
          <w:lang w:eastAsia="ru-RU"/>
        </w:rPr>
        <w:t>ю</w:t>
      </w:r>
      <w:r w:rsidRPr="00DE5ECA">
        <w:rPr>
          <w:rFonts w:ascii="Liberation Serif" w:eastAsia="Times New Roman" w:hAnsi="Liberation Serif" w:cs="Liberation Serif"/>
          <w:color w:val="000000"/>
          <w:sz w:val="28"/>
          <w:szCs w:val="28"/>
          <w:lang w:eastAsia="ru-RU"/>
        </w:rPr>
        <w:t xml:space="preserve"> способностей и талантов у детей и молод</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жи Свердловской области</w:t>
      </w:r>
      <w:r>
        <w:rPr>
          <w:rFonts w:ascii="Liberation Serif" w:eastAsia="Times New Roman" w:hAnsi="Liberation Serif" w:cs="Liberation Serif"/>
          <w:color w:val="000000"/>
          <w:sz w:val="28"/>
          <w:szCs w:val="28"/>
          <w:lang w:eastAsia="ru-RU"/>
        </w:rPr>
        <w:t>, а также по проведению мониторинга основных показателей деятельности.</w:t>
      </w:r>
    </w:p>
    <w:p w14:paraId="5945F987" w14:textId="77777777" w:rsidR="008220CA" w:rsidRPr="00303000" w:rsidRDefault="008220CA" w:rsidP="008220CA">
      <w:pPr>
        <w:pStyle w:val="3"/>
        <w:widowControl/>
        <w:shd w:val="clear" w:color="auto" w:fill="auto"/>
        <w:tabs>
          <w:tab w:val="left" w:pos="343"/>
        </w:tabs>
        <w:spacing w:line="240" w:lineRule="auto"/>
        <w:ind w:right="20" w:firstLine="709"/>
        <w:contextualSpacing/>
        <w:rPr>
          <w:rFonts w:ascii="Liberation Serif" w:hAnsi="Liberation Serif" w:cs="Liberation Serif"/>
          <w:sz w:val="28"/>
          <w:szCs w:val="28"/>
        </w:rPr>
      </w:pPr>
      <w:r w:rsidRPr="00303000">
        <w:rPr>
          <w:rFonts w:ascii="Liberation Serif" w:hAnsi="Liberation Serif" w:cs="Liberation Serif"/>
          <w:sz w:val="28"/>
          <w:szCs w:val="28"/>
        </w:rPr>
        <w:t>Мониторинг обеспечивает выявление, оценку и анализ региональных показателей, направленных на:</w:t>
      </w:r>
    </w:p>
    <w:p w14:paraId="6C82A155" w14:textId="756B1A02" w:rsidR="008220CA" w:rsidRPr="00303000" w:rsidRDefault="00DC543E" w:rsidP="008220CA">
      <w:pPr>
        <w:spacing w:after="0" w:line="240" w:lineRule="auto"/>
        <w:ind w:firstLine="708"/>
        <w:contextualSpacing/>
        <w:jc w:val="both"/>
        <w:rPr>
          <w:rFonts w:ascii="Liberation Serif" w:hAnsi="Liberation Serif" w:cs="Liberation Serif"/>
          <w:sz w:val="28"/>
          <w:szCs w:val="28"/>
        </w:rPr>
      </w:pPr>
      <w:r w:rsidRPr="00E00E5E">
        <w:rPr>
          <w:rFonts w:ascii="Liberation Serif" w:eastAsia="Times New Roman" w:hAnsi="Liberation Serif" w:cs="Liberation Serif"/>
          <w:color w:val="000000"/>
          <w:sz w:val="28"/>
          <w:szCs w:val="28"/>
          <w:lang w:eastAsia="ru-RU"/>
        </w:rPr>
        <w:t>–</w:t>
      </w:r>
      <w:r>
        <w:rPr>
          <w:rFonts w:ascii="Liberation Serif" w:eastAsia="Times New Roman" w:hAnsi="Liberation Serif" w:cs="Liberation Serif"/>
          <w:color w:val="000000"/>
          <w:sz w:val="28"/>
          <w:szCs w:val="28"/>
          <w:lang w:eastAsia="ru-RU"/>
        </w:rPr>
        <w:t xml:space="preserve"> </w:t>
      </w:r>
      <w:r w:rsidR="008220CA" w:rsidRPr="00303000">
        <w:rPr>
          <w:rFonts w:ascii="Liberation Serif" w:hAnsi="Liberation Serif" w:cs="Times New Roman"/>
          <w:bCs/>
          <w:sz w:val="28"/>
          <w:szCs w:val="28"/>
        </w:rPr>
        <w:t>выявление способностей и талантов у детей и молодёжи</w:t>
      </w:r>
      <w:r w:rsidR="008220CA" w:rsidRPr="00303000">
        <w:rPr>
          <w:rFonts w:ascii="Liberation Serif" w:hAnsi="Liberation Serif" w:cs="Liberation Serif"/>
          <w:sz w:val="28"/>
          <w:szCs w:val="28"/>
        </w:rPr>
        <w:t xml:space="preserve">; </w:t>
      </w:r>
    </w:p>
    <w:p w14:paraId="6A742C4B" w14:textId="0EEA60FE" w:rsidR="008220CA" w:rsidRPr="00303000" w:rsidRDefault="00DC543E" w:rsidP="008220CA">
      <w:pPr>
        <w:spacing w:after="0" w:line="240" w:lineRule="auto"/>
        <w:ind w:firstLine="708"/>
        <w:contextualSpacing/>
        <w:jc w:val="both"/>
        <w:rPr>
          <w:rFonts w:ascii="Liberation Serif" w:hAnsi="Liberation Serif" w:cs="Liberation Serif"/>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Liberation Serif"/>
          <w:sz w:val="28"/>
          <w:szCs w:val="28"/>
        </w:rPr>
        <w:t xml:space="preserve"> </w:t>
      </w:r>
      <w:r w:rsidR="008220CA" w:rsidRPr="00303000">
        <w:rPr>
          <w:rFonts w:ascii="Liberation Serif" w:hAnsi="Liberation Serif" w:cs="Times New Roman"/>
          <w:bCs/>
          <w:sz w:val="28"/>
          <w:szCs w:val="28"/>
        </w:rPr>
        <w:t>поддержку способностей и талантов у детей и молодёжи</w:t>
      </w:r>
      <w:r w:rsidR="008220CA" w:rsidRPr="00303000">
        <w:rPr>
          <w:rFonts w:ascii="Liberation Serif" w:hAnsi="Liberation Serif" w:cs="Liberation Serif"/>
          <w:sz w:val="28"/>
          <w:szCs w:val="28"/>
        </w:rPr>
        <w:t>;</w:t>
      </w:r>
    </w:p>
    <w:p w14:paraId="05D4212D" w14:textId="62EDBFE1" w:rsidR="008220CA" w:rsidRPr="00303000" w:rsidRDefault="00DC543E" w:rsidP="008220CA">
      <w:pPr>
        <w:spacing w:after="0" w:line="240" w:lineRule="auto"/>
        <w:ind w:firstLine="708"/>
        <w:contextualSpacing/>
        <w:jc w:val="both"/>
        <w:rPr>
          <w:rFonts w:ascii="Liberation Serif" w:hAnsi="Liberation Serif" w:cs="Liberation Serif"/>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Liberation Serif"/>
          <w:sz w:val="28"/>
          <w:szCs w:val="28"/>
        </w:rPr>
        <w:t xml:space="preserve"> </w:t>
      </w:r>
      <w:r w:rsidR="008220CA" w:rsidRPr="00303000">
        <w:rPr>
          <w:rFonts w:ascii="Liberation Serif" w:hAnsi="Liberation Serif" w:cs="Times New Roman"/>
          <w:sz w:val="28"/>
          <w:szCs w:val="28"/>
        </w:rPr>
        <w:t>развитие способностей и талантов у детей и молодёжи;</w:t>
      </w:r>
    </w:p>
    <w:p w14:paraId="36096C5A" w14:textId="1B1322FB" w:rsidR="008220CA" w:rsidRPr="00303000" w:rsidRDefault="00DC543E" w:rsidP="008220CA">
      <w:pPr>
        <w:spacing w:after="0" w:line="240" w:lineRule="auto"/>
        <w:ind w:firstLine="708"/>
        <w:contextualSpacing/>
        <w:jc w:val="both"/>
        <w:rPr>
          <w:rFonts w:ascii="Liberation Serif" w:hAnsi="Liberation Serif" w:cs="Times New Roman"/>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Times New Roman"/>
          <w:sz w:val="28"/>
          <w:szCs w:val="28"/>
        </w:rPr>
        <w:t xml:space="preserve"> выявление, поддержку и развитие способностей и талантов у обучающихся с ОВЗ;</w:t>
      </w:r>
    </w:p>
    <w:p w14:paraId="228E8A98" w14:textId="34924563" w:rsidR="008220CA" w:rsidRPr="00303000" w:rsidRDefault="00DC543E" w:rsidP="008220CA">
      <w:pPr>
        <w:spacing w:after="0" w:line="240" w:lineRule="auto"/>
        <w:ind w:firstLine="708"/>
        <w:contextualSpacing/>
        <w:jc w:val="both"/>
        <w:rPr>
          <w:rFonts w:ascii="Liberation Serif" w:hAnsi="Liberation Serif" w:cs="Liberation Serif"/>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Liberation Serif"/>
          <w:sz w:val="28"/>
          <w:szCs w:val="28"/>
        </w:rPr>
        <w:t xml:space="preserve"> учет </w:t>
      </w:r>
      <w:r w:rsidR="008220CA" w:rsidRPr="00303000">
        <w:rPr>
          <w:rFonts w:ascii="Liberation Serif" w:hAnsi="Liberation Serif" w:cs="Times New Roman"/>
          <w:bCs/>
          <w:sz w:val="28"/>
          <w:szCs w:val="28"/>
        </w:rPr>
        <w:t xml:space="preserve">участников Всероссийской олимпиады школьников (далее – </w:t>
      </w:r>
      <w:proofErr w:type="spellStart"/>
      <w:r w:rsidR="008220CA" w:rsidRPr="00303000">
        <w:rPr>
          <w:rFonts w:ascii="Liberation Serif" w:hAnsi="Liberation Serif" w:cs="Times New Roman"/>
          <w:bCs/>
          <w:sz w:val="28"/>
          <w:szCs w:val="28"/>
        </w:rPr>
        <w:t>ВсОШ</w:t>
      </w:r>
      <w:proofErr w:type="spellEnd"/>
      <w:r w:rsidR="008220CA" w:rsidRPr="00303000">
        <w:rPr>
          <w:rFonts w:ascii="Liberation Serif" w:hAnsi="Liberation Serif" w:cs="Times New Roman"/>
          <w:bCs/>
          <w:sz w:val="28"/>
          <w:szCs w:val="28"/>
        </w:rPr>
        <w:t>)</w:t>
      </w:r>
      <w:r w:rsidR="008220CA" w:rsidRPr="00303000">
        <w:rPr>
          <w:rFonts w:ascii="Liberation Serif" w:hAnsi="Liberation Serif" w:cs="Liberation Serif"/>
          <w:sz w:val="28"/>
          <w:szCs w:val="28"/>
        </w:rPr>
        <w:t>;</w:t>
      </w:r>
    </w:p>
    <w:p w14:paraId="5167B126" w14:textId="4CA4AB89" w:rsidR="008220CA" w:rsidRPr="00303000" w:rsidRDefault="00DC543E" w:rsidP="008220CA">
      <w:pPr>
        <w:spacing w:after="0" w:line="240" w:lineRule="auto"/>
        <w:ind w:firstLine="708"/>
        <w:contextualSpacing/>
        <w:jc w:val="both"/>
        <w:rPr>
          <w:rFonts w:ascii="Liberation Serif" w:hAnsi="Liberation Serif" w:cs="Liberation Serif"/>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Liberation Serif"/>
          <w:sz w:val="28"/>
          <w:szCs w:val="28"/>
        </w:rPr>
        <w:t xml:space="preserve"> учет иных форм образовательных достижений школьников (за исключением </w:t>
      </w:r>
      <w:proofErr w:type="spellStart"/>
      <w:r w:rsidR="008220CA" w:rsidRPr="00303000">
        <w:rPr>
          <w:rFonts w:ascii="Liberation Serif" w:hAnsi="Liberation Serif" w:cs="Liberation Serif"/>
          <w:sz w:val="28"/>
          <w:szCs w:val="28"/>
        </w:rPr>
        <w:t>ВсОШ</w:t>
      </w:r>
      <w:proofErr w:type="spellEnd"/>
      <w:r w:rsidR="008220CA" w:rsidRPr="00303000">
        <w:rPr>
          <w:rFonts w:ascii="Liberation Serif" w:hAnsi="Liberation Serif" w:cs="Liberation Serif"/>
          <w:sz w:val="28"/>
          <w:szCs w:val="28"/>
        </w:rPr>
        <w:t>);</w:t>
      </w:r>
    </w:p>
    <w:p w14:paraId="1203E708" w14:textId="41BA753F" w:rsidR="008220CA" w:rsidRPr="00303000" w:rsidRDefault="00DC543E" w:rsidP="008220CA">
      <w:pPr>
        <w:spacing w:after="0" w:line="240" w:lineRule="auto"/>
        <w:ind w:firstLine="708"/>
        <w:contextualSpacing/>
        <w:jc w:val="both"/>
        <w:rPr>
          <w:rFonts w:ascii="Liberation Serif" w:hAnsi="Liberation Serif" w:cs="Liberation Serif"/>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Liberation Serif"/>
          <w:sz w:val="28"/>
          <w:szCs w:val="28"/>
        </w:rPr>
        <w:t xml:space="preserve"> охват дополнительным образованием;</w:t>
      </w:r>
    </w:p>
    <w:p w14:paraId="3AC2EAC9" w14:textId="4EF91C45" w:rsidR="008220CA" w:rsidRPr="00303000" w:rsidRDefault="00DC543E" w:rsidP="008220CA">
      <w:pPr>
        <w:spacing w:after="0" w:line="240" w:lineRule="auto"/>
        <w:ind w:firstLine="708"/>
        <w:contextualSpacing/>
        <w:jc w:val="both"/>
        <w:rPr>
          <w:rFonts w:ascii="Liberation Serif" w:hAnsi="Liberation Serif" w:cs="Times New Roman"/>
          <w:bCs/>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Liberation Serif"/>
          <w:sz w:val="28"/>
          <w:szCs w:val="28"/>
        </w:rPr>
        <w:t xml:space="preserve"> учет обучающихся </w:t>
      </w:r>
      <w:r w:rsidR="008220CA" w:rsidRPr="00303000">
        <w:rPr>
          <w:rFonts w:ascii="Liberation Serif" w:hAnsi="Liberation Serif" w:cs="Times New Roman"/>
          <w:bCs/>
          <w:sz w:val="28"/>
          <w:szCs w:val="28"/>
        </w:rPr>
        <w:t>по индивидуальным учебным планам;</w:t>
      </w:r>
    </w:p>
    <w:p w14:paraId="62B5E26E" w14:textId="32DF6360" w:rsidR="008220CA" w:rsidRPr="00303000" w:rsidRDefault="00DC543E" w:rsidP="008220CA">
      <w:pPr>
        <w:spacing w:after="0" w:line="240" w:lineRule="auto"/>
        <w:ind w:firstLine="708"/>
        <w:contextualSpacing/>
        <w:jc w:val="both"/>
        <w:rPr>
          <w:rFonts w:ascii="Liberation Serif" w:hAnsi="Liberation Serif" w:cs="Times New Roman"/>
          <w:bCs/>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Times New Roman"/>
          <w:bCs/>
          <w:sz w:val="28"/>
          <w:szCs w:val="28"/>
        </w:rPr>
        <w:t xml:space="preserve"> развитие способностей у обучающихся классов с углубленным изучением отдельных предметов, профильных (предпрофильных) классов;</w:t>
      </w:r>
    </w:p>
    <w:p w14:paraId="76BC85C0" w14:textId="30363F0C" w:rsidR="008220CA" w:rsidRPr="00303000" w:rsidRDefault="00DC543E" w:rsidP="008220CA">
      <w:pPr>
        <w:spacing w:after="0" w:line="240" w:lineRule="auto"/>
        <w:ind w:firstLine="708"/>
        <w:contextualSpacing/>
        <w:jc w:val="both"/>
        <w:rPr>
          <w:rFonts w:ascii="Liberation Serif" w:hAnsi="Liberation Serif" w:cs="Times New Roman"/>
          <w:bCs/>
          <w:sz w:val="28"/>
          <w:szCs w:val="28"/>
        </w:rPr>
      </w:pPr>
      <w:r w:rsidRPr="00E00E5E">
        <w:rPr>
          <w:rFonts w:ascii="Liberation Serif" w:eastAsia="Times New Roman" w:hAnsi="Liberation Serif" w:cs="Liberation Serif"/>
          <w:color w:val="000000"/>
          <w:sz w:val="28"/>
          <w:szCs w:val="28"/>
          <w:lang w:eastAsia="ru-RU"/>
        </w:rPr>
        <w:t>–</w:t>
      </w:r>
      <w:r>
        <w:rPr>
          <w:rFonts w:ascii="Liberation Serif" w:eastAsia="Times New Roman" w:hAnsi="Liberation Serif" w:cs="Liberation Serif"/>
          <w:color w:val="000000"/>
          <w:sz w:val="28"/>
          <w:szCs w:val="28"/>
          <w:lang w:eastAsia="ru-RU"/>
        </w:rPr>
        <w:t xml:space="preserve"> </w:t>
      </w:r>
      <w:r w:rsidR="008220CA" w:rsidRPr="00303000">
        <w:rPr>
          <w:rFonts w:ascii="Liberation Serif" w:hAnsi="Liberation Serif" w:cs="Times New Roman"/>
          <w:bCs/>
          <w:sz w:val="28"/>
          <w:szCs w:val="28"/>
        </w:rPr>
        <w:t>развитие способностей у обучающихся с особыми образовательными потребностями;</w:t>
      </w:r>
    </w:p>
    <w:p w14:paraId="39641741" w14:textId="018A5935" w:rsidR="008220CA" w:rsidRPr="00303000" w:rsidRDefault="00DC543E" w:rsidP="008220CA">
      <w:pPr>
        <w:spacing w:after="0" w:line="240" w:lineRule="auto"/>
        <w:ind w:firstLine="708"/>
        <w:contextualSpacing/>
        <w:jc w:val="both"/>
        <w:rPr>
          <w:rFonts w:ascii="Liberation Serif" w:hAnsi="Liberation Serif" w:cs="Times New Roman"/>
          <w:bCs/>
          <w:sz w:val="28"/>
          <w:szCs w:val="28"/>
        </w:rPr>
      </w:pPr>
      <w:r w:rsidRPr="00E00E5E">
        <w:rPr>
          <w:rFonts w:ascii="Liberation Serif" w:eastAsia="Times New Roman" w:hAnsi="Liberation Serif" w:cs="Liberation Serif"/>
          <w:color w:val="000000"/>
          <w:sz w:val="28"/>
          <w:szCs w:val="28"/>
          <w:lang w:eastAsia="ru-RU"/>
        </w:rPr>
        <w:t>–</w:t>
      </w:r>
      <w:r w:rsidR="008220CA">
        <w:rPr>
          <w:rFonts w:ascii="Liberation Serif" w:hAnsi="Liberation Serif" w:cs="Times New Roman"/>
          <w:bCs/>
          <w:sz w:val="28"/>
          <w:szCs w:val="28"/>
        </w:rPr>
        <w:t> </w:t>
      </w:r>
      <w:r w:rsidR="008220CA" w:rsidRPr="00303000">
        <w:rPr>
          <w:rFonts w:ascii="Liberation Serif" w:hAnsi="Liberation Serif" w:cs="Times New Roman"/>
          <w:bCs/>
          <w:sz w:val="28"/>
          <w:szCs w:val="28"/>
        </w:rPr>
        <w:t>учет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молодёжи;</w:t>
      </w:r>
    </w:p>
    <w:p w14:paraId="4FDCDFDF" w14:textId="41D1128E" w:rsidR="008220CA" w:rsidRPr="00303000" w:rsidRDefault="00DC543E" w:rsidP="008220CA">
      <w:pPr>
        <w:spacing w:after="0" w:line="240" w:lineRule="auto"/>
        <w:ind w:firstLine="708"/>
        <w:contextualSpacing/>
        <w:jc w:val="both"/>
        <w:rPr>
          <w:rFonts w:ascii="Liberation Serif" w:hAnsi="Liberation Serif" w:cs="Liberation Serif"/>
          <w:bCs/>
          <w:sz w:val="28"/>
          <w:szCs w:val="28"/>
        </w:rPr>
      </w:pPr>
      <w:r w:rsidRPr="00E00E5E">
        <w:rPr>
          <w:rFonts w:ascii="Liberation Serif" w:eastAsia="Times New Roman" w:hAnsi="Liberation Serif" w:cs="Liberation Serif"/>
          <w:color w:val="000000"/>
          <w:sz w:val="28"/>
          <w:szCs w:val="28"/>
          <w:lang w:eastAsia="ru-RU"/>
        </w:rPr>
        <w:t>–</w:t>
      </w:r>
      <w:r w:rsidR="008220CA" w:rsidRPr="00303000">
        <w:rPr>
          <w:rFonts w:ascii="Liberation Serif" w:hAnsi="Liberation Serif" w:cs="Times New Roman"/>
          <w:bCs/>
          <w:sz w:val="28"/>
          <w:szCs w:val="28"/>
        </w:rPr>
        <w:t xml:space="preserve"> осуществление психолого-педагогического сопровождения способных и талантливых детей.</w:t>
      </w:r>
    </w:p>
    <w:p w14:paraId="188824F5" w14:textId="77777777" w:rsidR="00DC543E" w:rsidRDefault="003B2591" w:rsidP="003B2591">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00E5E">
        <w:rPr>
          <w:rFonts w:ascii="Liberation Serif" w:eastAsia="Times New Roman" w:hAnsi="Liberation Serif" w:cs="Liberation Serif"/>
          <w:color w:val="000000"/>
          <w:sz w:val="28"/>
          <w:szCs w:val="28"/>
          <w:lang w:eastAsia="ru-RU"/>
        </w:rPr>
        <w:t>Методы сбора информации</w:t>
      </w:r>
      <w:r w:rsidR="00DC543E">
        <w:rPr>
          <w:rFonts w:ascii="Liberation Serif" w:eastAsia="Times New Roman" w:hAnsi="Liberation Serif" w:cs="Liberation Serif"/>
          <w:color w:val="000000"/>
          <w:sz w:val="28"/>
          <w:szCs w:val="28"/>
          <w:lang w:eastAsia="ru-RU"/>
        </w:rPr>
        <w:t>:</w:t>
      </w:r>
    </w:p>
    <w:p w14:paraId="2918B09D" w14:textId="45B9173A" w:rsidR="00DC543E" w:rsidRDefault="003B2591" w:rsidP="003B2591">
      <w:pPr>
        <w:widowControl w:val="0"/>
        <w:autoSpaceDE w:val="0"/>
        <w:autoSpaceDN w:val="0"/>
        <w:adjustRightInd w:val="0"/>
        <w:spacing w:after="0" w:line="240" w:lineRule="auto"/>
        <w:ind w:firstLine="709"/>
        <w:jc w:val="both"/>
        <w:rPr>
          <w:rFonts w:ascii="Liberation Serif" w:eastAsia="Times New Roman" w:hAnsi="Liberation Serif" w:cs="Liberation Serif"/>
          <w:color w:val="000000"/>
          <w:sz w:val="28"/>
          <w:szCs w:val="28"/>
          <w:lang w:eastAsia="ru-RU"/>
        </w:rPr>
      </w:pPr>
      <w:r w:rsidRPr="00E00E5E">
        <w:rPr>
          <w:rFonts w:ascii="Liberation Serif" w:eastAsia="Times New Roman" w:hAnsi="Liberation Serif" w:cs="Liberation Serif"/>
          <w:color w:val="000000"/>
          <w:sz w:val="28"/>
          <w:szCs w:val="28"/>
          <w:lang w:eastAsia="ru-RU"/>
        </w:rPr>
        <w:t xml:space="preserve"> – </w:t>
      </w:r>
      <w:r w:rsidR="00DC543E">
        <w:rPr>
          <w:rFonts w:ascii="Liberation Serif" w:eastAsia="Times New Roman" w:hAnsi="Liberation Serif" w:cs="Liberation Serif"/>
          <w:color w:val="000000"/>
          <w:sz w:val="28"/>
          <w:szCs w:val="28"/>
          <w:lang w:eastAsia="ru-RU"/>
        </w:rPr>
        <w:t xml:space="preserve">     </w:t>
      </w:r>
      <w:r w:rsidRPr="00E00E5E">
        <w:rPr>
          <w:rFonts w:ascii="Liberation Serif" w:eastAsia="Times New Roman" w:hAnsi="Liberation Serif" w:cs="Liberation Serif"/>
          <w:color w:val="000000"/>
          <w:sz w:val="28"/>
          <w:szCs w:val="28"/>
          <w:lang w:eastAsia="ru-RU"/>
        </w:rPr>
        <w:t>анализ документов</w:t>
      </w:r>
      <w:r w:rsidR="00DC543E">
        <w:rPr>
          <w:rFonts w:ascii="Liberation Serif" w:eastAsia="Times New Roman" w:hAnsi="Liberation Serif" w:cs="Liberation Serif"/>
          <w:color w:val="000000"/>
          <w:sz w:val="28"/>
          <w:szCs w:val="28"/>
          <w:lang w:eastAsia="ru-RU"/>
        </w:rPr>
        <w:t>;</w:t>
      </w:r>
    </w:p>
    <w:p w14:paraId="2ABE2125" w14:textId="325CDE4F" w:rsidR="00DC543E" w:rsidRDefault="003B2591" w:rsidP="003B259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0E5E">
        <w:rPr>
          <w:rFonts w:ascii="Liberation Serif" w:eastAsia="Times New Roman" w:hAnsi="Liberation Serif" w:cs="Liberation Serif"/>
          <w:color w:val="000000"/>
          <w:sz w:val="28"/>
          <w:szCs w:val="28"/>
          <w:lang w:eastAsia="ru-RU"/>
        </w:rPr>
        <w:t xml:space="preserve"> </w:t>
      </w:r>
      <w:r w:rsidR="00DC543E" w:rsidRPr="00E00E5E">
        <w:rPr>
          <w:rFonts w:ascii="Liberation Serif" w:eastAsia="Times New Roman" w:hAnsi="Liberation Serif" w:cs="Liberation Serif"/>
          <w:color w:val="000000"/>
          <w:sz w:val="28"/>
          <w:szCs w:val="28"/>
          <w:lang w:eastAsia="ru-RU"/>
        </w:rPr>
        <w:t>–</w:t>
      </w:r>
      <w:r w:rsidR="00DC543E">
        <w:rPr>
          <w:rFonts w:ascii="Liberation Serif" w:eastAsia="Times New Roman" w:hAnsi="Liberation Serif" w:cs="Liberation Serif"/>
          <w:color w:val="000000"/>
          <w:sz w:val="28"/>
          <w:szCs w:val="28"/>
          <w:lang w:eastAsia="ru-RU"/>
        </w:rPr>
        <w:t xml:space="preserve">      </w:t>
      </w:r>
      <w:r w:rsidRPr="00E00E5E">
        <w:rPr>
          <w:rFonts w:ascii="Times New Roman" w:hAnsi="Times New Roman" w:cs="Times New Roman"/>
          <w:sz w:val="28"/>
          <w:szCs w:val="28"/>
        </w:rPr>
        <w:t>формализованный сбор статистических данных</w:t>
      </w:r>
      <w:r w:rsidR="00DC543E">
        <w:rPr>
          <w:rFonts w:ascii="Times New Roman" w:hAnsi="Times New Roman" w:cs="Times New Roman"/>
          <w:sz w:val="28"/>
          <w:szCs w:val="28"/>
        </w:rPr>
        <w:t>;</w:t>
      </w:r>
    </w:p>
    <w:p w14:paraId="72A0C259" w14:textId="1B48431A" w:rsidR="00DC543E" w:rsidRDefault="00DC543E" w:rsidP="00DC543E">
      <w:pPr>
        <w:widowControl w:val="0"/>
        <w:autoSpaceDE w:val="0"/>
        <w:ind w:firstLine="709"/>
        <w:jc w:val="both"/>
        <w:rPr>
          <w:rFonts w:ascii="Liberation Serif" w:hAnsi="Liberation Serif" w:cs="Liberation Serif"/>
          <w:color w:val="000000"/>
          <w:sz w:val="28"/>
          <w:szCs w:val="28"/>
        </w:rPr>
      </w:pPr>
      <w:r>
        <w:rPr>
          <w:rFonts w:ascii="Liberation Serif" w:eastAsia="Times New Roman" w:hAnsi="Liberation Serif" w:cs="Liberation Serif"/>
          <w:color w:val="000000"/>
          <w:sz w:val="28"/>
          <w:szCs w:val="28"/>
          <w:lang w:eastAsia="ru-RU"/>
        </w:rPr>
        <w:t xml:space="preserve"> </w:t>
      </w:r>
      <w:bookmarkStart w:id="0" w:name="_Hlk76048340"/>
      <w:r w:rsidRPr="00E00E5E">
        <w:rPr>
          <w:rFonts w:ascii="Liberation Serif" w:eastAsia="Times New Roman" w:hAnsi="Liberation Serif" w:cs="Liberation Serif"/>
          <w:color w:val="000000"/>
          <w:sz w:val="28"/>
          <w:szCs w:val="28"/>
          <w:lang w:eastAsia="ru-RU"/>
        </w:rPr>
        <w:t>–</w:t>
      </w:r>
      <w:bookmarkEnd w:id="0"/>
      <w:r>
        <w:rPr>
          <w:rFonts w:ascii="Liberation Serif" w:eastAsia="Times New Roman" w:hAnsi="Liberation Serif" w:cs="Liberation Serif"/>
          <w:color w:val="000000"/>
          <w:sz w:val="28"/>
          <w:szCs w:val="28"/>
          <w:lang w:eastAsia="ru-RU"/>
        </w:rPr>
        <w:t xml:space="preserve"> </w:t>
      </w:r>
      <w:r>
        <w:rPr>
          <w:rFonts w:ascii="Liberation Serif" w:hAnsi="Liberation Serif" w:cs="Liberation Serif"/>
          <w:color w:val="000000"/>
          <w:sz w:val="28"/>
          <w:szCs w:val="28"/>
        </w:rPr>
        <w:t>анализ открытых источников информации муниципальных образований.</w:t>
      </w:r>
    </w:p>
    <w:p w14:paraId="67853DE2" w14:textId="5E1A9080" w:rsidR="003B2591" w:rsidRPr="00E00E5E" w:rsidRDefault="003B2591" w:rsidP="00DC543E">
      <w:pPr>
        <w:widowControl w:val="0"/>
        <w:autoSpaceDE w:val="0"/>
        <w:autoSpaceDN w:val="0"/>
        <w:adjustRightInd w:val="0"/>
        <w:spacing w:after="0" w:line="240" w:lineRule="auto"/>
        <w:jc w:val="both"/>
        <w:rPr>
          <w:rFonts w:ascii="Times New Roman" w:hAnsi="Times New Roman" w:cs="Times New Roman"/>
          <w:sz w:val="28"/>
          <w:szCs w:val="28"/>
        </w:rPr>
      </w:pPr>
    </w:p>
    <w:p w14:paraId="7DA3F910" w14:textId="77777777" w:rsidR="003B2591" w:rsidRPr="00E00E5E" w:rsidRDefault="003B2591" w:rsidP="00DC543E">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E00E5E">
        <w:rPr>
          <w:rFonts w:ascii="Liberation Serif" w:eastAsia="Times New Roman" w:hAnsi="Liberation Serif" w:cs="Liberation Serif"/>
          <w:color w:val="000000"/>
          <w:sz w:val="28"/>
          <w:szCs w:val="28"/>
          <w:lang w:eastAsia="ru-RU"/>
        </w:rPr>
        <w:lastRenderedPageBreak/>
        <w:t xml:space="preserve">Методы обработки информации – </w:t>
      </w:r>
      <w:r w:rsidRPr="00E00E5E">
        <w:rPr>
          <w:rFonts w:ascii="Times New Roman" w:eastAsia="Times New Roman" w:hAnsi="Times New Roman" w:cs="Times New Roman"/>
          <w:color w:val="333333"/>
          <w:sz w:val="28"/>
          <w:szCs w:val="28"/>
          <w:lang w:eastAsia="ru-RU"/>
        </w:rPr>
        <w:t>линейные распределения, ранжирование, корреляционный анализ, кластерный анализ. Компьютерная обработка осуществлялась с использованием инструментов MS Excel, IBM SPSS.</w:t>
      </w:r>
    </w:p>
    <w:p w14:paraId="1696E595" w14:textId="78060DB1" w:rsidR="003B2591" w:rsidRPr="00E00E5E" w:rsidRDefault="003B2591" w:rsidP="00DC543E">
      <w:pPr>
        <w:shd w:val="clear" w:color="auto" w:fill="FFFFFF"/>
        <w:spacing w:after="0" w:line="240" w:lineRule="auto"/>
        <w:ind w:firstLine="708"/>
        <w:jc w:val="both"/>
        <w:rPr>
          <w:rFonts w:ascii="Times New Roman" w:hAnsi="Times New Roman" w:cs="Times New Roman"/>
          <w:sz w:val="28"/>
          <w:szCs w:val="28"/>
        </w:rPr>
      </w:pPr>
      <w:r w:rsidRPr="00E00E5E">
        <w:rPr>
          <w:rFonts w:ascii="Times New Roman" w:hAnsi="Times New Roman" w:cs="Times New Roman"/>
          <w:sz w:val="28"/>
          <w:szCs w:val="28"/>
        </w:rPr>
        <w:t xml:space="preserve">Требования к обработке информации: </w:t>
      </w:r>
    </w:p>
    <w:p w14:paraId="2E4802C6" w14:textId="6C5A1B9D" w:rsidR="00DC543E" w:rsidRPr="00DC543E" w:rsidRDefault="00DC543E" w:rsidP="00DC543E">
      <w:pPr>
        <w:spacing w:after="0" w:line="240" w:lineRule="auto"/>
        <w:ind w:firstLine="708"/>
        <w:contextualSpacing/>
        <w:jc w:val="both"/>
        <w:rPr>
          <w:rFonts w:ascii="Liberation Serif" w:hAnsi="Liberation Serif" w:cs="Times New Roman"/>
          <w:sz w:val="28"/>
          <w:szCs w:val="28"/>
        </w:rPr>
      </w:pPr>
      <w:r w:rsidRPr="00E00E5E">
        <w:rPr>
          <w:rFonts w:ascii="Liberation Serif" w:eastAsia="Times New Roman" w:hAnsi="Liberation Serif" w:cs="Liberation Serif"/>
          <w:color w:val="000000"/>
          <w:sz w:val="28"/>
          <w:szCs w:val="28"/>
          <w:lang w:eastAsia="ru-RU"/>
        </w:rPr>
        <w:t>–</w:t>
      </w:r>
      <w:r w:rsidRPr="00DC543E">
        <w:rPr>
          <w:rFonts w:ascii="Liberation Serif" w:hAnsi="Liberation Serif" w:cs="Times New Roman"/>
          <w:sz w:val="28"/>
          <w:szCs w:val="28"/>
        </w:rPr>
        <w:t xml:space="preserve"> сбор, обработка, систематизация и хранение полученной в результате проведения мониторинга информации осуществляется лицом / лицами, назначенными приказом ответственными за реализацию мониторинга;</w:t>
      </w:r>
    </w:p>
    <w:p w14:paraId="1B9F3D73" w14:textId="2B200B98" w:rsidR="00DC543E" w:rsidRPr="00DC543E" w:rsidRDefault="00DC543E" w:rsidP="00DC543E">
      <w:pPr>
        <w:spacing w:after="0" w:line="240" w:lineRule="auto"/>
        <w:ind w:firstLine="708"/>
        <w:contextualSpacing/>
        <w:jc w:val="both"/>
        <w:rPr>
          <w:rFonts w:ascii="Liberation Serif" w:hAnsi="Liberation Serif" w:cs="Times New Roman"/>
          <w:sz w:val="28"/>
          <w:szCs w:val="28"/>
        </w:rPr>
      </w:pPr>
      <w:r w:rsidRPr="00E00E5E">
        <w:rPr>
          <w:rFonts w:ascii="Liberation Serif" w:eastAsia="Times New Roman" w:hAnsi="Liberation Serif" w:cs="Liberation Serif"/>
          <w:color w:val="000000"/>
          <w:sz w:val="28"/>
          <w:szCs w:val="28"/>
          <w:lang w:eastAsia="ru-RU"/>
        </w:rPr>
        <w:t>–</w:t>
      </w:r>
      <w:r w:rsidRPr="00DC543E">
        <w:rPr>
          <w:rFonts w:ascii="Liberation Serif" w:hAnsi="Liberation Serif" w:cs="Times New Roman"/>
          <w:sz w:val="28"/>
          <w:szCs w:val="28"/>
        </w:rPr>
        <w:t xml:space="preserve"> ответственным</w:t>
      </w:r>
      <w:r w:rsidR="00837786">
        <w:rPr>
          <w:rFonts w:ascii="Liberation Serif" w:hAnsi="Liberation Serif" w:cs="Times New Roman"/>
          <w:sz w:val="28"/>
          <w:szCs w:val="28"/>
        </w:rPr>
        <w:t>и</w:t>
      </w:r>
      <w:r w:rsidRPr="00DC543E">
        <w:rPr>
          <w:rFonts w:ascii="Liberation Serif" w:hAnsi="Liberation Serif" w:cs="Times New Roman"/>
          <w:sz w:val="28"/>
          <w:szCs w:val="28"/>
        </w:rPr>
        <w:t xml:space="preserve"> за обработку, систематизацию и хранение информации, полученной в результате проведения мониторинга, являются лица, назначенные приказом ответственными за реализацию мониторинга;</w:t>
      </w:r>
    </w:p>
    <w:p w14:paraId="47051E3F" w14:textId="7C7A8179" w:rsidR="00DC543E" w:rsidRPr="00DC543E" w:rsidRDefault="00DC543E" w:rsidP="00DC543E">
      <w:pPr>
        <w:spacing w:after="0" w:line="240" w:lineRule="auto"/>
        <w:ind w:firstLine="708"/>
        <w:contextualSpacing/>
        <w:jc w:val="both"/>
        <w:rPr>
          <w:rFonts w:ascii="Liberation Serif" w:hAnsi="Liberation Serif" w:cs="Times New Roman"/>
          <w:sz w:val="28"/>
          <w:szCs w:val="28"/>
        </w:rPr>
      </w:pPr>
      <w:r w:rsidRPr="00E00E5E">
        <w:rPr>
          <w:rFonts w:ascii="Liberation Serif" w:eastAsia="Times New Roman" w:hAnsi="Liberation Serif" w:cs="Liberation Serif"/>
          <w:color w:val="000000"/>
          <w:sz w:val="28"/>
          <w:szCs w:val="28"/>
          <w:lang w:eastAsia="ru-RU"/>
        </w:rPr>
        <w:t>–</w:t>
      </w:r>
      <w:r w:rsidRPr="00DC543E">
        <w:rPr>
          <w:rFonts w:ascii="Liberation Serif" w:hAnsi="Liberation Serif" w:cs="Times New Roman"/>
          <w:sz w:val="28"/>
          <w:szCs w:val="28"/>
        </w:rPr>
        <w:t xml:space="preserve"> лица, организующие и осуществляющие мониторинг, несут персональную ответственность за достоверность и объективность представляемой информации, за обработку данных мониторинга, их анализ и использование, распространение результатов.</w:t>
      </w:r>
    </w:p>
    <w:p w14:paraId="278ECF45" w14:textId="77777777" w:rsidR="008220CA" w:rsidRDefault="008220CA" w:rsidP="00DC543E">
      <w:pPr>
        <w:spacing w:after="0" w:line="240" w:lineRule="auto"/>
        <w:ind w:firstLine="708"/>
        <w:contextualSpacing/>
        <w:jc w:val="both"/>
        <w:rPr>
          <w:rFonts w:ascii="Liberation Serif" w:eastAsia="Times New Roman" w:hAnsi="Liberation Serif" w:cs="Liberation Serif"/>
          <w:color w:val="000000"/>
          <w:sz w:val="28"/>
          <w:szCs w:val="28"/>
          <w:lang w:eastAsia="ru-RU"/>
        </w:rPr>
      </w:pPr>
      <w:r>
        <w:rPr>
          <w:rFonts w:ascii="Liberation Serif" w:eastAsia="Times New Roman" w:hAnsi="Liberation Serif" w:cs="Liberation Serif"/>
          <w:color w:val="000000"/>
          <w:sz w:val="28"/>
          <w:szCs w:val="28"/>
          <w:lang w:eastAsia="ru-RU"/>
        </w:rPr>
        <w:t xml:space="preserve">Инструментарий мониторинга – «Экспертная карта мониторинга качества системы </w:t>
      </w:r>
      <w:r w:rsidRPr="00122B3C">
        <w:rPr>
          <w:rFonts w:ascii="Liberation Serif" w:eastAsia="Times New Roman" w:hAnsi="Liberation Serif" w:cs="Liberation Serif"/>
          <w:color w:val="000000"/>
          <w:sz w:val="28"/>
          <w:szCs w:val="28"/>
          <w:lang w:eastAsia="ru-RU"/>
        </w:rPr>
        <w:t>выявлени</w:t>
      </w:r>
      <w:r>
        <w:rPr>
          <w:rFonts w:ascii="Liberation Serif" w:eastAsia="Times New Roman" w:hAnsi="Liberation Serif" w:cs="Liberation Serif"/>
          <w:color w:val="000000"/>
          <w:sz w:val="28"/>
          <w:szCs w:val="28"/>
          <w:lang w:eastAsia="ru-RU"/>
        </w:rPr>
        <w:t>я</w:t>
      </w:r>
      <w:r w:rsidRPr="00DE5ECA">
        <w:rPr>
          <w:rFonts w:ascii="Liberation Serif" w:eastAsia="Times New Roman" w:hAnsi="Liberation Serif" w:cs="Liberation Serif"/>
          <w:color w:val="000000"/>
          <w:sz w:val="28"/>
          <w:szCs w:val="28"/>
          <w:lang w:eastAsia="ru-RU"/>
        </w:rPr>
        <w:t>, поддержк</w:t>
      </w:r>
      <w:r>
        <w:rPr>
          <w:rFonts w:ascii="Liberation Serif" w:eastAsia="Times New Roman" w:hAnsi="Liberation Serif" w:cs="Liberation Serif"/>
          <w:color w:val="000000"/>
          <w:sz w:val="28"/>
          <w:szCs w:val="28"/>
          <w:lang w:eastAsia="ru-RU"/>
        </w:rPr>
        <w:t>и</w:t>
      </w:r>
      <w:r w:rsidRPr="00DE5ECA">
        <w:rPr>
          <w:rFonts w:ascii="Liberation Serif" w:eastAsia="Times New Roman" w:hAnsi="Liberation Serif" w:cs="Liberation Serif"/>
          <w:color w:val="000000"/>
          <w:sz w:val="28"/>
          <w:szCs w:val="28"/>
          <w:lang w:eastAsia="ru-RU"/>
        </w:rPr>
        <w:t xml:space="preserve"> и развити</w:t>
      </w:r>
      <w:r>
        <w:rPr>
          <w:rFonts w:ascii="Liberation Serif" w:eastAsia="Times New Roman" w:hAnsi="Liberation Serif" w:cs="Liberation Serif"/>
          <w:color w:val="000000"/>
          <w:sz w:val="28"/>
          <w:szCs w:val="28"/>
          <w:lang w:eastAsia="ru-RU"/>
        </w:rPr>
        <w:t>я</w:t>
      </w:r>
      <w:r w:rsidRPr="00DE5ECA">
        <w:rPr>
          <w:rFonts w:ascii="Liberation Serif" w:eastAsia="Times New Roman" w:hAnsi="Liberation Serif" w:cs="Liberation Serif"/>
          <w:color w:val="000000"/>
          <w:sz w:val="28"/>
          <w:szCs w:val="28"/>
          <w:lang w:eastAsia="ru-RU"/>
        </w:rPr>
        <w:t xml:space="preserve"> способностей и талантов у детей и молод</w:t>
      </w:r>
      <w:r w:rsidRPr="00122B3C">
        <w:rPr>
          <w:rFonts w:ascii="Liberation Serif" w:eastAsia="Times New Roman" w:hAnsi="Liberation Serif" w:cs="Liberation Serif"/>
          <w:color w:val="000000"/>
          <w:sz w:val="28"/>
          <w:szCs w:val="28"/>
          <w:lang w:eastAsia="ru-RU"/>
        </w:rPr>
        <w:t>е</w:t>
      </w:r>
      <w:r w:rsidRPr="00DE5ECA">
        <w:rPr>
          <w:rFonts w:ascii="Liberation Serif" w:eastAsia="Times New Roman" w:hAnsi="Liberation Serif" w:cs="Liberation Serif"/>
          <w:color w:val="000000"/>
          <w:sz w:val="28"/>
          <w:szCs w:val="28"/>
          <w:lang w:eastAsia="ru-RU"/>
        </w:rPr>
        <w:t>жи</w:t>
      </w:r>
      <w:r>
        <w:rPr>
          <w:rFonts w:ascii="Liberation Serif" w:eastAsia="Times New Roman" w:hAnsi="Liberation Serif" w:cs="Liberation Serif"/>
          <w:color w:val="000000"/>
          <w:sz w:val="28"/>
          <w:szCs w:val="28"/>
          <w:lang w:eastAsia="ru-RU"/>
        </w:rPr>
        <w:t>».</w:t>
      </w:r>
    </w:p>
    <w:p w14:paraId="2CB257FE" w14:textId="77777777" w:rsidR="008220CA" w:rsidRPr="002E3004" w:rsidRDefault="008220CA" w:rsidP="00DC543E">
      <w:pPr>
        <w:widowControl w:val="0"/>
        <w:spacing w:after="0" w:line="240" w:lineRule="auto"/>
        <w:ind w:firstLine="708"/>
        <w:jc w:val="both"/>
        <w:rPr>
          <w:rFonts w:ascii="Liberation Serif" w:eastAsia="Courier New" w:hAnsi="Liberation Serif" w:cs="Liberation Serif"/>
          <w:color w:val="000000"/>
          <w:sz w:val="28"/>
          <w:szCs w:val="28"/>
          <w:lang w:eastAsia="ru-RU"/>
        </w:rPr>
      </w:pPr>
      <w:r w:rsidRPr="002E3004">
        <w:rPr>
          <w:rFonts w:ascii="Liberation Serif" w:eastAsia="Courier New" w:hAnsi="Liberation Serif" w:cs="Liberation Serif"/>
          <w:color w:val="000000"/>
          <w:sz w:val="28"/>
          <w:szCs w:val="28"/>
          <w:lang w:eastAsia="ru-RU"/>
        </w:rPr>
        <w:t>В качестве источников информации при проведении мониторинга использованы:</w:t>
      </w:r>
    </w:p>
    <w:p w14:paraId="50E68184" w14:textId="4E04EAE3" w:rsidR="008220CA" w:rsidRPr="002E3004" w:rsidRDefault="008220CA" w:rsidP="00DC543E">
      <w:pPr>
        <w:widowControl w:val="0"/>
        <w:spacing w:after="0" w:line="240" w:lineRule="auto"/>
        <w:ind w:firstLine="708"/>
        <w:jc w:val="both"/>
        <w:rPr>
          <w:rFonts w:ascii="Liberation Serif" w:eastAsia="Courier New" w:hAnsi="Liberation Serif" w:cs="Liberation Serif"/>
          <w:color w:val="000000"/>
          <w:sz w:val="28"/>
          <w:szCs w:val="28"/>
          <w:lang w:eastAsia="ru-RU"/>
        </w:rPr>
      </w:pPr>
      <w:r w:rsidRPr="002E3004">
        <w:rPr>
          <w:rFonts w:ascii="Liberation Serif" w:eastAsia="Courier New" w:hAnsi="Liberation Serif" w:cs="Liberation Serif"/>
          <w:color w:val="000000"/>
          <w:sz w:val="28"/>
          <w:szCs w:val="28"/>
          <w:lang w:eastAsia="ru-RU"/>
        </w:rPr>
        <w:t>– материалы по результатам аналитической деятельности, содержащие управленческие решения (приказы, распоряжения, рекомендации, протоколы</w:t>
      </w:r>
      <w:r w:rsidR="00D42749">
        <w:rPr>
          <w:rFonts w:ascii="Liberation Serif" w:eastAsia="Courier New" w:hAnsi="Liberation Serif" w:cs="Liberation Serif"/>
          <w:color w:val="000000"/>
          <w:sz w:val="28"/>
          <w:szCs w:val="28"/>
          <w:lang w:eastAsia="ru-RU"/>
        </w:rPr>
        <w:t xml:space="preserve"> </w:t>
      </w:r>
      <w:r w:rsidRPr="002E3004">
        <w:rPr>
          <w:rFonts w:ascii="Liberation Serif" w:eastAsia="Courier New" w:hAnsi="Liberation Serif" w:cs="Liberation Serif"/>
          <w:color w:val="000000"/>
          <w:sz w:val="28"/>
          <w:szCs w:val="28"/>
          <w:lang w:eastAsia="ru-RU"/>
        </w:rPr>
        <w:t xml:space="preserve">и др.); </w:t>
      </w:r>
    </w:p>
    <w:p w14:paraId="3603816A" w14:textId="52E8F4D1" w:rsidR="008220CA" w:rsidRPr="002E3004" w:rsidRDefault="008220CA" w:rsidP="00DC543E">
      <w:pPr>
        <w:widowControl w:val="0"/>
        <w:spacing w:after="0" w:line="240" w:lineRule="auto"/>
        <w:ind w:firstLine="708"/>
        <w:jc w:val="both"/>
        <w:rPr>
          <w:rFonts w:ascii="Liberation Serif" w:eastAsia="Courier New" w:hAnsi="Liberation Serif" w:cs="Liberation Serif"/>
          <w:color w:val="000000"/>
          <w:sz w:val="28"/>
          <w:szCs w:val="28"/>
          <w:lang w:eastAsia="ru-RU"/>
        </w:rPr>
      </w:pPr>
      <w:r w:rsidRPr="002E3004">
        <w:rPr>
          <w:rFonts w:ascii="Liberation Serif" w:eastAsia="Courier New" w:hAnsi="Liberation Serif" w:cs="Liberation Serif"/>
          <w:color w:val="000000"/>
          <w:sz w:val="28"/>
          <w:szCs w:val="28"/>
          <w:lang w:eastAsia="ru-RU"/>
        </w:rPr>
        <w:t xml:space="preserve">– нормативно – правовые документы, регламентирующие деятельность </w:t>
      </w:r>
      <w:r w:rsidRPr="002E3004">
        <w:rPr>
          <w:rFonts w:ascii="Liberation Serif" w:eastAsia="Times New Roman" w:hAnsi="Liberation Serif" w:cs="Liberation Serif"/>
          <w:color w:val="000000"/>
          <w:sz w:val="28"/>
          <w:szCs w:val="28"/>
          <w:lang w:eastAsia="ru-RU"/>
        </w:rPr>
        <w:t>образовательных организаций</w:t>
      </w:r>
      <w:r w:rsidR="00D42749">
        <w:rPr>
          <w:rFonts w:ascii="Liberation Serif" w:eastAsia="Times New Roman" w:hAnsi="Liberation Serif" w:cs="Liberation Serif"/>
          <w:color w:val="000000"/>
          <w:sz w:val="28"/>
          <w:szCs w:val="28"/>
          <w:lang w:eastAsia="ru-RU"/>
        </w:rPr>
        <w:t xml:space="preserve"> </w:t>
      </w:r>
      <w:r w:rsidRPr="002E3004">
        <w:rPr>
          <w:rFonts w:ascii="Liberation Serif" w:eastAsia="Courier New" w:hAnsi="Liberation Serif" w:cs="Liberation Serif"/>
          <w:color w:val="000000"/>
          <w:sz w:val="28"/>
          <w:szCs w:val="28"/>
          <w:lang w:eastAsia="ru-RU"/>
        </w:rPr>
        <w:t xml:space="preserve">в части </w:t>
      </w:r>
      <w:r w:rsidRPr="002E3004">
        <w:rPr>
          <w:rFonts w:ascii="Liberation Serif" w:eastAsia="Times New Roman" w:hAnsi="Liberation Serif" w:cs="Liberation Serif"/>
          <w:color w:val="000000"/>
          <w:sz w:val="28"/>
          <w:szCs w:val="28"/>
          <w:lang w:eastAsia="ru-RU"/>
        </w:rPr>
        <w:t>выявления, поддержки и развития способностей и талантов у детей и молодёжи</w:t>
      </w:r>
      <w:r w:rsidRPr="002E3004">
        <w:rPr>
          <w:rFonts w:ascii="Liberation Serif" w:eastAsia="Courier New" w:hAnsi="Liberation Serif" w:cs="Liberation Serif"/>
          <w:color w:val="000000"/>
          <w:sz w:val="28"/>
          <w:szCs w:val="28"/>
          <w:lang w:eastAsia="ru-RU"/>
        </w:rPr>
        <w:t>;</w:t>
      </w:r>
    </w:p>
    <w:p w14:paraId="3F889EE4" w14:textId="4ED9AE60" w:rsidR="008220CA" w:rsidRPr="002E3004" w:rsidRDefault="00DC543E" w:rsidP="00DC543E">
      <w:pPr>
        <w:widowControl w:val="0"/>
        <w:spacing w:after="0" w:line="240" w:lineRule="auto"/>
        <w:ind w:firstLine="708"/>
        <w:jc w:val="both"/>
        <w:rPr>
          <w:rFonts w:ascii="Liberation Serif" w:eastAsia="Courier New" w:hAnsi="Liberation Serif" w:cs="Liberation Serif"/>
          <w:color w:val="000000"/>
          <w:sz w:val="28"/>
          <w:szCs w:val="28"/>
          <w:lang w:eastAsia="ru-RU"/>
        </w:rPr>
      </w:pPr>
      <w:r w:rsidRPr="00E00E5E">
        <w:rPr>
          <w:rFonts w:ascii="Liberation Serif" w:eastAsia="Times New Roman" w:hAnsi="Liberation Serif" w:cs="Liberation Serif"/>
          <w:color w:val="000000"/>
          <w:sz w:val="28"/>
          <w:szCs w:val="28"/>
          <w:lang w:eastAsia="ru-RU"/>
        </w:rPr>
        <w:t>–</w:t>
      </w:r>
      <w:r>
        <w:rPr>
          <w:rFonts w:ascii="Liberation Serif" w:eastAsia="Times New Roman" w:hAnsi="Liberation Serif" w:cs="Liberation Serif"/>
          <w:color w:val="000000"/>
          <w:sz w:val="28"/>
          <w:szCs w:val="28"/>
          <w:lang w:eastAsia="ru-RU"/>
        </w:rPr>
        <w:t xml:space="preserve"> </w:t>
      </w:r>
      <w:r w:rsidR="008220CA" w:rsidRPr="002E3004">
        <w:rPr>
          <w:rFonts w:ascii="Liberation Serif" w:eastAsia="Courier New" w:hAnsi="Liberation Serif" w:cs="Liberation Serif"/>
          <w:color w:val="000000"/>
          <w:sz w:val="28"/>
          <w:szCs w:val="28"/>
          <w:lang w:eastAsia="ru-RU"/>
        </w:rPr>
        <w:t xml:space="preserve">аналитические справки, отчеты о результатах повышения квалификации, аттестации педагогов; </w:t>
      </w:r>
    </w:p>
    <w:p w14:paraId="7744736E" w14:textId="2DB3F50F" w:rsidR="008220CA" w:rsidRPr="002E3004" w:rsidRDefault="008220CA" w:rsidP="00DC543E">
      <w:pPr>
        <w:widowControl w:val="0"/>
        <w:spacing w:after="0" w:line="240" w:lineRule="auto"/>
        <w:ind w:firstLine="708"/>
        <w:jc w:val="both"/>
        <w:rPr>
          <w:rFonts w:ascii="Liberation Serif" w:eastAsia="Courier New" w:hAnsi="Liberation Serif" w:cs="Liberation Serif"/>
          <w:color w:val="000000"/>
          <w:sz w:val="28"/>
          <w:szCs w:val="28"/>
          <w:lang w:eastAsia="ru-RU"/>
        </w:rPr>
      </w:pPr>
      <w:r w:rsidRPr="002E3004">
        <w:rPr>
          <w:rFonts w:ascii="Liberation Serif" w:eastAsia="Courier New" w:hAnsi="Liberation Serif" w:cs="Liberation Serif"/>
          <w:color w:val="000000"/>
          <w:sz w:val="28"/>
          <w:szCs w:val="28"/>
          <w:lang w:eastAsia="ru-RU"/>
        </w:rPr>
        <w:t>– отчет о самообследовании</w:t>
      </w:r>
      <w:r w:rsidR="00D42749">
        <w:rPr>
          <w:rFonts w:ascii="Liberation Serif" w:eastAsia="Courier New" w:hAnsi="Liberation Serif" w:cs="Liberation Serif"/>
          <w:color w:val="000000"/>
          <w:sz w:val="28"/>
          <w:szCs w:val="28"/>
          <w:lang w:eastAsia="ru-RU"/>
        </w:rPr>
        <w:t xml:space="preserve"> </w:t>
      </w:r>
      <w:r w:rsidRPr="002E3004">
        <w:rPr>
          <w:rFonts w:ascii="Liberation Serif" w:eastAsia="Courier New" w:hAnsi="Liberation Serif" w:cs="Liberation Serif"/>
          <w:color w:val="000000"/>
          <w:sz w:val="28"/>
          <w:szCs w:val="28"/>
          <w:lang w:eastAsia="ru-RU"/>
        </w:rPr>
        <w:t>образовательных организаций;</w:t>
      </w:r>
    </w:p>
    <w:p w14:paraId="180D44AA" w14:textId="77777777" w:rsidR="008220CA" w:rsidRPr="002E3004" w:rsidRDefault="008220CA" w:rsidP="00DC543E">
      <w:pPr>
        <w:tabs>
          <w:tab w:val="left" w:pos="343"/>
        </w:tabs>
        <w:spacing w:after="0" w:line="240" w:lineRule="auto"/>
        <w:ind w:right="20" w:firstLine="709"/>
        <w:jc w:val="both"/>
        <w:rPr>
          <w:rFonts w:ascii="Liberation Serif" w:eastAsia="Times New Roman" w:hAnsi="Liberation Serif" w:cs="Liberation Serif"/>
          <w:color w:val="000000"/>
          <w:sz w:val="28"/>
          <w:szCs w:val="28"/>
          <w:lang w:eastAsia="ru-RU"/>
        </w:rPr>
      </w:pPr>
      <w:r w:rsidRPr="002E3004">
        <w:rPr>
          <w:rFonts w:ascii="Liberation Serif" w:eastAsia="Times New Roman" w:hAnsi="Liberation Serif" w:cs="Liberation Serif"/>
          <w:color w:val="000000"/>
          <w:sz w:val="28"/>
          <w:szCs w:val="28"/>
          <w:lang w:eastAsia="ru-RU"/>
        </w:rPr>
        <w:t>– официальные сайты образовательных организаций общего и дополнительного образования;</w:t>
      </w:r>
    </w:p>
    <w:p w14:paraId="500FF16B" w14:textId="77777777" w:rsidR="008220CA" w:rsidRPr="002E3004" w:rsidRDefault="008220CA" w:rsidP="00DC543E">
      <w:pPr>
        <w:tabs>
          <w:tab w:val="left" w:pos="343"/>
        </w:tabs>
        <w:spacing w:after="0" w:line="240" w:lineRule="auto"/>
        <w:ind w:right="20" w:firstLine="709"/>
        <w:jc w:val="both"/>
        <w:rPr>
          <w:rFonts w:ascii="Liberation Serif" w:eastAsia="Times New Roman" w:hAnsi="Liberation Serif" w:cs="Liberation Serif"/>
          <w:color w:val="000000"/>
          <w:sz w:val="28"/>
          <w:szCs w:val="28"/>
          <w:lang w:eastAsia="ru-RU"/>
        </w:rPr>
      </w:pPr>
      <w:r w:rsidRPr="002E3004">
        <w:rPr>
          <w:rFonts w:ascii="Liberation Serif" w:eastAsia="Times New Roman" w:hAnsi="Liberation Serif" w:cs="Liberation Serif"/>
          <w:color w:val="000000"/>
          <w:sz w:val="28"/>
          <w:szCs w:val="28"/>
          <w:lang w:eastAsia="ru-RU"/>
        </w:rPr>
        <w:t xml:space="preserve">– статистические и аналитические материалы (справки, </w:t>
      </w:r>
      <w:proofErr w:type="gramStart"/>
      <w:r w:rsidRPr="002E3004">
        <w:rPr>
          <w:rFonts w:ascii="Liberation Serif" w:eastAsia="Times New Roman" w:hAnsi="Liberation Serif" w:cs="Liberation Serif"/>
          <w:color w:val="000000"/>
          <w:sz w:val="28"/>
          <w:szCs w:val="28"/>
          <w:lang w:eastAsia="ru-RU"/>
        </w:rPr>
        <w:t>отчеты)о</w:t>
      </w:r>
      <w:proofErr w:type="gramEnd"/>
      <w:r w:rsidRPr="002E3004">
        <w:rPr>
          <w:rFonts w:ascii="Liberation Serif" w:eastAsia="Times New Roman" w:hAnsi="Liberation Serif" w:cs="Liberation Serif"/>
          <w:color w:val="000000"/>
          <w:sz w:val="28"/>
          <w:szCs w:val="28"/>
          <w:lang w:eastAsia="ru-RU"/>
        </w:rPr>
        <w:t xml:space="preserve"> результатах олимпиад, интеллектуальных и творческих конкурсов;</w:t>
      </w:r>
    </w:p>
    <w:p w14:paraId="0EAD708A" w14:textId="77777777" w:rsidR="008220CA" w:rsidRDefault="008220CA" w:rsidP="00DC543E">
      <w:pPr>
        <w:tabs>
          <w:tab w:val="left" w:pos="343"/>
        </w:tabs>
        <w:spacing w:after="0" w:line="240" w:lineRule="auto"/>
        <w:ind w:right="20" w:firstLine="709"/>
        <w:jc w:val="both"/>
        <w:rPr>
          <w:rFonts w:ascii="Liberation Serif" w:eastAsia="Times New Roman" w:hAnsi="Liberation Serif" w:cs="Liberation Serif"/>
          <w:color w:val="000000"/>
          <w:sz w:val="28"/>
          <w:szCs w:val="28"/>
          <w:lang w:eastAsia="ru-RU"/>
        </w:rPr>
      </w:pPr>
      <w:r w:rsidRPr="002E3004">
        <w:rPr>
          <w:rFonts w:ascii="Liberation Serif" w:eastAsia="Times New Roman" w:hAnsi="Liberation Serif" w:cs="Liberation Serif"/>
          <w:color w:val="000000"/>
          <w:sz w:val="28"/>
          <w:szCs w:val="28"/>
          <w:lang w:eastAsia="ru-RU"/>
        </w:rPr>
        <w:t>– аналитические справки, статистические отчеты по итогам реализации образовательных программ, проектов, направленных на поддержку и развитие способностей и талантов у детей и молодёжи</w:t>
      </w:r>
      <w:r>
        <w:rPr>
          <w:rFonts w:ascii="Liberation Serif" w:eastAsia="Times New Roman" w:hAnsi="Liberation Serif" w:cs="Liberation Serif"/>
          <w:color w:val="000000"/>
          <w:sz w:val="28"/>
          <w:szCs w:val="28"/>
          <w:lang w:eastAsia="ru-RU"/>
        </w:rPr>
        <w:t>.</w:t>
      </w:r>
    </w:p>
    <w:p w14:paraId="2EC3095E" w14:textId="77777777" w:rsidR="008220CA" w:rsidRDefault="008220CA" w:rsidP="00DC543E">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Периодичность проведения мониторинга – 1 раз в год.</w:t>
      </w:r>
    </w:p>
    <w:p w14:paraId="0B4B2D93" w14:textId="06300F9E" w:rsidR="008220CA" w:rsidRPr="00122B3C" w:rsidRDefault="008220CA" w:rsidP="00DC543E">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В 2021 году мониторинг проведен в мае.</w:t>
      </w:r>
    </w:p>
    <w:p w14:paraId="0E87FD59" w14:textId="1DF61925" w:rsidR="008220CA" w:rsidRPr="00C80483" w:rsidRDefault="008220CA" w:rsidP="00DC543E">
      <w:pPr>
        <w:tabs>
          <w:tab w:val="left" w:pos="343"/>
        </w:tabs>
        <w:spacing w:after="0" w:line="240" w:lineRule="auto"/>
        <w:ind w:right="20" w:firstLine="709"/>
        <w:jc w:val="both"/>
        <w:rPr>
          <w:rFonts w:ascii="Liberation Serif" w:hAnsi="Liberation Serif" w:cs="Times New Roman"/>
          <w:sz w:val="28"/>
          <w:szCs w:val="28"/>
        </w:rPr>
      </w:pPr>
      <w:r>
        <w:rPr>
          <w:rFonts w:ascii="Liberation Serif" w:eastAsia="Times New Roman" w:hAnsi="Liberation Serif" w:cs="Liberation Serif"/>
          <w:color w:val="000000"/>
          <w:sz w:val="28"/>
          <w:szCs w:val="28"/>
          <w:lang w:eastAsia="ru-RU"/>
        </w:rPr>
        <w:t xml:space="preserve">В мониторинге приняли участие и предоставили необходимую информацию 66 муниципальных образований Свердловской области. Не предоставили необходимую информацию 7 муниципальных образований: Муниципальное образование Алапаевское, Асбестовский городской округ, городской округ Верхняя Тура, </w:t>
      </w:r>
      <w:proofErr w:type="spellStart"/>
      <w:r>
        <w:rPr>
          <w:rFonts w:ascii="Liberation Serif" w:eastAsia="Times New Roman" w:hAnsi="Liberation Serif" w:cs="Liberation Serif"/>
          <w:color w:val="000000"/>
          <w:sz w:val="28"/>
          <w:szCs w:val="28"/>
          <w:lang w:eastAsia="ru-RU"/>
        </w:rPr>
        <w:t>Кушвинский</w:t>
      </w:r>
      <w:proofErr w:type="spellEnd"/>
      <w:r>
        <w:rPr>
          <w:rFonts w:ascii="Liberation Serif" w:eastAsia="Times New Roman" w:hAnsi="Liberation Serif" w:cs="Liberation Serif"/>
          <w:color w:val="000000"/>
          <w:sz w:val="28"/>
          <w:szCs w:val="28"/>
          <w:lang w:eastAsia="ru-RU"/>
        </w:rPr>
        <w:t xml:space="preserve"> городской округ, </w:t>
      </w:r>
      <w:proofErr w:type="spellStart"/>
      <w:r>
        <w:rPr>
          <w:rFonts w:ascii="Liberation Serif" w:eastAsia="Times New Roman" w:hAnsi="Liberation Serif" w:cs="Liberation Serif"/>
          <w:color w:val="000000"/>
          <w:sz w:val="28"/>
          <w:szCs w:val="28"/>
          <w:lang w:eastAsia="ru-RU"/>
        </w:rPr>
        <w:t>Нижнетуринский</w:t>
      </w:r>
      <w:proofErr w:type="spellEnd"/>
      <w:r>
        <w:rPr>
          <w:rFonts w:ascii="Liberation Serif" w:eastAsia="Times New Roman" w:hAnsi="Liberation Serif" w:cs="Liberation Serif"/>
          <w:color w:val="000000"/>
          <w:sz w:val="28"/>
          <w:szCs w:val="28"/>
          <w:lang w:eastAsia="ru-RU"/>
        </w:rPr>
        <w:t xml:space="preserve"> городской округ, город Нижний Тагил, Тугулымский городской округ.</w:t>
      </w:r>
    </w:p>
    <w:p w14:paraId="60F912B7" w14:textId="753C1B74" w:rsidR="008220CA" w:rsidRPr="00191416" w:rsidRDefault="008220CA" w:rsidP="00DC543E">
      <w:pPr>
        <w:rPr>
          <w:rFonts w:ascii="Liberation Serif" w:hAnsi="Liberation Serif" w:cs="Times New Roman"/>
          <w:sz w:val="28"/>
          <w:szCs w:val="28"/>
        </w:rPr>
      </w:pPr>
      <w:r>
        <w:rPr>
          <w:rFonts w:ascii="Liberation Serif" w:hAnsi="Liberation Serif" w:cs="Times New Roman"/>
          <w:sz w:val="24"/>
          <w:szCs w:val="24"/>
        </w:rPr>
        <w:br w:type="page"/>
      </w:r>
      <w:r w:rsidR="00DC543E">
        <w:rPr>
          <w:rFonts w:ascii="Liberation Serif" w:hAnsi="Liberation Serif" w:cs="Times New Roman"/>
          <w:sz w:val="24"/>
          <w:szCs w:val="24"/>
        </w:rPr>
        <w:lastRenderedPageBreak/>
        <w:t>1</w:t>
      </w:r>
      <w:r w:rsidRPr="00191416">
        <w:rPr>
          <w:rFonts w:ascii="Liberation Serif" w:hAnsi="Liberation Serif" w:cs="Times New Roman"/>
          <w:b/>
          <w:sz w:val="28"/>
          <w:szCs w:val="28"/>
        </w:rPr>
        <w:t>. Выявление способно</w:t>
      </w:r>
      <w:r w:rsidR="008D3939">
        <w:rPr>
          <w:rFonts w:ascii="Liberation Serif" w:hAnsi="Liberation Serif" w:cs="Times New Roman"/>
          <w:b/>
          <w:sz w:val="28"/>
          <w:szCs w:val="28"/>
        </w:rPr>
        <w:t>стей и талантов у детей и молоде</w:t>
      </w:r>
      <w:r w:rsidRPr="00191416">
        <w:rPr>
          <w:rFonts w:ascii="Liberation Serif" w:hAnsi="Liberation Serif" w:cs="Times New Roman"/>
          <w:b/>
          <w:sz w:val="28"/>
          <w:szCs w:val="28"/>
        </w:rPr>
        <w:t>жи</w:t>
      </w:r>
    </w:p>
    <w:p w14:paraId="4E4FEF7D" w14:textId="77777777" w:rsidR="008220CA" w:rsidRDefault="008220CA" w:rsidP="008220CA">
      <w:pPr>
        <w:spacing w:after="0" w:line="240" w:lineRule="auto"/>
        <w:jc w:val="center"/>
        <w:rPr>
          <w:rFonts w:ascii="Liberation Serif" w:hAnsi="Liberation Serif" w:cs="Times New Roman"/>
          <w:sz w:val="28"/>
          <w:szCs w:val="28"/>
        </w:rPr>
      </w:pPr>
    </w:p>
    <w:p w14:paraId="6BA375A9" w14:textId="77777777" w:rsidR="008220CA" w:rsidRPr="00BE2A9B" w:rsidRDefault="008220CA" w:rsidP="008220CA">
      <w:pPr>
        <w:spacing w:after="0" w:line="240" w:lineRule="auto"/>
        <w:ind w:firstLine="708"/>
        <w:jc w:val="both"/>
        <w:rPr>
          <w:rFonts w:ascii="Liberation Serif" w:hAnsi="Liberation Serif" w:cs="Times New Roman"/>
          <w:sz w:val="28"/>
          <w:szCs w:val="28"/>
        </w:rPr>
      </w:pPr>
      <w:r w:rsidRPr="00BE2A9B">
        <w:rPr>
          <w:rFonts w:ascii="Liberation Serif" w:hAnsi="Liberation Serif" w:cs="Times New Roman"/>
          <w:sz w:val="28"/>
          <w:szCs w:val="28"/>
        </w:rPr>
        <w:t xml:space="preserve">Информация об оценке деятельности муниципальных образований </w:t>
      </w:r>
      <w:r>
        <w:rPr>
          <w:rFonts w:ascii="Liberation Serif" w:hAnsi="Liberation Serif" w:cs="Times New Roman"/>
          <w:sz w:val="28"/>
          <w:szCs w:val="28"/>
        </w:rPr>
        <w:br/>
      </w:r>
      <w:r w:rsidRPr="00BE2A9B">
        <w:rPr>
          <w:rFonts w:ascii="Liberation Serif" w:hAnsi="Liberation Serif" w:cs="Times New Roman"/>
          <w:sz w:val="28"/>
          <w:szCs w:val="28"/>
        </w:rPr>
        <w:t>(далее - МО) по выявлению способностей и талантов у детей и молодёжи представлена в таблице 1 и на диаграмме 1.</w:t>
      </w:r>
    </w:p>
    <w:p w14:paraId="78E5B9C5" w14:textId="77777777" w:rsidR="000E424C" w:rsidRDefault="000E424C" w:rsidP="00AE710A">
      <w:pPr>
        <w:spacing w:after="0" w:line="240" w:lineRule="auto"/>
        <w:jc w:val="right"/>
        <w:rPr>
          <w:rFonts w:ascii="Liberation Serif" w:hAnsi="Liberation Serif" w:cs="Times New Roman"/>
          <w:sz w:val="28"/>
          <w:szCs w:val="28"/>
        </w:rPr>
      </w:pPr>
    </w:p>
    <w:p w14:paraId="2014B1A1" w14:textId="77777777" w:rsidR="00F71456" w:rsidRPr="000C3E28" w:rsidRDefault="00F71456" w:rsidP="00AE710A">
      <w:pPr>
        <w:spacing w:after="0" w:line="240" w:lineRule="auto"/>
        <w:jc w:val="right"/>
        <w:rPr>
          <w:rFonts w:ascii="Liberation Serif" w:hAnsi="Liberation Serif" w:cs="Times New Roman"/>
          <w:sz w:val="24"/>
          <w:szCs w:val="24"/>
        </w:rPr>
      </w:pPr>
      <w:r w:rsidRPr="000C3E28">
        <w:rPr>
          <w:rFonts w:ascii="Liberation Serif" w:hAnsi="Liberation Serif" w:cs="Times New Roman"/>
          <w:sz w:val="24"/>
          <w:szCs w:val="24"/>
        </w:rPr>
        <w:t xml:space="preserve">Таблица </w:t>
      </w:r>
      <w:r w:rsidR="008220CA" w:rsidRPr="000C3E28">
        <w:rPr>
          <w:rFonts w:ascii="Liberation Serif" w:hAnsi="Liberation Serif" w:cs="Times New Roman"/>
          <w:sz w:val="24"/>
          <w:szCs w:val="24"/>
        </w:rPr>
        <w:t>1</w:t>
      </w:r>
    </w:p>
    <w:p w14:paraId="54EF3917" w14:textId="77777777" w:rsidR="00252C1C" w:rsidRDefault="00F71456" w:rsidP="00AE710A">
      <w:pPr>
        <w:spacing w:after="0" w:line="240" w:lineRule="auto"/>
        <w:jc w:val="center"/>
        <w:rPr>
          <w:rFonts w:ascii="Liberation Serif" w:hAnsi="Liberation Serif" w:cs="Times New Roman"/>
          <w:b/>
          <w:sz w:val="24"/>
          <w:szCs w:val="24"/>
        </w:rPr>
      </w:pPr>
      <w:r w:rsidRPr="005251A5">
        <w:rPr>
          <w:rFonts w:ascii="Liberation Serif" w:hAnsi="Liberation Serif" w:cs="Times New Roman"/>
          <w:b/>
          <w:sz w:val="24"/>
          <w:szCs w:val="24"/>
        </w:rPr>
        <w:t xml:space="preserve">Оценка муниципальных образований по </w:t>
      </w:r>
      <w:r w:rsidR="0094240A" w:rsidRPr="005251A5">
        <w:rPr>
          <w:rFonts w:ascii="Liberation Serif" w:hAnsi="Liberation Serif" w:cs="Times New Roman"/>
          <w:b/>
          <w:sz w:val="24"/>
          <w:szCs w:val="24"/>
        </w:rPr>
        <w:t>показателю</w:t>
      </w:r>
      <w:r w:rsidRPr="005251A5">
        <w:rPr>
          <w:rFonts w:ascii="Liberation Serif" w:hAnsi="Liberation Serif" w:cs="Times New Roman"/>
          <w:b/>
          <w:sz w:val="24"/>
          <w:szCs w:val="24"/>
        </w:rPr>
        <w:t xml:space="preserve"> 1. «По выявлению </w:t>
      </w:r>
    </w:p>
    <w:p w14:paraId="786E0BC2" w14:textId="77777777" w:rsidR="00F71456" w:rsidRPr="005251A5" w:rsidRDefault="00F71456" w:rsidP="00AE710A">
      <w:pPr>
        <w:spacing w:after="0" w:line="240" w:lineRule="auto"/>
        <w:jc w:val="center"/>
        <w:rPr>
          <w:rFonts w:ascii="Liberation Serif" w:hAnsi="Liberation Serif" w:cs="Times New Roman"/>
          <w:b/>
          <w:sz w:val="24"/>
          <w:szCs w:val="24"/>
        </w:rPr>
      </w:pPr>
      <w:proofErr w:type="spellStart"/>
      <w:r w:rsidRPr="005251A5">
        <w:rPr>
          <w:rFonts w:ascii="Liberation Serif" w:hAnsi="Liberation Serif" w:cs="Times New Roman"/>
          <w:b/>
          <w:sz w:val="24"/>
          <w:szCs w:val="24"/>
        </w:rPr>
        <w:t>способностейи</w:t>
      </w:r>
      <w:proofErr w:type="spellEnd"/>
      <w:r w:rsidRPr="005251A5">
        <w:rPr>
          <w:rFonts w:ascii="Liberation Serif" w:hAnsi="Liberation Serif" w:cs="Times New Roman"/>
          <w:b/>
          <w:sz w:val="24"/>
          <w:szCs w:val="24"/>
        </w:rPr>
        <w:t xml:space="preserve"> талантов у детей и молодёжи» (максимально - 4 балла)</w:t>
      </w:r>
    </w:p>
    <w:p w14:paraId="30C5FA9A" w14:textId="77777777" w:rsidR="00F71456" w:rsidRPr="00AE710A" w:rsidRDefault="00F71456" w:rsidP="00AE710A">
      <w:pPr>
        <w:spacing w:after="0" w:line="240" w:lineRule="auto"/>
        <w:rPr>
          <w:rFonts w:ascii="Liberation Serif" w:hAnsi="Liberation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3"/>
        <w:gridCol w:w="4643"/>
      </w:tblGrid>
      <w:tr w:rsidR="00F71456" w:rsidRPr="00AE710A" w14:paraId="09AEF24F" w14:textId="77777777" w:rsidTr="00DD563B">
        <w:trPr>
          <w:trHeight w:val="300"/>
          <w:tblHeader/>
        </w:trPr>
        <w:tc>
          <w:tcPr>
            <w:tcW w:w="2069" w:type="pct"/>
            <w:shd w:val="clear" w:color="auto" w:fill="auto"/>
            <w:noWrap/>
          </w:tcPr>
          <w:p w14:paraId="362BB9CA" w14:textId="77777777" w:rsidR="00F71456" w:rsidRPr="00AE710A" w:rsidRDefault="00F71456"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575" w:type="pct"/>
          </w:tcPr>
          <w:p w14:paraId="46835E0A" w14:textId="77777777" w:rsidR="00F71456" w:rsidRPr="00AE710A" w:rsidRDefault="00F71456"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38BB6F70" w14:textId="77777777" w:rsidR="00F71456" w:rsidRPr="00AE710A" w:rsidRDefault="00F71456"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4D2A38" w:rsidRPr="00AE710A" w14:paraId="6C4FE60B" w14:textId="77777777" w:rsidTr="00DD563B">
        <w:trPr>
          <w:trHeight w:val="300"/>
        </w:trPr>
        <w:tc>
          <w:tcPr>
            <w:tcW w:w="2069" w:type="pct"/>
            <w:shd w:val="clear" w:color="auto" w:fill="auto"/>
            <w:noWrap/>
            <w:hideMark/>
          </w:tcPr>
          <w:p w14:paraId="17927347"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575" w:type="pct"/>
          </w:tcPr>
          <w:p w14:paraId="685D3592"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5ADD0684" w14:textId="77777777" w:rsidR="00F71456" w:rsidRPr="001759BE" w:rsidRDefault="00E3748A" w:rsidP="001759BE">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w:t>
            </w:r>
            <w:r w:rsidR="001759BE" w:rsidRPr="008978E8">
              <w:rPr>
                <w:rFonts w:ascii="Liberation Serif" w:hAnsi="Liberation Serif" w:cs="Times New Roman"/>
                <w:color w:val="000000"/>
                <w:sz w:val="24"/>
                <w:szCs w:val="24"/>
              </w:rPr>
              <w:t>н</w:t>
            </w:r>
            <w:r w:rsidRPr="008978E8">
              <w:rPr>
                <w:rFonts w:ascii="Liberation Serif" w:hAnsi="Liberation Serif" w:cs="Times New Roman"/>
                <w:color w:val="000000"/>
                <w:sz w:val="24"/>
                <w:szCs w:val="24"/>
              </w:rPr>
              <w:t>а</w:t>
            </w:r>
            <w:r w:rsidR="001759BE" w:rsidRPr="008978E8">
              <w:rPr>
                <w:rFonts w:ascii="Liberation Serif" w:hAnsi="Liberation Serif" w:cs="Times New Roman"/>
                <w:color w:val="000000"/>
                <w:sz w:val="24"/>
                <w:szCs w:val="24"/>
              </w:rPr>
              <w:t>пра</w:t>
            </w:r>
            <w:r w:rsidRPr="008978E8">
              <w:rPr>
                <w:rFonts w:ascii="Liberation Serif" w:hAnsi="Liberation Serif" w:cs="Times New Roman"/>
                <w:color w:val="000000"/>
                <w:sz w:val="24"/>
                <w:szCs w:val="24"/>
              </w:rPr>
              <w:t xml:space="preserve">вление </w:t>
            </w:r>
            <w:r w:rsidR="001759BE" w:rsidRPr="008978E8">
              <w:rPr>
                <w:rFonts w:ascii="Liberation Serif" w:hAnsi="Liberation Serif" w:cs="Times New Roman"/>
                <w:color w:val="000000"/>
                <w:sz w:val="24"/>
                <w:szCs w:val="24"/>
              </w:rPr>
              <w:t xml:space="preserve">деятельности по показателю </w:t>
            </w:r>
            <w:r w:rsidRPr="008978E8">
              <w:rPr>
                <w:rFonts w:ascii="Liberation Serif" w:hAnsi="Liberation Serif" w:cs="Times New Roman"/>
                <w:color w:val="000000"/>
                <w:sz w:val="24"/>
                <w:szCs w:val="24"/>
              </w:rPr>
              <w:t>не представлено</w:t>
            </w:r>
          </w:p>
        </w:tc>
      </w:tr>
      <w:tr w:rsidR="004A1C82" w:rsidRPr="00AE710A" w14:paraId="2FD7E6E9" w14:textId="77777777" w:rsidTr="00DD563B">
        <w:trPr>
          <w:trHeight w:val="300"/>
        </w:trPr>
        <w:tc>
          <w:tcPr>
            <w:tcW w:w="2069" w:type="pct"/>
            <w:shd w:val="clear" w:color="auto" w:fill="auto"/>
            <w:noWrap/>
            <w:hideMark/>
          </w:tcPr>
          <w:p w14:paraId="50392A02" w14:textId="77777777" w:rsidR="004A1C82" w:rsidRPr="00AE710A" w:rsidRDefault="004A1C82"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575" w:type="pct"/>
          </w:tcPr>
          <w:p w14:paraId="3C0D6BDD" w14:textId="77777777" w:rsidR="004A1C82" w:rsidRPr="008A6253" w:rsidRDefault="004A1C82" w:rsidP="00AE710A">
            <w:pPr>
              <w:spacing w:after="0" w:line="240" w:lineRule="auto"/>
              <w:jc w:val="center"/>
              <w:rPr>
                <w:rFonts w:ascii="Liberation Serif" w:hAnsi="Liberation Serif" w:cs="Times New Roman"/>
                <w:color w:val="000000"/>
                <w:sz w:val="24"/>
                <w:szCs w:val="24"/>
                <w:lang w:val="en-US"/>
              </w:rPr>
            </w:pPr>
            <w:r>
              <w:rPr>
                <w:rFonts w:ascii="Liberation Serif" w:hAnsi="Liberation Serif" w:cs="Times New Roman"/>
                <w:color w:val="000000"/>
                <w:sz w:val="24"/>
                <w:szCs w:val="24"/>
                <w:lang w:val="en-US"/>
              </w:rPr>
              <w:t>-</w:t>
            </w:r>
          </w:p>
        </w:tc>
        <w:tc>
          <w:tcPr>
            <w:tcW w:w="2356" w:type="pct"/>
          </w:tcPr>
          <w:p w14:paraId="69EFCEA8" w14:textId="77777777" w:rsidR="004A1C82" w:rsidRPr="002C27E7" w:rsidRDefault="004A1C82"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4D2A38" w:rsidRPr="00AE710A" w14:paraId="74FE1533" w14:textId="77777777" w:rsidTr="00DD563B">
        <w:trPr>
          <w:trHeight w:val="300"/>
        </w:trPr>
        <w:tc>
          <w:tcPr>
            <w:tcW w:w="2069" w:type="pct"/>
            <w:shd w:val="clear" w:color="auto" w:fill="auto"/>
            <w:noWrap/>
            <w:hideMark/>
          </w:tcPr>
          <w:p w14:paraId="08C2575C"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229E0851"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23B1BF21"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4D2A38" w:rsidRPr="00AE710A" w14:paraId="32501D95" w14:textId="77777777" w:rsidTr="00DD563B">
        <w:trPr>
          <w:trHeight w:val="300"/>
        </w:trPr>
        <w:tc>
          <w:tcPr>
            <w:tcW w:w="2069" w:type="pct"/>
            <w:shd w:val="clear" w:color="auto" w:fill="auto"/>
            <w:noWrap/>
            <w:hideMark/>
          </w:tcPr>
          <w:p w14:paraId="528038EB"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575" w:type="pct"/>
          </w:tcPr>
          <w:p w14:paraId="1C145EB9"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5482A065"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4D2A38" w:rsidRPr="00AE710A" w14:paraId="6102190B" w14:textId="77777777" w:rsidTr="00DD563B">
        <w:trPr>
          <w:trHeight w:val="300"/>
        </w:trPr>
        <w:tc>
          <w:tcPr>
            <w:tcW w:w="2069" w:type="pct"/>
            <w:shd w:val="clear" w:color="auto" w:fill="auto"/>
            <w:noWrap/>
            <w:hideMark/>
          </w:tcPr>
          <w:p w14:paraId="468B9D44"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575" w:type="pct"/>
          </w:tcPr>
          <w:p w14:paraId="751D261F"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7A4C6D18"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4A1C82" w:rsidRPr="00AE710A" w14:paraId="736A0623" w14:textId="77777777" w:rsidTr="00DD563B">
        <w:trPr>
          <w:trHeight w:val="300"/>
        </w:trPr>
        <w:tc>
          <w:tcPr>
            <w:tcW w:w="2069" w:type="pct"/>
            <w:shd w:val="clear" w:color="auto" w:fill="auto"/>
            <w:noWrap/>
            <w:hideMark/>
          </w:tcPr>
          <w:p w14:paraId="2887A76B" w14:textId="77777777" w:rsidR="004A1C82" w:rsidRPr="00AE710A" w:rsidRDefault="004A1C82"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575" w:type="pct"/>
          </w:tcPr>
          <w:p w14:paraId="772E8757" w14:textId="77777777" w:rsidR="004A1C82" w:rsidRPr="008A6253" w:rsidRDefault="004A1C82" w:rsidP="00AE710A">
            <w:pPr>
              <w:spacing w:after="0" w:line="240" w:lineRule="auto"/>
              <w:jc w:val="center"/>
              <w:rPr>
                <w:rFonts w:ascii="Liberation Serif" w:hAnsi="Liberation Serif" w:cs="Times New Roman"/>
                <w:color w:val="000000"/>
                <w:sz w:val="24"/>
                <w:szCs w:val="24"/>
                <w:lang w:val="en-US"/>
              </w:rPr>
            </w:pPr>
            <w:r>
              <w:rPr>
                <w:rFonts w:ascii="Liberation Serif" w:hAnsi="Liberation Serif" w:cs="Times New Roman"/>
                <w:color w:val="000000"/>
                <w:sz w:val="24"/>
                <w:szCs w:val="24"/>
                <w:lang w:val="en-US"/>
              </w:rPr>
              <w:t>-</w:t>
            </w:r>
          </w:p>
        </w:tc>
        <w:tc>
          <w:tcPr>
            <w:tcW w:w="2356" w:type="pct"/>
          </w:tcPr>
          <w:p w14:paraId="4F0AFBC8" w14:textId="77777777" w:rsidR="004A1C82" w:rsidRPr="002C27E7" w:rsidRDefault="004A1C82"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4D2A38" w:rsidRPr="00AE710A" w14:paraId="72CDC942" w14:textId="77777777" w:rsidTr="00DD563B">
        <w:trPr>
          <w:trHeight w:val="300"/>
        </w:trPr>
        <w:tc>
          <w:tcPr>
            <w:tcW w:w="2069" w:type="pct"/>
            <w:shd w:val="clear" w:color="auto" w:fill="auto"/>
            <w:noWrap/>
            <w:hideMark/>
          </w:tcPr>
          <w:p w14:paraId="457A6ECA"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575" w:type="pct"/>
          </w:tcPr>
          <w:p w14:paraId="04F921D0"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6492E7A6"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4D2A38" w:rsidRPr="00AE710A" w14:paraId="419F84C3" w14:textId="77777777" w:rsidTr="00DD563B">
        <w:trPr>
          <w:trHeight w:val="300"/>
        </w:trPr>
        <w:tc>
          <w:tcPr>
            <w:tcW w:w="2069" w:type="pct"/>
            <w:shd w:val="clear" w:color="auto" w:fill="auto"/>
            <w:noWrap/>
            <w:hideMark/>
          </w:tcPr>
          <w:p w14:paraId="5BAECFC7"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575" w:type="pct"/>
          </w:tcPr>
          <w:p w14:paraId="5C65E739"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4C645F0E"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4D2A38" w:rsidRPr="00AE710A" w14:paraId="687C8365" w14:textId="77777777" w:rsidTr="00DD563B">
        <w:trPr>
          <w:trHeight w:val="300"/>
        </w:trPr>
        <w:tc>
          <w:tcPr>
            <w:tcW w:w="2069" w:type="pct"/>
            <w:shd w:val="clear" w:color="auto" w:fill="auto"/>
            <w:noWrap/>
            <w:hideMark/>
          </w:tcPr>
          <w:p w14:paraId="1FB4FD2A"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575" w:type="pct"/>
          </w:tcPr>
          <w:p w14:paraId="7D61034E"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0DC8B961"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4D2A38" w:rsidRPr="00AE710A" w14:paraId="5654512F" w14:textId="77777777" w:rsidTr="00DD563B">
        <w:trPr>
          <w:trHeight w:val="300"/>
        </w:trPr>
        <w:tc>
          <w:tcPr>
            <w:tcW w:w="2069" w:type="pct"/>
            <w:shd w:val="clear" w:color="auto" w:fill="auto"/>
            <w:noWrap/>
            <w:hideMark/>
          </w:tcPr>
          <w:p w14:paraId="0BC9ACA3"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575" w:type="pct"/>
          </w:tcPr>
          <w:p w14:paraId="52F08EC1"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71A15C06"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4D2A38" w:rsidRPr="00AE710A" w14:paraId="4ED598BF" w14:textId="77777777" w:rsidTr="00DD563B">
        <w:trPr>
          <w:trHeight w:val="300"/>
        </w:trPr>
        <w:tc>
          <w:tcPr>
            <w:tcW w:w="2069" w:type="pct"/>
            <w:shd w:val="clear" w:color="auto" w:fill="auto"/>
            <w:noWrap/>
            <w:hideMark/>
          </w:tcPr>
          <w:p w14:paraId="7BBB4D6A"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B95D770"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1E76CE50"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4D2A38" w:rsidRPr="00AE710A" w14:paraId="36B51A07" w14:textId="77777777" w:rsidTr="00DD563B">
        <w:trPr>
          <w:trHeight w:val="300"/>
        </w:trPr>
        <w:tc>
          <w:tcPr>
            <w:tcW w:w="2069" w:type="pct"/>
            <w:shd w:val="clear" w:color="auto" w:fill="auto"/>
            <w:noWrap/>
            <w:hideMark/>
          </w:tcPr>
          <w:p w14:paraId="7351AE60"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575" w:type="pct"/>
          </w:tcPr>
          <w:p w14:paraId="1F9B94A9"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2EA2CD92"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4D2A38" w:rsidRPr="00AE710A" w14:paraId="4800F216" w14:textId="77777777" w:rsidTr="00DD563B">
        <w:trPr>
          <w:trHeight w:val="300"/>
        </w:trPr>
        <w:tc>
          <w:tcPr>
            <w:tcW w:w="2069" w:type="pct"/>
            <w:shd w:val="clear" w:color="auto" w:fill="auto"/>
            <w:noWrap/>
            <w:hideMark/>
          </w:tcPr>
          <w:p w14:paraId="5CB45D07"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575" w:type="pct"/>
          </w:tcPr>
          <w:p w14:paraId="0E61B142"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54D9F10A"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4D2A38" w:rsidRPr="00AE710A" w14:paraId="2CCD8CAE" w14:textId="77777777" w:rsidTr="00DD563B">
        <w:trPr>
          <w:trHeight w:val="300"/>
        </w:trPr>
        <w:tc>
          <w:tcPr>
            <w:tcW w:w="2069" w:type="pct"/>
            <w:shd w:val="clear" w:color="auto" w:fill="auto"/>
            <w:noWrap/>
            <w:hideMark/>
          </w:tcPr>
          <w:p w14:paraId="67540D95" w14:textId="77777777" w:rsidR="00F71456" w:rsidRPr="00AE710A" w:rsidRDefault="00F71456"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575" w:type="pct"/>
          </w:tcPr>
          <w:p w14:paraId="1E99F3EF" w14:textId="77777777" w:rsidR="00F71456" w:rsidRPr="00AE710A" w:rsidRDefault="00F71456"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132FD365" w14:textId="77777777" w:rsidR="00F71456" w:rsidRPr="00AE710A" w:rsidRDefault="00F71456"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0061F131" w14:textId="77777777" w:rsidTr="00DD563B">
        <w:trPr>
          <w:trHeight w:val="300"/>
        </w:trPr>
        <w:tc>
          <w:tcPr>
            <w:tcW w:w="2069" w:type="pct"/>
            <w:shd w:val="clear" w:color="auto" w:fill="auto"/>
            <w:hideMark/>
          </w:tcPr>
          <w:p w14:paraId="649AB185"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575" w:type="pct"/>
          </w:tcPr>
          <w:p w14:paraId="1D99320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19201F6A"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6B1B7BC9" w14:textId="77777777" w:rsidTr="00DD563B">
        <w:trPr>
          <w:trHeight w:val="300"/>
        </w:trPr>
        <w:tc>
          <w:tcPr>
            <w:tcW w:w="2069" w:type="pct"/>
            <w:shd w:val="clear" w:color="auto" w:fill="auto"/>
            <w:noWrap/>
            <w:hideMark/>
          </w:tcPr>
          <w:p w14:paraId="486E837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575" w:type="pct"/>
          </w:tcPr>
          <w:p w14:paraId="52B5916B"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1A989868"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26736389" w14:textId="77777777" w:rsidTr="00DD563B">
        <w:trPr>
          <w:trHeight w:val="300"/>
        </w:trPr>
        <w:tc>
          <w:tcPr>
            <w:tcW w:w="2069" w:type="pct"/>
            <w:shd w:val="clear" w:color="auto" w:fill="auto"/>
            <w:noWrap/>
            <w:hideMark/>
          </w:tcPr>
          <w:p w14:paraId="1868BC18"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575" w:type="pct"/>
          </w:tcPr>
          <w:p w14:paraId="050491C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1B5852F6"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75EFF7D8" w14:textId="77777777" w:rsidTr="00DD563B">
        <w:trPr>
          <w:trHeight w:val="300"/>
        </w:trPr>
        <w:tc>
          <w:tcPr>
            <w:tcW w:w="2069" w:type="pct"/>
            <w:shd w:val="clear" w:color="auto" w:fill="auto"/>
            <w:noWrap/>
            <w:hideMark/>
          </w:tcPr>
          <w:p w14:paraId="33BE5324"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575" w:type="pct"/>
          </w:tcPr>
          <w:p w14:paraId="278853C9"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34031957"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14FA1A9A" w14:textId="77777777" w:rsidTr="00DD563B">
        <w:trPr>
          <w:trHeight w:val="300"/>
        </w:trPr>
        <w:tc>
          <w:tcPr>
            <w:tcW w:w="2069" w:type="pct"/>
            <w:shd w:val="clear" w:color="auto" w:fill="auto"/>
            <w:noWrap/>
            <w:hideMark/>
          </w:tcPr>
          <w:p w14:paraId="12040020"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575" w:type="pct"/>
          </w:tcPr>
          <w:p w14:paraId="3E857968" w14:textId="77777777" w:rsidR="008978E8" w:rsidRPr="008A6253" w:rsidRDefault="008978E8" w:rsidP="00AE710A">
            <w:pPr>
              <w:spacing w:after="0" w:line="240" w:lineRule="auto"/>
              <w:jc w:val="center"/>
              <w:rPr>
                <w:rFonts w:ascii="Liberation Serif" w:hAnsi="Liberation Serif" w:cs="Times New Roman"/>
                <w:color w:val="000000"/>
                <w:sz w:val="24"/>
                <w:szCs w:val="24"/>
                <w:lang w:val="en-US"/>
              </w:rPr>
            </w:pPr>
            <w:r>
              <w:rPr>
                <w:rFonts w:ascii="Liberation Serif" w:hAnsi="Liberation Serif" w:cs="Times New Roman"/>
                <w:color w:val="000000"/>
                <w:sz w:val="24"/>
                <w:szCs w:val="24"/>
                <w:lang w:val="en-US"/>
              </w:rPr>
              <w:t>-</w:t>
            </w:r>
          </w:p>
        </w:tc>
        <w:tc>
          <w:tcPr>
            <w:tcW w:w="2356" w:type="pct"/>
          </w:tcPr>
          <w:p w14:paraId="218F63F3" w14:textId="77777777" w:rsidR="008978E8" w:rsidRPr="002C27E7" w:rsidRDefault="008978E8"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978E8" w:rsidRPr="00AE710A" w14:paraId="747A860B" w14:textId="77777777" w:rsidTr="00DD563B">
        <w:trPr>
          <w:trHeight w:val="300"/>
        </w:trPr>
        <w:tc>
          <w:tcPr>
            <w:tcW w:w="2069" w:type="pct"/>
            <w:shd w:val="clear" w:color="auto" w:fill="auto"/>
            <w:noWrap/>
            <w:hideMark/>
          </w:tcPr>
          <w:p w14:paraId="59DB37B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575" w:type="pct"/>
          </w:tcPr>
          <w:p w14:paraId="49F498E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4799DB2F"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233BAE30" w14:textId="77777777" w:rsidTr="00DD563B">
        <w:trPr>
          <w:trHeight w:val="300"/>
        </w:trPr>
        <w:tc>
          <w:tcPr>
            <w:tcW w:w="2069" w:type="pct"/>
            <w:shd w:val="clear" w:color="auto" w:fill="auto"/>
            <w:noWrap/>
            <w:hideMark/>
          </w:tcPr>
          <w:p w14:paraId="1B754A63"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575" w:type="pct"/>
          </w:tcPr>
          <w:p w14:paraId="7DB36B23"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6722203D"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38480467" w14:textId="77777777" w:rsidTr="00DD563B">
        <w:trPr>
          <w:trHeight w:val="300"/>
        </w:trPr>
        <w:tc>
          <w:tcPr>
            <w:tcW w:w="2069" w:type="pct"/>
            <w:shd w:val="clear" w:color="auto" w:fill="auto"/>
            <w:noWrap/>
            <w:hideMark/>
          </w:tcPr>
          <w:p w14:paraId="43961BBD"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70B2F34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1C2AFD66"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603B06C1" w14:textId="77777777" w:rsidTr="00DD563B">
        <w:trPr>
          <w:trHeight w:val="300"/>
        </w:trPr>
        <w:tc>
          <w:tcPr>
            <w:tcW w:w="2069" w:type="pct"/>
            <w:shd w:val="clear" w:color="auto" w:fill="auto"/>
            <w:noWrap/>
            <w:hideMark/>
          </w:tcPr>
          <w:p w14:paraId="3DDDAECC"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Городской округ Дегтярск</w:t>
            </w:r>
          </w:p>
        </w:tc>
        <w:tc>
          <w:tcPr>
            <w:tcW w:w="575" w:type="pct"/>
          </w:tcPr>
          <w:p w14:paraId="7C87979B"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78D00ACB"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7A0303DC" w14:textId="77777777" w:rsidTr="00DD563B">
        <w:trPr>
          <w:trHeight w:val="300"/>
        </w:trPr>
        <w:tc>
          <w:tcPr>
            <w:tcW w:w="2069" w:type="pct"/>
            <w:shd w:val="clear" w:color="auto" w:fill="auto"/>
            <w:noWrap/>
            <w:hideMark/>
          </w:tcPr>
          <w:p w14:paraId="537F0170"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575" w:type="pct"/>
          </w:tcPr>
          <w:p w14:paraId="4A671209"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6F2BAFC5"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23EE7C79" w14:textId="77777777" w:rsidTr="00DD563B">
        <w:trPr>
          <w:trHeight w:val="300"/>
        </w:trPr>
        <w:tc>
          <w:tcPr>
            <w:tcW w:w="2069" w:type="pct"/>
            <w:shd w:val="clear" w:color="auto" w:fill="auto"/>
            <w:noWrap/>
            <w:hideMark/>
          </w:tcPr>
          <w:p w14:paraId="60B8135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575" w:type="pct"/>
          </w:tcPr>
          <w:p w14:paraId="10CA0922"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31CD16BF"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2C36DEE1" w14:textId="77777777" w:rsidTr="00DD563B">
        <w:trPr>
          <w:trHeight w:val="300"/>
        </w:trPr>
        <w:tc>
          <w:tcPr>
            <w:tcW w:w="2069" w:type="pct"/>
            <w:shd w:val="clear" w:color="auto" w:fill="auto"/>
            <w:noWrap/>
            <w:hideMark/>
          </w:tcPr>
          <w:p w14:paraId="0F29F4B1"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79CEFC2"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3AA6CDED"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5E2D85BF" w14:textId="77777777" w:rsidTr="00DD563B">
        <w:trPr>
          <w:trHeight w:val="300"/>
        </w:trPr>
        <w:tc>
          <w:tcPr>
            <w:tcW w:w="2069" w:type="pct"/>
            <w:shd w:val="clear" w:color="auto" w:fill="auto"/>
            <w:noWrap/>
            <w:hideMark/>
          </w:tcPr>
          <w:p w14:paraId="50113926"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575" w:type="pct"/>
          </w:tcPr>
          <w:p w14:paraId="3FCA57B9"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509423C8"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61C99814" w14:textId="77777777" w:rsidTr="00DD563B">
        <w:trPr>
          <w:trHeight w:val="300"/>
        </w:trPr>
        <w:tc>
          <w:tcPr>
            <w:tcW w:w="2069" w:type="pct"/>
            <w:shd w:val="clear" w:color="auto" w:fill="auto"/>
            <w:noWrap/>
            <w:hideMark/>
          </w:tcPr>
          <w:p w14:paraId="1370E547"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575" w:type="pct"/>
          </w:tcPr>
          <w:p w14:paraId="6D18960E"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634178F1"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0DF53225" w14:textId="77777777" w:rsidTr="00DD563B">
        <w:trPr>
          <w:trHeight w:val="300"/>
        </w:trPr>
        <w:tc>
          <w:tcPr>
            <w:tcW w:w="2069" w:type="pct"/>
            <w:shd w:val="clear" w:color="auto" w:fill="auto"/>
            <w:noWrap/>
            <w:hideMark/>
          </w:tcPr>
          <w:p w14:paraId="0DDC3200"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575" w:type="pct"/>
          </w:tcPr>
          <w:p w14:paraId="5376F1B5"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15238014"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7EA672DC" w14:textId="77777777" w:rsidTr="00DD563B">
        <w:trPr>
          <w:trHeight w:val="300"/>
        </w:trPr>
        <w:tc>
          <w:tcPr>
            <w:tcW w:w="2069" w:type="pct"/>
            <w:shd w:val="clear" w:color="auto" w:fill="auto"/>
            <w:noWrap/>
            <w:hideMark/>
          </w:tcPr>
          <w:p w14:paraId="129175BC"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575" w:type="pct"/>
          </w:tcPr>
          <w:p w14:paraId="715E5AED"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4BD327B0"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57C3A350" w14:textId="77777777" w:rsidTr="00DD563B">
        <w:trPr>
          <w:trHeight w:val="300"/>
        </w:trPr>
        <w:tc>
          <w:tcPr>
            <w:tcW w:w="2069" w:type="pct"/>
            <w:shd w:val="clear" w:color="auto" w:fill="auto"/>
            <w:noWrap/>
            <w:hideMark/>
          </w:tcPr>
          <w:p w14:paraId="52915FA7"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575" w:type="pct"/>
          </w:tcPr>
          <w:p w14:paraId="2E0F5BB7"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1E3E515A"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76494FE0" w14:textId="77777777" w:rsidTr="00DD563B">
        <w:trPr>
          <w:trHeight w:val="300"/>
        </w:trPr>
        <w:tc>
          <w:tcPr>
            <w:tcW w:w="2069" w:type="pct"/>
            <w:shd w:val="clear" w:color="auto" w:fill="auto"/>
            <w:noWrap/>
            <w:hideMark/>
          </w:tcPr>
          <w:p w14:paraId="075D280E"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575" w:type="pct"/>
          </w:tcPr>
          <w:p w14:paraId="1BD65B75"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097F5E17"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72BE3863" w14:textId="77777777" w:rsidTr="00DD563B">
        <w:trPr>
          <w:trHeight w:val="300"/>
        </w:trPr>
        <w:tc>
          <w:tcPr>
            <w:tcW w:w="2069" w:type="pct"/>
            <w:shd w:val="clear" w:color="auto" w:fill="auto"/>
            <w:noWrap/>
            <w:hideMark/>
          </w:tcPr>
          <w:p w14:paraId="758A3510"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575" w:type="pct"/>
          </w:tcPr>
          <w:p w14:paraId="5222AE35"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178209CA"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2C715343" w14:textId="77777777" w:rsidTr="00DD563B">
        <w:trPr>
          <w:trHeight w:val="300"/>
        </w:trPr>
        <w:tc>
          <w:tcPr>
            <w:tcW w:w="2069" w:type="pct"/>
            <w:shd w:val="clear" w:color="auto" w:fill="auto"/>
            <w:noWrap/>
            <w:hideMark/>
          </w:tcPr>
          <w:p w14:paraId="06861C0A"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575" w:type="pct"/>
          </w:tcPr>
          <w:p w14:paraId="61EE58AA"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0FCC51F8"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49F484B2" w14:textId="77777777" w:rsidTr="00DD563B">
        <w:trPr>
          <w:trHeight w:val="300"/>
        </w:trPr>
        <w:tc>
          <w:tcPr>
            <w:tcW w:w="2069" w:type="pct"/>
            <w:shd w:val="clear" w:color="auto" w:fill="auto"/>
            <w:noWrap/>
            <w:hideMark/>
          </w:tcPr>
          <w:p w14:paraId="129405B6"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575" w:type="pct"/>
          </w:tcPr>
          <w:p w14:paraId="53ABDED3"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039017FA"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1D0FFACC" w14:textId="77777777" w:rsidTr="00DD563B">
        <w:trPr>
          <w:trHeight w:val="300"/>
        </w:trPr>
        <w:tc>
          <w:tcPr>
            <w:tcW w:w="2069" w:type="pct"/>
            <w:shd w:val="clear" w:color="auto" w:fill="auto"/>
            <w:hideMark/>
          </w:tcPr>
          <w:p w14:paraId="44938751"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575" w:type="pct"/>
          </w:tcPr>
          <w:p w14:paraId="6ABB026B"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2358B477"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09CF8AD8" w14:textId="77777777" w:rsidTr="00DD563B">
        <w:trPr>
          <w:trHeight w:val="300"/>
        </w:trPr>
        <w:tc>
          <w:tcPr>
            <w:tcW w:w="2069" w:type="pct"/>
            <w:shd w:val="clear" w:color="auto" w:fill="auto"/>
            <w:noWrap/>
            <w:hideMark/>
          </w:tcPr>
          <w:p w14:paraId="0915151E"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575" w:type="pct"/>
          </w:tcPr>
          <w:p w14:paraId="08D7CB6F"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59A42941"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3EEFFC1F" w14:textId="77777777" w:rsidTr="00DD563B">
        <w:trPr>
          <w:trHeight w:val="300"/>
        </w:trPr>
        <w:tc>
          <w:tcPr>
            <w:tcW w:w="2069" w:type="pct"/>
            <w:shd w:val="clear" w:color="auto" w:fill="auto"/>
            <w:noWrap/>
            <w:hideMark/>
          </w:tcPr>
          <w:p w14:paraId="7A0E26FB"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575" w:type="pct"/>
          </w:tcPr>
          <w:p w14:paraId="0BFA52F6"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1D4D70E0"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08F08578" w14:textId="77777777" w:rsidTr="00DD563B">
        <w:trPr>
          <w:trHeight w:val="300"/>
        </w:trPr>
        <w:tc>
          <w:tcPr>
            <w:tcW w:w="2069" w:type="pct"/>
            <w:shd w:val="clear" w:color="auto" w:fill="auto"/>
            <w:noWrap/>
            <w:hideMark/>
          </w:tcPr>
          <w:p w14:paraId="17A7F453" w14:textId="77777777" w:rsidR="008978E8" w:rsidRPr="008A6253"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8A6253">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575" w:type="pct"/>
          </w:tcPr>
          <w:p w14:paraId="2154DD6F" w14:textId="77777777" w:rsidR="008978E8" w:rsidRPr="008A6253" w:rsidRDefault="008978E8" w:rsidP="00AE710A">
            <w:pPr>
              <w:spacing w:after="0" w:line="240" w:lineRule="auto"/>
              <w:jc w:val="center"/>
              <w:rPr>
                <w:rFonts w:ascii="Liberation Serif" w:hAnsi="Liberation Serif" w:cs="Times New Roman"/>
                <w:color w:val="000000"/>
                <w:sz w:val="24"/>
                <w:szCs w:val="24"/>
              </w:rPr>
            </w:pPr>
            <w:r w:rsidRPr="008A6253">
              <w:rPr>
                <w:rFonts w:ascii="Liberation Serif" w:hAnsi="Liberation Serif" w:cs="Times New Roman"/>
                <w:color w:val="000000"/>
                <w:sz w:val="24"/>
                <w:szCs w:val="24"/>
              </w:rPr>
              <w:t>0</w:t>
            </w:r>
          </w:p>
        </w:tc>
        <w:tc>
          <w:tcPr>
            <w:tcW w:w="2356" w:type="pct"/>
          </w:tcPr>
          <w:p w14:paraId="4FBFB787"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3A88C3EA" w14:textId="77777777" w:rsidTr="00DD563B">
        <w:trPr>
          <w:trHeight w:val="300"/>
        </w:trPr>
        <w:tc>
          <w:tcPr>
            <w:tcW w:w="2069" w:type="pct"/>
            <w:shd w:val="clear" w:color="auto" w:fill="auto"/>
            <w:noWrap/>
            <w:hideMark/>
          </w:tcPr>
          <w:p w14:paraId="0E3D14C1" w14:textId="77777777" w:rsidR="008978E8" w:rsidRPr="008A6253"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8A6253">
              <w:rPr>
                <w:rFonts w:ascii="Liberation Serif" w:eastAsia="Times New Roman" w:hAnsi="Liberation Serif" w:cs="Times New Roman"/>
                <w:color w:val="000000"/>
                <w:sz w:val="24"/>
                <w:szCs w:val="24"/>
                <w:lang w:eastAsia="ru-RU"/>
              </w:rPr>
              <w:t>Кушвинский</w:t>
            </w:r>
            <w:proofErr w:type="spellEnd"/>
            <w:r w:rsidRPr="008A6253">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851E084" w14:textId="77777777" w:rsidR="008978E8" w:rsidRPr="008A6253" w:rsidRDefault="008978E8" w:rsidP="00AE710A">
            <w:pPr>
              <w:spacing w:after="0" w:line="240" w:lineRule="auto"/>
              <w:jc w:val="center"/>
              <w:rPr>
                <w:rFonts w:ascii="Liberation Serif" w:hAnsi="Liberation Serif" w:cs="Times New Roman"/>
                <w:color w:val="000000"/>
                <w:sz w:val="24"/>
                <w:szCs w:val="24"/>
                <w:lang w:val="en-US"/>
              </w:rPr>
            </w:pPr>
            <w:r w:rsidRPr="008A6253">
              <w:rPr>
                <w:rFonts w:ascii="Liberation Serif" w:hAnsi="Liberation Serif" w:cs="Times New Roman"/>
                <w:color w:val="000000"/>
                <w:sz w:val="24"/>
                <w:szCs w:val="24"/>
                <w:lang w:val="en-US"/>
              </w:rPr>
              <w:t>-</w:t>
            </w:r>
          </w:p>
        </w:tc>
        <w:tc>
          <w:tcPr>
            <w:tcW w:w="2356" w:type="pct"/>
          </w:tcPr>
          <w:p w14:paraId="581F0ED4" w14:textId="77777777" w:rsidR="008978E8" w:rsidRPr="002C27E7" w:rsidRDefault="008978E8"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978E8" w:rsidRPr="00AE710A" w14:paraId="2FDD2BA9" w14:textId="77777777" w:rsidTr="00DD563B">
        <w:trPr>
          <w:trHeight w:val="300"/>
        </w:trPr>
        <w:tc>
          <w:tcPr>
            <w:tcW w:w="2069" w:type="pct"/>
            <w:shd w:val="clear" w:color="auto" w:fill="auto"/>
            <w:hideMark/>
          </w:tcPr>
          <w:p w14:paraId="2BD0CD3D"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575" w:type="pct"/>
          </w:tcPr>
          <w:p w14:paraId="045E5FDA"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338FD4A2"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1CB0B785" w14:textId="77777777" w:rsidTr="00DD563B">
        <w:trPr>
          <w:trHeight w:val="300"/>
        </w:trPr>
        <w:tc>
          <w:tcPr>
            <w:tcW w:w="2069" w:type="pct"/>
            <w:shd w:val="clear" w:color="auto" w:fill="auto"/>
            <w:noWrap/>
            <w:hideMark/>
          </w:tcPr>
          <w:p w14:paraId="52E0BFF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575" w:type="pct"/>
          </w:tcPr>
          <w:p w14:paraId="133080AE"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46C55DEA"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295CAAF1" w14:textId="77777777" w:rsidTr="00DD563B">
        <w:trPr>
          <w:trHeight w:val="300"/>
        </w:trPr>
        <w:tc>
          <w:tcPr>
            <w:tcW w:w="2069" w:type="pct"/>
            <w:shd w:val="clear" w:color="auto" w:fill="auto"/>
            <w:hideMark/>
          </w:tcPr>
          <w:p w14:paraId="427D372B"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575" w:type="pct"/>
          </w:tcPr>
          <w:p w14:paraId="58BA3BE5"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7B98A0C5"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0823F412" w14:textId="77777777" w:rsidTr="00DD563B">
        <w:trPr>
          <w:trHeight w:val="300"/>
        </w:trPr>
        <w:tc>
          <w:tcPr>
            <w:tcW w:w="2069" w:type="pct"/>
            <w:shd w:val="clear" w:color="auto" w:fill="auto"/>
            <w:noWrap/>
            <w:hideMark/>
          </w:tcPr>
          <w:p w14:paraId="63169F50"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575" w:type="pct"/>
          </w:tcPr>
          <w:p w14:paraId="75EAB00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476EFE70"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315504BD" w14:textId="77777777" w:rsidTr="00DD563B">
        <w:trPr>
          <w:trHeight w:val="315"/>
        </w:trPr>
        <w:tc>
          <w:tcPr>
            <w:tcW w:w="2069" w:type="pct"/>
            <w:shd w:val="clear" w:color="auto" w:fill="auto"/>
            <w:noWrap/>
            <w:hideMark/>
          </w:tcPr>
          <w:p w14:paraId="665700CC"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575" w:type="pct"/>
          </w:tcPr>
          <w:p w14:paraId="32C67D08"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03B77D78"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30A32632" w14:textId="77777777" w:rsidTr="00DD563B">
        <w:trPr>
          <w:trHeight w:val="300"/>
        </w:trPr>
        <w:tc>
          <w:tcPr>
            <w:tcW w:w="2069" w:type="pct"/>
            <w:shd w:val="clear" w:color="auto" w:fill="auto"/>
            <w:noWrap/>
            <w:hideMark/>
          </w:tcPr>
          <w:p w14:paraId="25A39D94"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10E10538" w14:textId="77777777" w:rsidR="008978E8" w:rsidRPr="008A6253" w:rsidRDefault="008978E8" w:rsidP="00AE710A">
            <w:pPr>
              <w:spacing w:after="0" w:line="240" w:lineRule="auto"/>
              <w:jc w:val="center"/>
              <w:rPr>
                <w:rFonts w:ascii="Liberation Serif" w:hAnsi="Liberation Serif" w:cs="Times New Roman"/>
                <w:color w:val="000000"/>
                <w:sz w:val="24"/>
                <w:szCs w:val="24"/>
                <w:lang w:val="en-US"/>
              </w:rPr>
            </w:pPr>
            <w:r>
              <w:rPr>
                <w:rFonts w:ascii="Liberation Serif" w:hAnsi="Liberation Serif" w:cs="Times New Roman"/>
                <w:color w:val="000000"/>
                <w:sz w:val="24"/>
                <w:szCs w:val="24"/>
                <w:lang w:val="en-US"/>
              </w:rPr>
              <w:t>-</w:t>
            </w:r>
          </w:p>
        </w:tc>
        <w:tc>
          <w:tcPr>
            <w:tcW w:w="2356" w:type="pct"/>
          </w:tcPr>
          <w:p w14:paraId="2391EFA4" w14:textId="77777777" w:rsidR="008978E8" w:rsidRPr="002C27E7" w:rsidRDefault="008978E8"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978E8" w:rsidRPr="00AE710A" w14:paraId="3F835FDA" w14:textId="77777777" w:rsidTr="00DD563B">
        <w:trPr>
          <w:trHeight w:val="300"/>
        </w:trPr>
        <w:tc>
          <w:tcPr>
            <w:tcW w:w="2069" w:type="pct"/>
            <w:shd w:val="clear" w:color="auto" w:fill="auto"/>
            <w:noWrap/>
            <w:hideMark/>
          </w:tcPr>
          <w:p w14:paraId="7DFD07CE"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575" w:type="pct"/>
          </w:tcPr>
          <w:p w14:paraId="6F215A27"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6D8C6ECB"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2094CD08" w14:textId="77777777" w:rsidTr="00DD563B">
        <w:trPr>
          <w:trHeight w:val="300"/>
        </w:trPr>
        <w:tc>
          <w:tcPr>
            <w:tcW w:w="2069" w:type="pct"/>
            <w:shd w:val="clear" w:color="auto" w:fill="auto"/>
            <w:noWrap/>
            <w:hideMark/>
          </w:tcPr>
          <w:p w14:paraId="2E00FCA6"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575" w:type="pct"/>
          </w:tcPr>
          <w:p w14:paraId="76E92699" w14:textId="77777777" w:rsidR="008978E8" w:rsidRPr="008A6253" w:rsidRDefault="008978E8" w:rsidP="00AE710A">
            <w:pPr>
              <w:spacing w:after="0" w:line="240" w:lineRule="auto"/>
              <w:jc w:val="center"/>
              <w:rPr>
                <w:rFonts w:ascii="Liberation Serif" w:hAnsi="Liberation Serif" w:cs="Times New Roman"/>
                <w:color w:val="000000"/>
                <w:sz w:val="24"/>
                <w:szCs w:val="24"/>
                <w:lang w:val="en-US"/>
              </w:rPr>
            </w:pPr>
            <w:r>
              <w:rPr>
                <w:rFonts w:ascii="Liberation Serif" w:hAnsi="Liberation Serif" w:cs="Times New Roman"/>
                <w:color w:val="000000"/>
                <w:sz w:val="24"/>
                <w:szCs w:val="24"/>
                <w:lang w:val="en-US"/>
              </w:rPr>
              <w:t>-</w:t>
            </w:r>
          </w:p>
        </w:tc>
        <w:tc>
          <w:tcPr>
            <w:tcW w:w="2356" w:type="pct"/>
          </w:tcPr>
          <w:p w14:paraId="697AA18F" w14:textId="77777777" w:rsidR="008978E8" w:rsidRPr="002C27E7" w:rsidRDefault="008978E8"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978E8" w:rsidRPr="00AE710A" w14:paraId="5C52C833" w14:textId="77777777" w:rsidTr="00DD563B">
        <w:trPr>
          <w:trHeight w:val="300"/>
        </w:trPr>
        <w:tc>
          <w:tcPr>
            <w:tcW w:w="2069" w:type="pct"/>
            <w:shd w:val="clear" w:color="auto" w:fill="auto"/>
            <w:noWrap/>
            <w:hideMark/>
          </w:tcPr>
          <w:p w14:paraId="078A7CD5"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575" w:type="pct"/>
          </w:tcPr>
          <w:p w14:paraId="66E3B172"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481B59D9"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49CC9518" w14:textId="77777777" w:rsidTr="00DD563B">
        <w:trPr>
          <w:trHeight w:val="300"/>
        </w:trPr>
        <w:tc>
          <w:tcPr>
            <w:tcW w:w="2069" w:type="pct"/>
            <w:shd w:val="clear" w:color="auto" w:fill="auto"/>
            <w:noWrap/>
            <w:hideMark/>
          </w:tcPr>
          <w:p w14:paraId="6ED73BB8"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lastRenderedPageBreak/>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21AF0F6"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6E9AF597"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72DFBB83" w14:textId="77777777" w:rsidTr="00DD563B">
        <w:trPr>
          <w:trHeight w:val="300"/>
        </w:trPr>
        <w:tc>
          <w:tcPr>
            <w:tcW w:w="2069" w:type="pct"/>
            <w:shd w:val="clear" w:color="auto" w:fill="auto"/>
            <w:noWrap/>
            <w:hideMark/>
          </w:tcPr>
          <w:p w14:paraId="4880A1A5"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575" w:type="pct"/>
          </w:tcPr>
          <w:p w14:paraId="09C60E50"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0E1FBE99"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364ED092" w14:textId="77777777" w:rsidTr="00DD563B">
        <w:trPr>
          <w:trHeight w:val="300"/>
        </w:trPr>
        <w:tc>
          <w:tcPr>
            <w:tcW w:w="2069" w:type="pct"/>
            <w:shd w:val="clear" w:color="auto" w:fill="auto"/>
            <w:noWrap/>
            <w:hideMark/>
          </w:tcPr>
          <w:p w14:paraId="0C2978D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575" w:type="pct"/>
          </w:tcPr>
          <w:p w14:paraId="2E0CB6E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38D09E1F"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3D044BD2" w14:textId="77777777" w:rsidTr="00DD563B">
        <w:trPr>
          <w:trHeight w:val="300"/>
        </w:trPr>
        <w:tc>
          <w:tcPr>
            <w:tcW w:w="2069" w:type="pct"/>
            <w:shd w:val="clear" w:color="auto" w:fill="auto"/>
            <w:noWrap/>
            <w:hideMark/>
          </w:tcPr>
          <w:p w14:paraId="08A44B8E"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575" w:type="pct"/>
          </w:tcPr>
          <w:p w14:paraId="21F34A40"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0D742D8E"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5F92D52B" w14:textId="77777777" w:rsidTr="00DD563B">
        <w:trPr>
          <w:trHeight w:val="300"/>
        </w:trPr>
        <w:tc>
          <w:tcPr>
            <w:tcW w:w="2069" w:type="pct"/>
            <w:shd w:val="clear" w:color="auto" w:fill="auto"/>
            <w:noWrap/>
            <w:hideMark/>
          </w:tcPr>
          <w:p w14:paraId="68DD89B5"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575" w:type="pct"/>
          </w:tcPr>
          <w:p w14:paraId="15F8DD77"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0754E99D"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265664BA" w14:textId="77777777" w:rsidTr="00DD563B">
        <w:trPr>
          <w:trHeight w:val="300"/>
        </w:trPr>
        <w:tc>
          <w:tcPr>
            <w:tcW w:w="2069" w:type="pct"/>
            <w:shd w:val="clear" w:color="auto" w:fill="auto"/>
            <w:noWrap/>
            <w:hideMark/>
          </w:tcPr>
          <w:p w14:paraId="1F08C81C"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575" w:type="pct"/>
          </w:tcPr>
          <w:p w14:paraId="2EF1ACD2"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087FB52E"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6576FDB6" w14:textId="77777777" w:rsidTr="00DD563B">
        <w:trPr>
          <w:trHeight w:val="300"/>
        </w:trPr>
        <w:tc>
          <w:tcPr>
            <w:tcW w:w="2069" w:type="pct"/>
            <w:shd w:val="clear" w:color="auto" w:fill="auto"/>
            <w:noWrap/>
            <w:hideMark/>
          </w:tcPr>
          <w:p w14:paraId="5B630431"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575" w:type="pct"/>
          </w:tcPr>
          <w:p w14:paraId="00A4B6BA"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4A02B8C3"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57C78780" w14:textId="77777777" w:rsidTr="00DD563B">
        <w:trPr>
          <w:trHeight w:val="300"/>
        </w:trPr>
        <w:tc>
          <w:tcPr>
            <w:tcW w:w="2069" w:type="pct"/>
            <w:shd w:val="clear" w:color="auto" w:fill="auto"/>
            <w:noWrap/>
            <w:hideMark/>
          </w:tcPr>
          <w:p w14:paraId="20F01180"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575" w:type="pct"/>
          </w:tcPr>
          <w:p w14:paraId="34DC21EF"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7C0E9DC5"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4B782624" w14:textId="77777777" w:rsidTr="00DD563B">
        <w:trPr>
          <w:trHeight w:val="300"/>
        </w:trPr>
        <w:tc>
          <w:tcPr>
            <w:tcW w:w="2069" w:type="pct"/>
            <w:shd w:val="clear" w:color="auto" w:fill="auto"/>
            <w:noWrap/>
            <w:hideMark/>
          </w:tcPr>
          <w:p w14:paraId="1CA619EF"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575" w:type="pct"/>
          </w:tcPr>
          <w:p w14:paraId="2B3DB6E6"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799E5D8F"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5B6B0DD9" w14:textId="77777777" w:rsidTr="00DD563B">
        <w:trPr>
          <w:trHeight w:val="300"/>
        </w:trPr>
        <w:tc>
          <w:tcPr>
            <w:tcW w:w="2069" w:type="pct"/>
            <w:shd w:val="clear" w:color="auto" w:fill="auto"/>
            <w:noWrap/>
            <w:hideMark/>
          </w:tcPr>
          <w:p w14:paraId="5B5C223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7898C050"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1716A956"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24FE6F37" w14:textId="77777777" w:rsidTr="00DD563B">
        <w:trPr>
          <w:trHeight w:val="300"/>
        </w:trPr>
        <w:tc>
          <w:tcPr>
            <w:tcW w:w="2069" w:type="pct"/>
            <w:shd w:val="clear" w:color="auto" w:fill="auto"/>
            <w:noWrap/>
            <w:hideMark/>
          </w:tcPr>
          <w:p w14:paraId="34FF3438"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575" w:type="pct"/>
          </w:tcPr>
          <w:p w14:paraId="3D8321E2"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6AB7B743"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r w:rsidR="008978E8" w:rsidRPr="00AE710A" w14:paraId="037F8E39" w14:textId="77777777" w:rsidTr="00DD563B">
        <w:trPr>
          <w:trHeight w:val="300"/>
        </w:trPr>
        <w:tc>
          <w:tcPr>
            <w:tcW w:w="2069" w:type="pct"/>
            <w:shd w:val="clear" w:color="auto" w:fill="auto"/>
            <w:noWrap/>
            <w:hideMark/>
          </w:tcPr>
          <w:p w14:paraId="4FFD5DB5"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575" w:type="pct"/>
          </w:tcPr>
          <w:p w14:paraId="4600C298"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263612E4"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58F9893D" w14:textId="77777777" w:rsidTr="00DD563B">
        <w:trPr>
          <w:trHeight w:val="300"/>
        </w:trPr>
        <w:tc>
          <w:tcPr>
            <w:tcW w:w="2069" w:type="pct"/>
            <w:shd w:val="clear" w:color="auto" w:fill="auto"/>
            <w:noWrap/>
            <w:hideMark/>
          </w:tcPr>
          <w:p w14:paraId="4F7FC891"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743E54CA"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0</w:t>
            </w:r>
          </w:p>
        </w:tc>
        <w:tc>
          <w:tcPr>
            <w:tcW w:w="2356" w:type="pct"/>
          </w:tcPr>
          <w:p w14:paraId="1647BBBA" w14:textId="77777777" w:rsidR="008978E8" w:rsidRPr="001759BE" w:rsidRDefault="008978E8"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978E8" w:rsidRPr="00AE710A" w14:paraId="0B2DF1CB" w14:textId="77777777" w:rsidTr="00DD563B">
        <w:trPr>
          <w:trHeight w:val="300"/>
        </w:trPr>
        <w:tc>
          <w:tcPr>
            <w:tcW w:w="2069" w:type="pct"/>
            <w:shd w:val="clear" w:color="auto" w:fill="auto"/>
            <w:hideMark/>
          </w:tcPr>
          <w:p w14:paraId="7812CB9D"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575" w:type="pct"/>
          </w:tcPr>
          <w:p w14:paraId="041A39CE"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7D28395F"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7E1DDD35" w14:textId="77777777" w:rsidTr="00DD563B">
        <w:trPr>
          <w:trHeight w:val="300"/>
        </w:trPr>
        <w:tc>
          <w:tcPr>
            <w:tcW w:w="2069" w:type="pct"/>
            <w:shd w:val="clear" w:color="auto" w:fill="auto"/>
            <w:noWrap/>
            <w:hideMark/>
          </w:tcPr>
          <w:p w14:paraId="7CA1AB05"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575" w:type="pct"/>
          </w:tcPr>
          <w:p w14:paraId="612ADA72"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440B3C87"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02F10605" w14:textId="77777777" w:rsidTr="00DD563B">
        <w:trPr>
          <w:trHeight w:val="300"/>
        </w:trPr>
        <w:tc>
          <w:tcPr>
            <w:tcW w:w="2069" w:type="pct"/>
            <w:shd w:val="clear" w:color="auto" w:fill="auto"/>
            <w:noWrap/>
            <w:hideMark/>
          </w:tcPr>
          <w:p w14:paraId="5ABC361C"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575" w:type="pct"/>
          </w:tcPr>
          <w:p w14:paraId="0174B3C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7520B5F2"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551C8E37" w14:textId="77777777" w:rsidTr="00DD563B">
        <w:trPr>
          <w:trHeight w:val="300"/>
        </w:trPr>
        <w:tc>
          <w:tcPr>
            <w:tcW w:w="2069" w:type="pct"/>
            <w:shd w:val="clear" w:color="auto" w:fill="auto"/>
            <w:noWrap/>
            <w:hideMark/>
          </w:tcPr>
          <w:p w14:paraId="7380ABA1"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575" w:type="pct"/>
          </w:tcPr>
          <w:p w14:paraId="2A453A13"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3CD1BBC0"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3F3F4435" w14:textId="77777777" w:rsidTr="00DD563B">
        <w:trPr>
          <w:trHeight w:val="300"/>
        </w:trPr>
        <w:tc>
          <w:tcPr>
            <w:tcW w:w="2069" w:type="pct"/>
            <w:shd w:val="clear" w:color="auto" w:fill="auto"/>
            <w:noWrap/>
            <w:hideMark/>
          </w:tcPr>
          <w:p w14:paraId="4388A92D"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575" w:type="pct"/>
          </w:tcPr>
          <w:p w14:paraId="6CCEEAFA"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59196B89"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75A213A3" w14:textId="77777777" w:rsidTr="00DD563B">
        <w:trPr>
          <w:trHeight w:val="300"/>
        </w:trPr>
        <w:tc>
          <w:tcPr>
            <w:tcW w:w="2069" w:type="pct"/>
            <w:shd w:val="clear" w:color="auto" w:fill="auto"/>
            <w:noWrap/>
            <w:hideMark/>
          </w:tcPr>
          <w:p w14:paraId="79286C2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575" w:type="pct"/>
          </w:tcPr>
          <w:p w14:paraId="1EC94E1D"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2BC66875"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35A9C9A1" w14:textId="77777777" w:rsidTr="00DD563B">
        <w:trPr>
          <w:trHeight w:val="300"/>
        </w:trPr>
        <w:tc>
          <w:tcPr>
            <w:tcW w:w="2069" w:type="pct"/>
            <w:shd w:val="clear" w:color="auto" w:fill="auto"/>
            <w:noWrap/>
            <w:hideMark/>
          </w:tcPr>
          <w:p w14:paraId="65D84AD3"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575" w:type="pct"/>
          </w:tcPr>
          <w:p w14:paraId="35BB6F2C"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4</w:t>
            </w:r>
          </w:p>
        </w:tc>
        <w:tc>
          <w:tcPr>
            <w:tcW w:w="2356" w:type="pct"/>
          </w:tcPr>
          <w:p w14:paraId="72A4C1C0"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высокий</w:t>
            </w:r>
          </w:p>
        </w:tc>
      </w:tr>
      <w:tr w:rsidR="008978E8" w:rsidRPr="00AE710A" w14:paraId="45C6B962" w14:textId="77777777" w:rsidTr="00DD563B">
        <w:trPr>
          <w:trHeight w:val="300"/>
        </w:trPr>
        <w:tc>
          <w:tcPr>
            <w:tcW w:w="2069" w:type="pct"/>
            <w:shd w:val="clear" w:color="auto" w:fill="auto"/>
            <w:noWrap/>
            <w:hideMark/>
          </w:tcPr>
          <w:p w14:paraId="4DA8E819"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575" w:type="pct"/>
          </w:tcPr>
          <w:p w14:paraId="63DCF347" w14:textId="77777777" w:rsidR="008978E8" w:rsidRPr="008A6253" w:rsidRDefault="008978E8" w:rsidP="00AE710A">
            <w:pPr>
              <w:spacing w:after="0" w:line="240" w:lineRule="auto"/>
              <w:jc w:val="center"/>
              <w:rPr>
                <w:rFonts w:ascii="Liberation Serif" w:hAnsi="Liberation Serif" w:cs="Times New Roman"/>
                <w:color w:val="000000"/>
                <w:sz w:val="24"/>
                <w:szCs w:val="24"/>
                <w:lang w:val="en-US"/>
              </w:rPr>
            </w:pPr>
            <w:r>
              <w:rPr>
                <w:rFonts w:ascii="Liberation Serif" w:hAnsi="Liberation Serif" w:cs="Times New Roman"/>
                <w:color w:val="000000"/>
                <w:sz w:val="24"/>
                <w:szCs w:val="24"/>
                <w:lang w:val="en-US"/>
              </w:rPr>
              <w:t>-</w:t>
            </w:r>
          </w:p>
        </w:tc>
        <w:tc>
          <w:tcPr>
            <w:tcW w:w="2356" w:type="pct"/>
          </w:tcPr>
          <w:p w14:paraId="2E6DCFB9" w14:textId="77777777" w:rsidR="008978E8" w:rsidRPr="002C27E7" w:rsidRDefault="008978E8"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978E8" w:rsidRPr="00AE710A" w14:paraId="189CA523" w14:textId="77777777" w:rsidTr="00DD563B">
        <w:trPr>
          <w:trHeight w:val="300"/>
        </w:trPr>
        <w:tc>
          <w:tcPr>
            <w:tcW w:w="2069" w:type="pct"/>
            <w:shd w:val="clear" w:color="auto" w:fill="auto"/>
            <w:noWrap/>
            <w:hideMark/>
          </w:tcPr>
          <w:p w14:paraId="73C2C1E2"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575" w:type="pct"/>
          </w:tcPr>
          <w:p w14:paraId="119500C7"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3</w:t>
            </w:r>
          </w:p>
        </w:tc>
        <w:tc>
          <w:tcPr>
            <w:tcW w:w="2356" w:type="pct"/>
          </w:tcPr>
          <w:p w14:paraId="1C4B8792"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3FFFBE23" w14:textId="77777777" w:rsidTr="00DD563B">
        <w:trPr>
          <w:trHeight w:val="300"/>
        </w:trPr>
        <w:tc>
          <w:tcPr>
            <w:tcW w:w="2069" w:type="pct"/>
            <w:shd w:val="clear" w:color="auto" w:fill="auto"/>
            <w:noWrap/>
            <w:hideMark/>
          </w:tcPr>
          <w:p w14:paraId="4C77F2ED"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575" w:type="pct"/>
          </w:tcPr>
          <w:p w14:paraId="30AF4551"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2</w:t>
            </w:r>
          </w:p>
        </w:tc>
        <w:tc>
          <w:tcPr>
            <w:tcW w:w="2356" w:type="pct"/>
          </w:tcPr>
          <w:p w14:paraId="4F02F863"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средний</w:t>
            </w:r>
          </w:p>
        </w:tc>
      </w:tr>
      <w:tr w:rsidR="008978E8" w:rsidRPr="00AE710A" w14:paraId="233DC95B" w14:textId="77777777" w:rsidTr="00DD563B">
        <w:trPr>
          <w:trHeight w:val="300"/>
        </w:trPr>
        <w:tc>
          <w:tcPr>
            <w:tcW w:w="2069" w:type="pct"/>
            <w:shd w:val="clear" w:color="auto" w:fill="auto"/>
            <w:noWrap/>
            <w:hideMark/>
          </w:tcPr>
          <w:p w14:paraId="512E2C31" w14:textId="77777777" w:rsidR="008978E8" w:rsidRPr="00AE710A" w:rsidRDefault="008978E8" w:rsidP="00AE710A">
            <w:pPr>
              <w:pStyle w:val="a3"/>
              <w:numPr>
                <w:ilvl w:val="0"/>
                <w:numId w:val="1"/>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575" w:type="pct"/>
          </w:tcPr>
          <w:p w14:paraId="736227B8" w14:textId="77777777" w:rsidR="008978E8" w:rsidRPr="00AE710A" w:rsidRDefault="008978E8" w:rsidP="00AE710A">
            <w:pPr>
              <w:spacing w:after="0" w:line="240" w:lineRule="auto"/>
              <w:jc w:val="center"/>
              <w:rPr>
                <w:rFonts w:ascii="Liberation Serif" w:hAnsi="Liberation Serif" w:cs="Times New Roman"/>
                <w:color w:val="000000"/>
                <w:sz w:val="24"/>
                <w:szCs w:val="24"/>
              </w:rPr>
            </w:pPr>
            <w:r w:rsidRPr="00AE710A">
              <w:rPr>
                <w:rFonts w:ascii="Liberation Serif" w:hAnsi="Liberation Serif" w:cs="Times New Roman"/>
                <w:color w:val="000000"/>
                <w:sz w:val="24"/>
                <w:szCs w:val="24"/>
              </w:rPr>
              <w:t>1</w:t>
            </w:r>
          </w:p>
        </w:tc>
        <w:tc>
          <w:tcPr>
            <w:tcW w:w="2356" w:type="pct"/>
          </w:tcPr>
          <w:p w14:paraId="179AA878" w14:textId="77777777" w:rsidR="008978E8" w:rsidRPr="00AE710A" w:rsidRDefault="008978E8" w:rsidP="00AE710A">
            <w:pPr>
              <w:spacing w:after="0" w:line="240" w:lineRule="auto"/>
              <w:rPr>
                <w:rFonts w:ascii="Liberation Serif" w:hAnsi="Liberation Serif" w:cs="Times New Roman"/>
                <w:color w:val="000000"/>
                <w:sz w:val="24"/>
                <w:szCs w:val="24"/>
              </w:rPr>
            </w:pPr>
            <w:r w:rsidRPr="00AE710A">
              <w:rPr>
                <w:rFonts w:ascii="Liberation Serif" w:hAnsi="Liberation Serif" w:cs="Times New Roman"/>
                <w:color w:val="000000"/>
                <w:sz w:val="24"/>
                <w:szCs w:val="24"/>
              </w:rPr>
              <w:t>низкий</w:t>
            </w:r>
          </w:p>
        </w:tc>
      </w:tr>
    </w:tbl>
    <w:p w14:paraId="14625FA9" w14:textId="77777777" w:rsidR="00C61590" w:rsidRDefault="00C61590" w:rsidP="00AE710A">
      <w:pPr>
        <w:spacing w:after="0" w:line="240" w:lineRule="auto"/>
        <w:rPr>
          <w:rFonts w:ascii="Liberation Serif" w:hAnsi="Liberation Serif" w:cs="Times New Roman"/>
          <w:sz w:val="28"/>
          <w:szCs w:val="28"/>
        </w:rPr>
      </w:pPr>
    </w:p>
    <w:p w14:paraId="1CFC8155" w14:textId="77777777" w:rsidR="00504B21" w:rsidRPr="00E33A14" w:rsidRDefault="00504B21" w:rsidP="00504B21">
      <w:pPr>
        <w:spacing w:after="0" w:line="240" w:lineRule="auto"/>
        <w:contextualSpacing/>
        <w:jc w:val="both"/>
        <w:rPr>
          <w:rFonts w:ascii="Liberation Serif" w:hAnsi="Liberation Serif" w:cs="Times New Roman"/>
          <w:sz w:val="28"/>
          <w:szCs w:val="28"/>
        </w:rPr>
      </w:pPr>
      <w:r w:rsidRPr="00E33A14">
        <w:rPr>
          <w:rFonts w:ascii="Liberation Serif" w:hAnsi="Liberation Serif" w:cs="Times New Roman"/>
          <w:sz w:val="28"/>
          <w:szCs w:val="28"/>
        </w:rPr>
        <w:tab/>
        <w:t>Как правило, данное направление работы реализуется во всех общеобразовательных организациях и организациях дополнительного образования. Но порядка 10% МО не заполнили экспертную карту, порядка 15% МО представили деятельность, но не отразили в представленных документах конкретный показатель. В то же время свыше 75% муниципальных образований представили информацию о деятельности по выявлению способностей и талантов у детей и молодёжи.</w:t>
      </w:r>
    </w:p>
    <w:p w14:paraId="1DFA506E" w14:textId="77777777" w:rsidR="00504B21" w:rsidRDefault="00504B21" w:rsidP="00504B21">
      <w:pPr>
        <w:spacing w:after="0" w:line="240" w:lineRule="auto"/>
        <w:contextualSpacing/>
        <w:jc w:val="both"/>
        <w:rPr>
          <w:rFonts w:ascii="Liberation Serif" w:hAnsi="Liberation Serif" w:cs="Times New Roman"/>
          <w:sz w:val="28"/>
          <w:szCs w:val="28"/>
        </w:rPr>
      </w:pPr>
      <w:r w:rsidRPr="00E33A14">
        <w:rPr>
          <w:rFonts w:ascii="Liberation Serif" w:hAnsi="Liberation Serif" w:cs="Times New Roman"/>
          <w:sz w:val="28"/>
          <w:szCs w:val="28"/>
        </w:rPr>
        <w:tab/>
        <w:t>Муниципальные образования, в которых проводится мониторинг выявления способностей и талантов у детей и молодёжи, составляют 58,9%. Согласно представленным документам, в указанных муниципалитетах как</w:t>
      </w:r>
      <w:r>
        <w:rPr>
          <w:rFonts w:ascii="Liberation Serif" w:hAnsi="Liberation Serif" w:cs="Times New Roman"/>
          <w:sz w:val="28"/>
          <w:szCs w:val="28"/>
        </w:rPr>
        <w:t xml:space="preserve"> </w:t>
      </w:r>
      <w:r>
        <w:rPr>
          <w:rFonts w:ascii="Liberation Serif" w:hAnsi="Liberation Serif" w:cs="Times New Roman"/>
          <w:sz w:val="28"/>
          <w:szCs w:val="28"/>
        </w:rPr>
        <w:lastRenderedPageBreak/>
        <w:t xml:space="preserve">минимум ежегодно отслеживается работа по выявлению </w:t>
      </w:r>
      <w:r w:rsidRPr="00DD5837">
        <w:rPr>
          <w:rFonts w:ascii="Liberation Serif" w:hAnsi="Liberation Serif" w:cs="Times New Roman"/>
          <w:sz w:val="28"/>
          <w:szCs w:val="28"/>
        </w:rPr>
        <w:t>способностей и талантов</w:t>
      </w:r>
      <w:r>
        <w:rPr>
          <w:rFonts w:ascii="Liberation Serif" w:hAnsi="Liberation Serif" w:cs="Times New Roman"/>
          <w:sz w:val="28"/>
          <w:szCs w:val="28"/>
        </w:rPr>
        <w:t xml:space="preserve"> обучающихся. При этом при проведении мониторингов определены перечень показателей (58,9% МО) и сроки проведения (38,4% МО).</w:t>
      </w:r>
    </w:p>
    <w:p w14:paraId="26EC486E" w14:textId="77777777" w:rsidR="00504B21" w:rsidRDefault="00504B21" w:rsidP="00504B21">
      <w:pPr>
        <w:spacing w:after="0" w:line="240" w:lineRule="auto"/>
        <w:contextualSpacing/>
        <w:jc w:val="both"/>
        <w:rPr>
          <w:rFonts w:ascii="Liberation Serif" w:hAnsi="Liberation Serif" w:cs="Times New Roman"/>
          <w:sz w:val="28"/>
          <w:szCs w:val="28"/>
        </w:rPr>
      </w:pPr>
      <w:r>
        <w:rPr>
          <w:rFonts w:ascii="Liberation Serif" w:hAnsi="Liberation Serif" w:cs="Times New Roman"/>
          <w:sz w:val="28"/>
          <w:szCs w:val="28"/>
        </w:rPr>
        <w:tab/>
        <w:t xml:space="preserve">Как правило, и МО, и ОО анализируют достижения обучающихся, выявляют позитивные и негативные тенденции развития деятельности </w:t>
      </w:r>
      <w:r w:rsidR="008D3939">
        <w:rPr>
          <w:rFonts w:ascii="Liberation Serif" w:hAnsi="Liberation Serif" w:cs="Times New Roman"/>
          <w:sz w:val="28"/>
          <w:szCs w:val="28"/>
        </w:rPr>
        <w:br/>
      </w:r>
      <w:r>
        <w:rPr>
          <w:rFonts w:ascii="Liberation Serif" w:hAnsi="Liberation Serif" w:cs="Times New Roman"/>
          <w:sz w:val="28"/>
          <w:szCs w:val="28"/>
        </w:rPr>
        <w:t>п</w:t>
      </w:r>
      <w:r w:rsidRPr="00DD5837">
        <w:rPr>
          <w:rFonts w:ascii="Liberation Serif" w:hAnsi="Liberation Serif" w:cs="Times New Roman"/>
          <w:sz w:val="28"/>
          <w:szCs w:val="28"/>
        </w:rPr>
        <w:t>о выявлению способностей и талантов у детей и молодёжи</w:t>
      </w:r>
      <w:r>
        <w:rPr>
          <w:rFonts w:ascii="Liberation Serif" w:hAnsi="Liberation Serif" w:cs="Times New Roman"/>
          <w:sz w:val="28"/>
          <w:szCs w:val="28"/>
        </w:rPr>
        <w:t xml:space="preserve">, вырабатывают рекомендации по совершенствованию работы в этом направлении. В то же время лишь в каждом пятом муниципалитете по итогам проведения мероприятий, отслеживания результатов деятельности по данному направлению используются результаты мониторинга. В остальных МО либо </w:t>
      </w:r>
      <w:r w:rsidR="008D3939">
        <w:rPr>
          <w:rFonts w:ascii="Liberation Serif" w:hAnsi="Liberation Serif" w:cs="Times New Roman"/>
          <w:sz w:val="28"/>
          <w:szCs w:val="28"/>
        </w:rPr>
        <w:br/>
      </w:r>
      <w:r>
        <w:rPr>
          <w:rFonts w:ascii="Liberation Serif" w:hAnsi="Liberation Serif" w:cs="Times New Roman"/>
          <w:sz w:val="28"/>
          <w:szCs w:val="28"/>
        </w:rPr>
        <w:t xml:space="preserve">в организации работы по этому направлению не используется системный подход, либо не представлены документы </w:t>
      </w:r>
      <w:r w:rsidRPr="00774AD8">
        <w:rPr>
          <w:rFonts w:ascii="Liberation Serif" w:hAnsi="Liberation Serif" w:cs="Times New Roman"/>
          <w:sz w:val="28"/>
          <w:szCs w:val="28"/>
        </w:rPr>
        <w:t>об использовании рез</w:t>
      </w:r>
      <w:r>
        <w:rPr>
          <w:rFonts w:ascii="Liberation Serif" w:hAnsi="Liberation Serif" w:cs="Times New Roman"/>
          <w:sz w:val="28"/>
          <w:szCs w:val="28"/>
        </w:rPr>
        <w:t xml:space="preserve">ультатов мониторинга. </w:t>
      </w:r>
    </w:p>
    <w:p w14:paraId="51A36DD7" w14:textId="77777777" w:rsidR="00504B21" w:rsidRPr="000E424C" w:rsidRDefault="00504B21" w:rsidP="00AE710A">
      <w:pPr>
        <w:spacing w:after="0" w:line="240" w:lineRule="auto"/>
        <w:rPr>
          <w:rFonts w:ascii="Liberation Serif" w:hAnsi="Liberation Serif" w:cs="Times New Roman"/>
          <w:sz w:val="28"/>
          <w:szCs w:val="28"/>
        </w:rPr>
      </w:pPr>
    </w:p>
    <w:p w14:paraId="05B9AEB2" w14:textId="77777777" w:rsidR="001C6ED6" w:rsidRPr="00AE710A" w:rsidRDefault="000E01B6"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Диаграмма</w:t>
      </w:r>
      <w:r w:rsidR="008220CA">
        <w:rPr>
          <w:rFonts w:ascii="Liberation Serif" w:hAnsi="Liberation Serif" w:cs="Times New Roman"/>
          <w:sz w:val="24"/>
          <w:szCs w:val="24"/>
        </w:rPr>
        <w:t>1</w:t>
      </w:r>
    </w:p>
    <w:p w14:paraId="3F6F911F" w14:textId="77777777" w:rsidR="001C6ED6" w:rsidRPr="00AE710A" w:rsidRDefault="001C6ED6" w:rsidP="00AE710A">
      <w:pPr>
        <w:spacing w:after="0" w:line="240" w:lineRule="auto"/>
        <w:jc w:val="center"/>
        <w:rPr>
          <w:rFonts w:ascii="Liberation Serif" w:hAnsi="Liberation Serif" w:cs="Times New Roman"/>
          <w:b/>
          <w:sz w:val="24"/>
          <w:szCs w:val="24"/>
        </w:rPr>
      </w:pPr>
      <w:r w:rsidRPr="00080F88">
        <w:rPr>
          <w:rFonts w:ascii="Liberation Serif" w:hAnsi="Liberation Serif" w:cs="Times New Roman"/>
          <w:b/>
          <w:sz w:val="24"/>
          <w:szCs w:val="24"/>
        </w:rPr>
        <w:t>Распределение оценок уровня реализации направления 1</w:t>
      </w:r>
      <w:r w:rsidR="008D3939">
        <w:rPr>
          <w:rFonts w:ascii="Liberation Serif" w:hAnsi="Liberation Serif" w:cs="Times New Roman"/>
          <w:b/>
          <w:sz w:val="24"/>
          <w:szCs w:val="24"/>
        </w:rPr>
        <w:t xml:space="preserve">. «По выявлению способностей и </w:t>
      </w:r>
      <w:r w:rsidRPr="00080F88">
        <w:rPr>
          <w:rFonts w:ascii="Liberation Serif" w:hAnsi="Liberation Serif" w:cs="Times New Roman"/>
          <w:b/>
          <w:sz w:val="24"/>
          <w:szCs w:val="24"/>
        </w:rPr>
        <w:t>талантов у детей и молодёжи» (% от числа муниципальных образований Свердловской области)</w:t>
      </w:r>
    </w:p>
    <w:p w14:paraId="361F1D6A" w14:textId="77777777" w:rsidR="001C6ED6" w:rsidRPr="00AE710A" w:rsidRDefault="001C6ED6" w:rsidP="00AE710A">
      <w:pPr>
        <w:spacing w:after="0" w:line="240" w:lineRule="auto"/>
        <w:rPr>
          <w:rFonts w:ascii="Liberation Serif" w:hAnsi="Liberation Serif" w:cs="Times New Roman"/>
        </w:rPr>
      </w:pPr>
    </w:p>
    <w:p w14:paraId="62B84C77" w14:textId="77777777" w:rsidR="00F71456" w:rsidRPr="00AE710A" w:rsidRDefault="00F71456" w:rsidP="00AE710A">
      <w:pPr>
        <w:spacing w:after="0" w:line="240" w:lineRule="auto"/>
        <w:rPr>
          <w:rFonts w:ascii="Liberation Serif" w:hAnsi="Liberation Serif" w:cs="Times New Roman"/>
        </w:rPr>
      </w:pPr>
      <w:r w:rsidRPr="00AE710A">
        <w:rPr>
          <w:rFonts w:ascii="Liberation Serif" w:hAnsi="Liberation Serif" w:cs="Times New Roman"/>
          <w:noProof/>
          <w:lang w:eastAsia="ru-RU"/>
        </w:rPr>
        <w:drawing>
          <wp:inline distT="0" distB="0" distL="0" distR="0" wp14:anchorId="1D520449" wp14:editId="6E7B1D76">
            <wp:extent cx="6115050" cy="296227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5A4CB8" w14:textId="77777777" w:rsidR="00FE27A0" w:rsidRPr="000E424C" w:rsidRDefault="00FE27A0" w:rsidP="00AE710A">
      <w:pPr>
        <w:spacing w:after="0" w:line="240" w:lineRule="auto"/>
        <w:rPr>
          <w:rFonts w:ascii="Liberation Serif" w:hAnsi="Liberation Serif" w:cs="Times New Roman"/>
          <w:sz w:val="28"/>
          <w:szCs w:val="28"/>
        </w:rPr>
      </w:pPr>
    </w:p>
    <w:p w14:paraId="4A3E005E" w14:textId="77777777" w:rsidR="000E424C" w:rsidRDefault="000E424C" w:rsidP="000E424C">
      <w:pPr>
        <w:spacing w:after="0" w:line="240" w:lineRule="auto"/>
        <w:ind w:firstLine="708"/>
        <w:contextualSpacing/>
        <w:jc w:val="both"/>
        <w:rPr>
          <w:rFonts w:ascii="Liberation Serif" w:hAnsi="Liberation Serif" w:cs="Times New Roman"/>
          <w:sz w:val="28"/>
          <w:szCs w:val="28"/>
        </w:rPr>
      </w:pPr>
      <w:r w:rsidRPr="00BD400C">
        <w:rPr>
          <w:rFonts w:ascii="Liberation Serif" w:hAnsi="Liberation Serif" w:cs="Times New Roman"/>
          <w:sz w:val="28"/>
          <w:szCs w:val="28"/>
        </w:rPr>
        <w:t>Здесь и далее на диаграммах представлена сводная (</w:t>
      </w:r>
      <w:r>
        <w:rPr>
          <w:rFonts w:ascii="Liberation Serif" w:hAnsi="Liberation Serif" w:cs="Times New Roman"/>
          <w:sz w:val="28"/>
          <w:szCs w:val="28"/>
        </w:rPr>
        <w:t>комплексная</w:t>
      </w:r>
      <w:r w:rsidRPr="00BD400C">
        <w:rPr>
          <w:rFonts w:ascii="Liberation Serif" w:hAnsi="Liberation Serif" w:cs="Times New Roman"/>
          <w:sz w:val="28"/>
          <w:szCs w:val="28"/>
        </w:rPr>
        <w:t>)информация об уровне реализации работы по направлению</w:t>
      </w:r>
      <w:r>
        <w:rPr>
          <w:rFonts w:ascii="Liberation Serif" w:hAnsi="Liberation Serif" w:cs="Times New Roman"/>
          <w:sz w:val="28"/>
          <w:szCs w:val="28"/>
        </w:rPr>
        <w:t xml:space="preserve"> - сводный</w:t>
      </w:r>
      <w:r w:rsidRPr="00BD400C">
        <w:rPr>
          <w:rFonts w:ascii="Liberation Serif" w:hAnsi="Liberation Serif" w:cs="Times New Roman"/>
          <w:sz w:val="28"/>
          <w:szCs w:val="28"/>
        </w:rPr>
        <w:t xml:space="preserve">/комплексный показатель по 4-м </w:t>
      </w:r>
      <w:r>
        <w:rPr>
          <w:rFonts w:ascii="Liberation Serif" w:hAnsi="Liberation Serif" w:cs="Times New Roman"/>
          <w:sz w:val="28"/>
          <w:szCs w:val="28"/>
        </w:rPr>
        <w:t>критериям</w:t>
      </w:r>
      <w:r w:rsidRPr="00BD400C">
        <w:rPr>
          <w:rFonts w:ascii="Liberation Serif" w:hAnsi="Liberation Serif" w:cs="Times New Roman"/>
          <w:sz w:val="28"/>
          <w:szCs w:val="28"/>
        </w:rPr>
        <w:t xml:space="preserve"> оценки (</w:t>
      </w:r>
      <w:r>
        <w:rPr>
          <w:rFonts w:ascii="Liberation Serif" w:eastAsia="Times New Roman" w:hAnsi="Liberation Serif" w:cs="Times New Roman"/>
          <w:bCs/>
          <w:color w:val="000000"/>
          <w:sz w:val="28"/>
          <w:szCs w:val="28"/>
          <w:lang w:eastAsia="ru-RU"/>
        </w:rPr>
        <w:t>н</w:t>
      </w:r>
      <w:r w:rsidRPr="00BD400C">
        <w:rPr>
          <w:rFonts w:ascii="Liberation Serif" w:eastAsia="Times New Roman" w:hAnsi="Liberation Serif" w:cs="Times New Roman"/>
          <w:bCs/>
          <w:color w:val="000000"/>
          <w:sz w:val="28"/>
          <w:szCs w:val="28"/>
          <w:lang w:eastAsia="ru-RU"/>
        </w:rPr>
        <w:t xml:space="preserve">аличие деятельности по указанному направлению, </w:t>
      </w:r>
      <w:r>
        <w:rPr>
          <w:rFonts w:ascii="Liberation Serif" w:eastAsia="Times New Roman" w:hAnsi="Liberation Serif" w:cs="Times New Roman"/>
          <w:bCs/>
          <w:color w:val="000000"/>
          <w:sz w:val="28"/>
          <w:szCs w:val="28"/>
          <w:lang w:eastAsia="ru-RU"/>
        </w:rPr>
        <w:t>н</w:t>
      </w:r>
      <w:r w:rsidRPr="00BD400C">
        <w:rPr>
          <w:rFonts w:ascii="Liberation Serif" w:eastAsia="Times New Roman" w:hAnsi="Liberation Serif" w:cs="Times New Roman"/>
          <w:bCs/>
          <w:color w:val="000000"/>
          <w:sz w:val="28"/>
          <w:szCs w:val="28"/>
          <w:lang w:eastAsia="ru-RU"/>
        </w:rPr>
        <w:t xml:space="preserve">аличие мониторинга показателей, </w:t>
      </w:r>
      <w:r>
        <w:rPr>
          <w:rFonts w:ascii="Liberation Serif" w:eastAsia="Times New Roman" w:hAnsi="Liberation Serif" w:cs="Times New Roman"/>
          <w:bCs/>
          <w:color w:val="000000"/>
          <w:sz w:val="28"/>
          <w:szCs w:val="28"/>
          <w:lang w:eastAsia="ru-RU"/>
        </w:rPr>
        <w:t>н</w:t>
      </w:r>
      <w:r w:rsidRPr="00BD400C">
        <w:rPr>
          <w:rFonts w:ascii="Liberation Serif" w:eastAsia="Times New Roman" w:hAnsi="Liberation Serif" w:cs="Times New Roman"/>
          <w:bCs/>
          <w:color w:val="000000"/>
          <w:sz w:val="28"/>
          <w:szCs w:val="28"/>
          <w:lang w:eastAsia="ru-RU"/>
        </w:rPr>
        <w:t xml:space="preserve">аличие сведений о сроках проведения мониторинга показателей, </w:t>
      </w:r>
      <w:r>
        <w:rPr>
          <w:rFonts w:ascii="Liberation Serif" w:eastAsia="Times New Roman" w:hAnsi="Liberation Serif" w:cs="Times New Roman"/>
          <w:bCs/>
          <w:color w:val="000000"/>
          <w:sz w:val="28"/>
          <w:szCs w:val="28"/>
          <w:lang w:eastAsia="ru-RU"/>
        </w:rPr>
        <w:t>н</w:t>
      </w:r>
      <w:r w:rsidRPr="00BD400C">
        <w:rPr>
          <w:rFonts w:ascii="Liberation Serif" w:eastAsia="Times New Roman" w:hAnsi="Liberation Serif" w:cs="Times New Roman"/>
          <w:bCs/>
          <w:color w:val="000000"/>
          <w:sz w:val="28"/>
          <w:szCs w:val="28"/>
          <w:lang w:eastAsia="ru-RU"/>
        </w:rPr>
        <w:t>аличие сведений об использовании результатов мониторинга показателей</w:t>
      </w:r>
      <w:r w:rsidRPr="00BD400C">
        <w:rPr>
          <w:rFonts w:ascii="Liberation Serif" w:hAnsi="Liberation Serif" w:cs="Times New Roman"/>
          <w:sz w:val="28"/>
          <w:szCs w:val="28"/>
        </w:rPr>
        <w:t xml:space="preserve">. </w:t>
      </w:r>
    </w:p>
    <w:p w14:paraId="47A0E19A" w14:textId="77777777" w:rsidR="000E424C" w:rsidRPr="00E33A14" w:rsidRDefault="000E424C" w:rsidP="000E424C">
      <w:pPr>
        <w:spacing w:after="0" w:line="240" w:lineRule="auto"/>
        <w:ind w:firstLine="708"/>
        <w:contextualSpacing/>
        <w:jc w:val="both"/>
        <w:rPr>
          <w:rFonts w:ascii="Liberation Serif" w:hAnsi="Liberation Serif" w:cs="Times New Roman"/>
          <w:sz w:val="28"/>
          <w:szCs w:val="28"/>
        </w:rPr>
      </w:pPr>
      <w:r w:rsidRPr="00E33A14">
        <w:rPr>
          <w:rFonts w:ascii="Liberation Serif" w:hAnsi="Liberation Serif" w:cs="Times New Roman"/>
          <w:sz w:val="28"/>
          <w:szCs w:val="28"/>
        </w:rPr>
        <w:t xml:space="preserve">Высокий уровень (4 </w:t>
      </w:r>
      <w:proofErr w:type="gramStart"/>
      <w:r w:rsidRPr="00E33A14">
        <w:rPr>
          <w:rFonts w:ascii="Liberation Serif" w:hAnsi="Liberation Serif" w:cs="Times New Roman"/>
          <w:sz w:val="28"/>
          <w:szCs w:val="28"/>
        </w:rPr>
        <w:t>балла)характеризует</w:t>
      </w:r>
      <w:proofErr w:type="gramEnd"/>
      <w:r w:rsidRPr="00E33A14">
        <w:rPr>
          <w:rFonts w:ascii="Liberation Serif" w:hAnsi="Liberation Serif" w:cs="Times New Roman"/>
          <w:sz w:val="28"/>
          <w:szCs w:val="28"/>
        </w:rPr>
        <w:t xml:space="preserve"> работу МО, которые получили по 1 баллу по всем 4 </w:t>
      </w:r>
      <w:r w:rsidR="001759BE" w:rsidRPr="00E33A14">
        <w:rPr>
          <w:rFonts w:ascii="Liberation Serif" w:hAnsi="Liberation Serif" w:cs="Times New Roman"/>
          <w:sz w:val="28"/>
          <w:szCs w:val="28"/>
        </w:rPr>
        <w:t>составляющим</w:t>
      </w:r>
      <w:r w:rsidRPr="00E33A14">
        <w:rPr>
          <w:rFonts w:ascii="Liberation Serif" w:hAnsi="Liberation Serif" w:cs="Times New Roman"/>
          <w:sz w:val="28"/>
          <w:szCs w:val="28"/>
        </w:rPr>
        <w:t xml:space="preserve"> оценки, средний уровень соответствует </w:t>
      </w:r>
      <w:r w:rsidR="008D3939">
        <w:rPr>
          <w:rFonts w:ascii="Liberation Serif" w:hAnsi="Liberation Serif" w:cs="Times New Roman"/>
          <w:sz w:val="28"/>
          <w:szCs w:val="28"/>
        </w:rPr>
        <w:br/>
      </w:r>
      <w:r w:rsidRPr="00E33A14">
        <w:rPr>
          <w:rFonts w:ascii="Liberation Serif" w:hAnsi="Liberation Serif" w:cs="Times New Roman"/>
          <w:sz w:val="28"/>
          <w:szCs w:val="28"/>
        </w:rPr>
        <w:t>2</w:t>
      </w:r>
      <w:r w:rsidRPr="00BD400C">
        <w:rPr>
          <w:rFonts w:ascii="Liberation Serif" w:hAnsi="Liberation Serif" w:cs="Times New Roman"/>
          <w:sz w:val="28"/>
          <w:szCs w:val="28"/>
        </w:rPr>
        <w:t xml:space="preserve"> или 3 баллам (отсутствуют сведения о сроках и/или использовании результатов). Низкий уровень реализации (1 балл) характерен для тех МО, </w:t>
      </w:r>
      <w:r w:rsidRPr="00BD400C">
        <w:rPr>
          <w:rFonts w:ascii="Liberation Serif" w:hAnsi="Liberation Serif" w:cs="Times New Roman"/>
          <w:sz w:val="28"/>
          <w:szCs w:val="28"/>
        </w:rPr>
        <w:lastRenderedPageBreak/>
        <w:t>которые в своих документах только подтвер</w:t>
      </w:r>
      <w:r>
        <w:rPr>
          <w:rFonts w:ascii="Liberation Serif" w:hAnsi="Liberation Serif" w:cs="Times New Roman"/>
          <w:sz w:val="28"/>
          <w:szCs w:val="28"/>
        </w:rPr>
        <w:t>дили</w:t>
      </w:r>
      <w:r w:rsidRPr="00BD400C">
        <w:rPr>
          <w:rFonts w:ascii="Liberation Serif" w:hAnsi="Liberation Serif" w:cs="Times New Roman"/>
          <w:sz w:val="28"/>
          <w:szCs w:val="28"/>
        </w:rPr>
        <w:t xml:space="preserve"> наличие работы по данному </w:t>
      </w:r>
      <w:r w:rsidRPr="00E33A14">
        <w:rPr>
          <w:rFonts w:ascii="Liberation Serif" w:hAnsi="Liberation Serif" w:cs="Times New Roman"/>
          <w:sz w:val="28"/>
          <w:szCs w:val="28"/>
        </w:rPr>
        <w:t>направлению, но не предоставили информацию о конкретных показателях и сроках проведения мониторинга, использования его результатов.</w:t>
      </w:r>
    </w:p>
    <w:p w14:paraId="01FBA76B" w14:textId="77777777" w:rsidR="000E424C" w:rsidRDefault="000E424C" w:rsidP="000E424C">
      <w:pPr>
        <w:spacing w:after="0" w:line="240" w:lineRule="auto"/>
        <w:contextualSpacing/>
        <w:jc w:val="both"/>
        <w:rPr>
          <w:rFonts w:ascii="Liberation Serif" w:hAnsi="Liberation Serif" w:cs="Times New Roman"/>
          <w:sz w:val="28"/>
          <w:szCs w:val="28"/>
        </w:rPr>
      </w:pPr>
      <w:r>
        <w:rPr>
          <w:rFonts w:ascii="Liberation Serif" w:hAnsi="Liberation Serif" w:cs="Times New Roman"/>
          <w:sz w:val="28"/>
          <w:szCs w:val="28"/>
        </w:rPr>
        <w:tab/>
        <w:t>По совокупности представленной информации можно отметить, что</w:t>
      </w:r>
      <w:r w:rsidR="00F123B3">
        <w:rPr>
          <w:rFonts w:ascii="Liberation Serif" w:hAnsi="Liberation Serif" w:cs="Times New Roman"/>
          <w:sz w:val="28"/>
          <w:szCs w:val="28"/>
        </w:rPr>
        <w:t xml:space="preserve"> последовательная работа по выявлению способностей осуществляется практически в каждом пятом </w:t>
      </w:r>
      <w:r w:rsidR="00127E8A">
        <w:rPr>
          <w:rFonts w:ascii="Liberation Serif" w:hAnsi="Liberation Serif" w:cs="Times New Roman"/>
          <w:sz w:val="28"/>
          <w:szCs w:val="28"/>
        </w:rPr>
        <w:t>муниципальном образовании</w:t>
      </w:r>
      <w:r w:rsidR="00DE0B61">
        <w:rPr>
          <w:rFonts w:ascii="Liberation Serif" w:hAnsi="Liberation Serif" w:cs="Times New Roman"/>
          <w:sz w:val="28"/>
          <w:szCs w:val="28"/>
        </w:rPr>
        <w:t>.</w:t>
      </w:r>
      <w:r>
        <w:rPr>
          <w:rFonts w:ascii="Liberation Serif" w:hAnsi="Liberation Serif" w:cs="Times New Roman"/>
          <w:sz w:val="28"/>
          <w:szCs w:val="28"/>
        </w:rPr>
        <w:t xml:space="preserve"> В таких муниципалитетах сформирована </w:t>
      </w:r>
      <w:r w:rsidRPr="00774AD8">
        <w:rPr>
          <w:rFonts w:ascii="Liberation Serif" w:hAnsi="Liberation Serif" w:cs="Times New Roman"/>
          <w:sz w:val="28"/>
          <w:szCs w:val="28"/>
        </w:rPr>
        <w:t xml:space="preserve">электронная персонифицированная база данных по детям-участникам значимых мероприятий международного, всероссийского, регионального, муниципального и школьного уровней, </w:t>
      </w:r>
      <w:r>
        <w:rPr>
          <w:rFonts w:ascii="Liberation Serif" w:hAnsi="Liberation Serif" w:cs="Times New Roman"/>
          <w:sz w:val="28"/>
          <w:szCs w:val="28"/>
        </w:rPr>
        <w:t xml:space="preserve">определены методики выявления, и представлены результаты анализа работы в данном направлении. </w:t>
      </w:r>
    </w:p>
    <w:p w14:paraId="2E525883" w14:textId="77777777" w:rsidR="00F123B3" w:rsidRDefault="00F123B3" w:rsidP="000E424C">
      <w:pPr>
        <w:spacing w:after="0" w:line="240" w:lineRule="auto"/>
        <w:contextualSpacing/>
        <w:jc w:val="both"/>
        <w:rPr>
          <w:rFonts w:ascii="Liberation Serif" w:hAnsi="Liberation Serif" w:cs="Times New Roman"/>
          <w:sz w:val="28"/>
          <w:szCs w:val="28"/>
        </w:rPr>
      </w:pPr>
    </w:p>
    <w:p w14:paraId="281A6C9D" w14:textId="77777777" w:rsidR="00E02035" w:rsidRDefault="00E02035" w:rsidP="000E424C">
      <w:pPr>
        <w:spacing w:after="0" w:line="240" w:lineRule="auto"/>
        <w:contextualSpacing/>
        <w:jc w:val="both"/>
        <w:rPr>
          <w:rFonts w:ascii="Liberation Serif" w:hAnsi="Liberation Serif" w:cs="Times New Roman"/>
          <w:sz w:val="28"/>
          <w:szCs w:val="28"/>
        </w:rPr>
      </w:pPr>
    </w:p>
    <w:p w14:paraId="18C59768" w14:textId="77777777" w:rsidR="001E00A1" w:rsidRPr="001E00A1" w:rsidRDefault="001E00A1" w:rsidP="001E00A1">
      <w:pPr>
        <w:spacing w:after="0" w:line="240" w:lineRule="auto"/>
        <w:jc w:val="center"/>
        <w:rPr>
          <w:rFonts w:ascii="Liberation Serif" w:hAnsi="Liberation Serif" w:cs="Times New Roman"/>
          <w:sz w:val="28"/>
          <w:szCs w:val="28"/>
        </w:rPr>
      </w:pPr>
      <w:r w:rsidRPr="001E00A1">
        <w:rPr>
          <w:rFonts w:ascii="Liberation Serif" w:hAnsi="Liberation Serif" w:cs="Times New Roman"/>
          <w:b/>
          <w:sz w:val="28"/>
          <w:szCs w:val="28"/>
        </w:rPr>
        <w:t>2. Поддержка способно</w:t>
      </w:r>
      <w:r w:rsidR="008D3939">
        <w:rPr>
          <w:rFonts w:ascii="Liberation Serif" w:hAnsi="Liberation Serif" w:cs="Times New Roman"/>
          <w:b/>
          <w:sz w:val="28"/>
          <w:szCs w:val="28"/>
        </w:rPr>
        <w:t>стей и талантов у детей и молоде</w:t>
      </w:r>
      <w:r w:rsidRPr="001E00A1">
        <w:rPr>
          <w:rFonts w:ascii="Liberation Serif" w:hAnsi="Liberation Serif" w:cs="Times New Roman"/>
          <w:b/>
          <w:sz w:val="28"/>
          <w:szCs w:val="28"/>
        </w:rPr>
        <w:t>жи</w:t>
      </w:r>
    </w:p>
    <w:p w14:paraId="6F4E387C" w14:textId="77777777" w:rsidR="001E00A1" w:rsidRDefault="001E00A1" w:rsidP="001E00A1">
      <w:pPr>
        <w:spacing w:after="0" w:line="240" w:lineRule="auto"/>
        <w:jc w:val="both"/>
        <w:rPr>
          <w:rFonts w:ascii="Liberation Serif" w:hAnsi="Liberation Serif" w:cs="Times New Roman"/>
          <w:sz w:val="28"/>
          <w:szCs w:val="28"/>
        </w:rPr>
      </w:pPr>
    </w:p>
    <w:p w14:paraId="26D9E6BB" w14:textId="77777777" w:rsidR="001E00A1" w:rsidRPr="001130DE" w:rsidRDefault="001E00A1" w:rsidP="001E00A1">
      <w:pPr>
        <w:spacing w:after="0" w:line="240" w:lineRule="auto"/>
        <w:jc w:val="both"/>
        <w:rPr>
          <w:rFonts w:ascii="Liberation Serif" w:hAnsi="Liberation Serif" w:cs="Times New Roman"/>
          <w:sz w:val="28"/>
          <w:szCs w:val="28"/>
        </w:rPr>
      </w:pPr>
      <w:r>
        <w:rPr>
          <w:rFonts w:ascii="Liberation Serif" w:hAnsi="Liberation Serif" w:cs="Times New Roman"/>
          <w:sz w:val="28"/>
          <w:szCs w:val="28"/>
        </w:rPr>
        <w:tab/>
        <w:t>Результаты оценивания деятельности муниципальных образований с точки зрения поддержки способностей и талантов у детей и молодежи представлено в таблице 2 и на диаграмме 2.</w:t>
      </w:r>
    </w:p>
    <w:p w14:paraId="10756D2D" w14:textId="77777777" w:rsidR="00813C5B" w:rsidRDefault="00813C5B" w:rsidP="00AE710A">
      <w:pPr>
        <w:spacing w:after="0" w:line="240" w:lineRule="auto"/>
        <w:rPr>
          <w:rFonts w:ascii="Liberation Serif" w:hAnsi="Liberation Serif" w:cs="Times New Roman"/>
          <w:sz w:val="28"/>
          <w:szCs w:val="28"/>
        </w:rPr>
      </w:pPr>
    </w:p>
    <w:p w14:paraId="03EA17A4" w14:textId="77777777" w:rsidR="00BA5F00" w:rsidRPr="000C3E28" w:rsidRDefault="00BA5F00" w:rsidP="00AE710A">
      <w:pPr>
        <w:spacing w:after="0" w:line="240" w:lineRule="auto"/>
        <w:jc w:val="right"/>
        <w:rPr>
          <w:rFonts w:ascii="Liberation Serif" w:hAnsi="Liberation Serif" w:cs="Times New Roman"/>
          <w:sz w:val="24"/>
          <w:szCs w:val="24"/>
        </w:rPr>
      </w:pPr>
      <w:r w:rsidRPr="000C3E28">
        <w:rPr>
          <w:rFonts w:ascii="Liberation Serif" w:hAnsi="Liberation Serif" w:cs="Times New Roman"/>
          <w:sz w:val="24"/>
          <w:szCs w:val="24"/>
        </w:rPr>
        <w:t xml:space="preserve">Таблица </w:t>
      </w:r>
      <w:r w:rsidR="00A647BC" w:rsidRPr="000C3E28">
        <w:rPr>
          <w:rFonts w:ascii="Liberation Serif" w:hAnsi="Liberation Serif" w:cs="Times New Roman"/>
          <w:sz w:val="24"/>
          <w:szCs w:val="24"/>
        </w:rPr>
        <w:t>2</w:t>
      </w:r>
    </w:p>
    <w:p w14:paraId="46999C36" w14:textId="77777777" w:rsidR="00BA5F00" w:rsidRPr="000C3E28" w:rsidRDefault="00BA5F00" w:rsidP="00AE710A">
      <w:pPr>
        <w:spacing w:after="0" w:line="240" w:lineRule="auto"/>
        <w:jc w:val="center"/>
        <w:rPr>
          <w:rFonts w:ascii="Liberation Serif" w:hAnsi="Liberation Serif" w:cs="Times New Roman"/>
          <w:b/>
          <w:sz w:val="24"/>
          <w:szCs w:val="24"/>
        </w:rPr>
      </w:pPr>
      <w:r w:rsidRPr="000C3E28">
        <w:rPr>
          <w:rFonts w:ascii="Liberation Serif" w:hAnsi="Liberation Serif" w:cs="Times New Roman"/>
          <w:b/>
          <w:sz w:val="24"/>
          <w:szCs w:val="24"/>
        </w:rPr>
        <w:t xml:space="preserve">Оценка муниципальных образований по показателю </w:t>
      </w:r>
      <w:r w:rsidR="008170FF" w:rsidRPr="000C3E28">
        <w:rPr>
          <w:rFonts w:ascii="Liberation Serif" w:hAnsi="Liberation Serif" w:cs="Times New Roman"/>
          <w:b/>
          <w:sz w:val="24"/>
          <w:szCs w:val="24"/>
        </w:rPr>
        <w:t>2</w:t>
      </w:r>
      <w:r w:rsidRPr="000C3E28">
        <w:rPr>
          <w:rFonts w:ascii="Liberation Serif" w:hAnsi="Liberation Serif" w:cs="Times New Roman"/>
          <w:b/>
          <w:sz w:val="24"/>
          <w:szCs w:val="24"/>
        </w:rPr>
        <w:t>. «</w:t>
      </w:r>
      <w:r w:rsidR="008170FF" w:rsidRPr="000C3E28">
        <w:rPr>
          <w:rFonts w:ascii="Liberation Serif" w:hAnsi="Liberation Serif" w:cs="Times New Roman"/>
          <w:b/>
          <w:sz w:val="24"/>
          <w:szCs w:val="24"/>
        </w:rPr>
        <w:t>По поддержке способностей и талантов у детей и молодёжи</w:t>
      </w:r>
      <w:r w:rsidRPr="000C3E28">
        <w:rPr>
          <w:rFonts w:ascii="Liberation Serif" w:hAnsi="Liberation Serif" w:cs="Times New Roman"/>
          <w:b/>
          <w:sz w:val="24"/>
          <w:szCs w:val="24"/>
        </w:rPr>
        <w:t>» (максимально - 4 балла)</w:t>
      </w:r>
    </w:p>
    <w:p w14:paraId="0E0A8ED9" w14:textId="77777777" w:rsidR="00BA5F00" w:rsidRPr="001E00A1" w:rsidRDefault="00BA5F00" w:rsidP="00AE710A">
      <w:pPr>
        <w:spacing w:after="0" w:line="240" w:lineRule="auto"/>
        <w:rPr>
          <w:rFonts w:ascii="Liberation Serif" w:hAnsi="Liberation Serif"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BA5F00" w:rsidRPr="00AE710A" w14:paraId="30F4E157" w14:textId="77777777" w:rsidTr="00DD563B">
        <w:trPr>
          <w:trHeight w:val="20"/>
          <w:tblHeader/>
        </w:trPr>
        <w:tc>
          <w:tcPr>
            <w:tcW w:w="1997" w:type="pct"/>
            <w:shd w:val="clear" w:color="auto" w:fill="auto"/>
            <w:noWrap/>
          </w:tcPr>
          <w:p w14:paraId="4616DC65" w14:textId="77777777" w:rsidR="00BA5F00" w:rsidRPr="00AE710A" w:rsidRDefault="00BA5F00"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7611E60E" w14:textId="77777777" w:rsidR="00BA5F00" w:rsidRPr="00AE710A" w:rsidRDefault="00BA5F00"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27B39F59" w14:textId="77777777" w:rsidR="00BA5F00" w:rsidRPr="00AE710A" w:rsidRDefault="00BA5F00"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65342A" w:rsidRPr="00AE710A" w14:paraId="181D4FCD" w14:textId="77777777" w:rsidTr="00DD563B">
        <w:trPr>
          <w:trHeight w:val="20"/>
        </w:trPr>
        <w:tc>
          <w:tcPr>
            <w:tcW w:w="1997" w:type="pct"/>
            <w:shd w:val="clear" w:color="auto" w:fill="auto"/>
            <w:noWrap/>
            <w:hideMark/>
          </w:tcPr>
          <w:p w14:paraId="3D758F70" w14:textId="77777777" w:rsidR="0065342A" w:rsidRPr="00AE710A" w:rsidRDefault="0065342A" w:rsidP="00AE710A">
            <w:pPr>
              <w:pStyle w:val="a3"/>
              <w:numPr>
                <w:ilvl w:val="0"/>
                <w:numId w:val="4"/>
              </w:numPr>
              <w:spacing w:after="0" w:line="240" w:lineRule="auto"/>
              <w:ind w:left="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620C8471"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1541CB34"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E61C6F" w:rsidRPr="00AE710A" w14:paraId="1D332F5E" w14:textId="77777777" w:rsidTr="00DD563B">
        <w:trPr>
          <w:trHeight w:val="20"/>
        </w:trPr>
        <w:tc>
          <w:tcPr>
            <w:tcW w:w="1997" w:type="pct"/>
            <w:shd w:val="clear" w:color="auto" w:fill="auto"/>
            <w:noWrap/>
            <w:hideMark/>
          </w:tcPr>
          <w:p w14:paraId="378B3102"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71E3E2C7"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4E7FF051"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65342A" w:rsidRPr="00AE710A" w14:paraId="726A2D8B" w14:textId="77777777" w:rsidTr="00DD563B">
        <w:trPr>
          <w:trHeight w:val="20"/>
        </w:trPr>
        <w:tc>
          <w:tcPr>
            <w:tcW w:w="1997" w:type="pct"/>
            <w:shd w:val="clear" w:color="auto" w:fill="auto"/>
            <w:noWrap/>
            <w:hideMark/>
          </w:tcPr>
          <w:p w14:paraId="4FACD7C1"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4DDE034"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3EEF039B"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65342A" w:rsidRPr="00AE710A" w14:paraId="78C8722E" w14:textId="77777777" w:rsidTr="00DD563B">
        <w:trPr>
          <w:trHeight w:val="20"/>
        </w:trPr>
        <w:tc>
          <w:tcPr>
            <w:tcW w:w="1997" w:type="pct"/>
            <w:shd w:val="clear" w:color="auto" w:fill="auto"/>
            <w:noWrap/>
            <w:hideMark/>
          </w:tcPr>
          <w:p w14:paraId="6E621E56"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4532B85C"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45D789A6"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65342A" w:rsidRPr="00AE710A" w14:paraId="49E0DDF5" w14:textId="77777777" w:rsidTr="00DD563B">
        <w:trPr>
          <w:trHeight w:val="20"/>
        </w:trPr>
        <w:tc>
          <w:tcPr>
            <w:tcW w:w="1997" w:type="pct"/>
            <w:shd w:val="clear" w:color="auto" w:fill="auto"/>
            <w:noWrap/>
            <w:hideMark/>
          </w:tcPr>
          <w:p w14:paraId="3CD1367D"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412422EA"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225C4C1E"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61C6F" w:rsidRPr="00AE710A" w14:paraId="429467D3" w14:textId="77777777" w:rsidTr="00DD563B">
        <w:trPr>
          <w:trHeight w:val="20"/>
        </w:trPr>
        <w:tc>
          <w:tcPr>
            <w:tcW w:w="1997" w:type="pct"/>
            <w:shd w:val="clear" w:color="auto" w:fill="auto"/>
            <w:noWrap/>
            <w:hideMark/>
          </w:tcPr>
          <w:p w14:paraId="52AFEFA5"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42897F82"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2FED6DA7"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65342A" w:rsidRPr="00AE710A" w14:paraId="3D6844C0" w14:textId="77777777" w:rsidTr="00DD563B">
        <w:trPr>
          <w:trHeight w:val="20"/>
        </w:trPr>
        <w:tc>
          <w:tcPr>
            <w:tcW w:w="1997" w:type="pct"/>
            <w:shd w:val="clear" w:color="auto" w:fill="auto"/>
            <w:noWrap/>
            <w:hideMark/>
          </w:tcPr>
          <w:p w14:paraId="525FE06B"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43314FBF"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55CD3B49"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65342A" w:rsidRPr="00AE710A" w14:paraId="1A7F06E6" w14:textId="77777777" w:rsidTr="00DD563B">
        <w:trPr>
          <w:trHeight w:val="20"/>
        </w:trPr>
        <w:tc>
          <w:tcPr>
            <w:tcW w:w="1997" w:type="pct"/>
            <w:shd w:val="clear" w:color="auto" w:fill="auto"/>
            <w:noWrap/>
            <w:hideMark/>
          </w:tcPr>
          <w:p w14:paraId="64223C6F"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1075617E"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0229D939"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65342A" w:rsidRPr="00AE710A" w14:paraId="4791E4FD" w14:textId="77777777" w:rsidTr="00DD563B">
        <w:trPr>
          <w:trHeight w:val="20"/>
        </w:trPr>
        <w:tc>
          <w:tcPr>
            <w:tcW w:w="1997" w:type="pct"/>
            <w:shd w:val="clear" w:color="auto" w:fill="auto"/>
            <w:noWrap/>
            <w:hideMark/>
          </w:tcPr>
          <w:p w14:paraId="163858F6"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0AB990B7"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0BF16A91"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65342A" w:rsidRPr="00AE710A" w14:paraId="2ADBB58F" w14:textId="77777777" w:rsidTr="00DD563B">
        <w:trPr>
          <w:trHeight w:val="20"/>
        </w:trPr>
        <w:tc>
          <w:tcPr>
            <w:tcW w:w="1997" w:type="pct"/>
            <w:shd w:val="clear" w:color="auto" w:fill="auto"/>
            <w:noWrap/>
            <w:hideMark/>
          </w:tcPr>
          <w:p w14:paraId="430A8D1C"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06D444CA"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185FB627"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65342A" w:rsidRPr="00AE710A" w14:paraId="1BF0F527" w14:textId="77777777" w:rsidTr="00DD563B">
        <w:trPr>
          <w:trHeight w:val="20"/>
        </w:trPr>
        <w:tc>
          <w:tcPr>
            <w:tcW w:w="1997" w:type="pct"/>
            <w:shd w:val="clear" w:color="auto" w:fill="auto"/>
            <w:noWrap/>
            <w:hideMark/>
          </w:tcPr>
          <w:p w14:paraId="49D0FC0D"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162550A"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64654410"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65342A" w:rsidRPr="00AE710A" w14:paraId="57043E6B" w14:textId="77777777" w:rsidTr="00DD563B">
        <w:trPr>
          <w:trHeight w:val="20"/>
        </w:trPr>
        <w:tc>
          <w:tcPr>
            <w:tcW w:w="1997" w:type="pct"/>
            <w:shd w:val="clear" w:color="auto" w:fill="auto"/>
            <w:noWrap/>
            <w:hideMark/>
          </w:tcPr>
          <w:p w14:paraId="05F99CC2"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53FF6BCF"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08D7B9EC"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65342A" w:rsidRPr="00AE710A" w14:paraId="2379DC69" w14:textId="77777777" w:rsidTr="00DD563B">
        <w:trPr>
          <w:trHeight w:val="20"/>
        </w:trPr>
        <w:tc>
          <w:tcPr>
            <w:tcW w:w="1997" w:type="pct"/>
            <w:shd w:val="clear" w:color="auto" w:fill="auto"/>
            <w:noWrap/>
            <w:hideMark/>
          </w:tcPr>
          <w:p w14:paraId="58DB64BD"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73B486A4"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6F9E3591"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65342A" w:rsidRPr="00AE710A" w14:paraId="534D719D" w14:textId="77777777" w:rsidTr="00DD563B">
        <w:trPr>
          <w:trHeight w:val="20"/>
        </w:trPr>
        <w:tc>
          <w:tcPr>
            <w:tcW w:w="1997" w:type="pct"/>
            <w:shd w:val="clear" w:color="auto" w:fill="auto"/>
            <w:noWrap/>
            <w:hideMark/>
          </w:tcPr>
          <w:p w14:paraId="15096ECE"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25EC9354"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7FDCC3B8"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65342A" w:rsidRPr="00AE710A" w14:paraId="4D27AEC3" w14:textId="77777777" w:rsidTr="00DD563B">
        <w:trPr>
          <w:trHeight w:val="20"/>
        </w:trPr>
        <w:tc>
          <w:tcPr>
            <w:tcW w:w="1997" w:type="pct"/>
            <w:shd w:val="clear" w:color="auto" w:fill="auto"/>
            <w:hideMark/>
          </w:tcPr>
          <w:p w14:paraId="5D0C72F8"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41A37341"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36895251"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65342A" w:rsidRPr="00AE710A" w14:paraId="12073FA1" w14:textId="77777777" w:rsidTr="00DD563B">
        <w:trPr>
          <w:trHeight w:val="20"/>
        </w:trPr>
        <w:tc>
          <w:tcPr>
            <w:tcW w:w="1997" w:type="pct"/>
            <w:shd w:val="clear" w:color="auto" w:fill="auto"/>
            <w:noWrap/>
            <w:hideMark/>
          </w:tcPr>
          <w:p w14:paraId="066857AB"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Верхнесалдинский городской </w:t>
            </w:r>
            <w:r w:rsidRPr="00AE710A">
              <w:rPr>
                <w:rFonts w:ascii="Liberation Serif" w:eastAsia="Times New Roman" w:hAnsi="Liberation Serif" w:cs="Times New Roman"/>
                <w:color w:val="000000"/>
                <w:sz w:val="24"/>
                <w:szCs w:val="24"/>
                <w:lang w:eastAsia="ru-RU"/>
              </w:rPr>
              <w:lastRenderedPageBreak/>
              <w:t>округ</w:t>
            </w:r>
          </w:p>
        </w:tc>
        <w:tc>
          <w:tcPr>
            <w:tcW w:w="647" w:type="pct"/>
          </w:tcPr>
          <w:p w14:paraId="6BF7F304"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lastRenderedPageBreak/>
              <w:t>2</w:t>
            </w:r>
          </w:p>
        </w:tc>
        <w:tc>
          <w:tcPr>
            <w:tcW w:w="2356" w:type="pct"/>
          </w:tcPr>
          <w:p w14:paraId="2232CDA0"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6ECBC5D1" w14:textId="77777777" w:rsidTr="00DD563B">
        <w:trPr>
          <w:trHeight w:val="20"/>
        </w:trPr>
        <w:tc>
          <w:tcPr>
            <w:tcW w:w="1997" w:type="pct"/>
            <w:shd w:val="clear" w:color="auto" w:fill="auto"/>
            <w:noWrap/>
            <w:hideMark/>
          </w:tcPr>
          <w:p w14:paraId="3B20C86C"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73B5B544"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1CF7F056"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65342A" w:rsidRPr="00AE710A" w14:paraId="11A84E6C" w14:textId="77777777" w:rsidTr="00DD563B">
        <w:trPr>
          <w:trHeight w:val="20"/>
        </w:trPr>
        <w:tc>
          <w:tcPr>
            <w:tcW w:w="1997" w:type="pct"/>
            <w:shd w:val="clear" w:color="auto" w:fill="auto"/>
            <w:noWrap/>
            <w:hideMark/>
          </w:tcPr>
          <w:p w14:paraId="1A70D412" w14:textId="77777777" w:rsidR="0065342A" w:rsidRPr="00AE710A" w:rsidRDefault="0065342A"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758474CD" w14:textId="77777777" w:rsidR="0065342A" w:rsidRPr="00E61C6F" w:rsidRDefault="0065342A"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7581DA80" w14:textId="77777777" w:rsidR="0065342A" w:rsidRPr="00E61C6F" w:rsidRDefault="0065342A"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61C6F" w:rsidRPr="00AE710A" w14:paraId="4C32C352" w14:textId="77777777" w:rsidTr="00DD563B">
        <w:trPr>
          <w:trHeight w:val="20"/>
        </w:trPr>
        <w:tc>
          <w:tcPr>
            <w:tcW w:w="1997" w:type="pct"/>
            <w:shd w:val="clear" w:color="auto" w:fill="auto"/>
            <w:noWrap/>
            <w:hideMark/>
          </w:tcPr>
          <w:p w14:paraId="00D54AB2"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119F50C1"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27E9B789"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DE46F7" w:rsidRPr="00AE710A" w14:paraId="4834740B" w14:textId="77777777" w:rsidTr="00DD563B">
        <w:trPr>
          <w:trHeight w:val="20"/>
        </w:trPr>
        <w:tc>
          <w:tcPr>
            <w:tcW w:w="1997" w:type="pct"/>
            <w:shd w:val="clear" w:color="auto" w:fill="auto"/>
            <w:noWrap/>
            <w:hideMark/>
          </w:tcPr>
          <w:p w14:paraId="527BF9FE"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7932554B"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1AFF1E27"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00196538" w14:textId="77777777" w:rsidTr="00DD563B">
        <w:trPr>
          <w:trHeight w:val="20"/>
        </w:trPr>
        <w:tc>
          <w:tcPr>
            <w:tcW w:w="1997" w:type="pct"/>
            <w:shd w:val="clear" w:color="auto" w:fill="auto"/>
            <w:noWrap/>
            <w:hideMark/>
          </w:tcPr>
          <w:p w14:paraId="1F54947A"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0AD0D4EE"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08856251"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21EE5730" w14:textId="77777777" w:rsidTr="00DD563B">
        <w:trPr>
          <w:trHeight w:val="20"/>
        </w:trPr>
        <w:tc>
          <w:tcPr>
            <w:tcW w:w="1997" w:type="pct"/>
            <w:shd w:val="clear" w:color="auto" w:fill="auto"/>
            <w:noWrap/>
            <w:hideMark/>
          </w:tcPr>
          <w:p w14:paraId="694CB3C3"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E99364E"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16C5161F"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4EB4365D" w14:textId="77777777" w:rsidTr="00DD563B">
        <w:trPr>
          <w:trHeight w:val="20"/>
        </w:trPr>
        <w:tc>
          <w:tcPr>
            <w:tcW w:w="1997" w:type="pct"/>
            <w:shd w:val="clear" w:color="auto" w:fill="auto"/>
            <w:noWrap/>
            <w:hideMark/>
          </w:tcPr>
          <w:p w14:paraId="4F93A18E"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6DA9AB9C"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21297683"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0845BAB0" w14:textId="77777777" w:rsidTr="00DD563B">
        <w:trPr>
          <w:trHeight w:val="20"/>
        </w:trPr>
        <w:tc>
          <w:tcPr>
            <w:tcW w:w="1997" w:type="pct"/>
            <w:shd w:val="clear" w:color="auto" w:fill="auto"/>
            <w:noWrap/>
            <w:hideMark/>
          </w:tcPr>
          <w:p w14:paraId="72965F28"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0DCD656A"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1BB84BEE"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40C1BBDE" w14:textId="77777777" w:rsidTr="00DD563B">
        <w:trPr>
          <w:trHeight w:val="20"/>
        </w:trPr>
        <w:tc>
          <w:tcPr>
            <w:tcW w:w="1997" w:type="pct"/>
            <w:shd w:val="clear" w:color="auto" w:fill="auto"/>
            <w:noWrap/>
            <w:hideMark/>
          </w:tcPr>
          <w:p w14:paraId="7617A18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039C2BE9"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194D2CF0"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5689DAE9" w14:textId="77777777" w:rsidTr="00DD563B">
        <w:trPr>
          <w:trHeight w:val="20"/>
        </w:trPr>
        <w:tc>
          <w:tcPr>
            <w:tcW w:w="1997" w:type="pct"/>
            <w:shd w:val="clear" w:color="auto" w:fill="auto"/>
            <w:noWrap/>
            <w:hideMark/>
          </w:tcPr>
          <w:p w14:paraId="635114D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898F969"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5FA4F64D"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024019BE" w14:textId="77777777" w:rsidTr="00DD563B">
        <w:trPr>
          <w:trHeight w:val="20"/>
        </w:trPr>
        <w:tc>
          <w:tcPr>
            <w:tcW w:w="1997" w:type="pct"/>
            <w:shd w:val="clear" w:color="auto" w:fill="auto"/>
            <w:noWrap/>
            <w:hideMark/>
          </w:tcPr>
          <w:p w14:paraId="01A00EEA"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7468DA8E"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75957896"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1339ED14" w14:textId="77777777" w:rsidTr="00DD563B">
        <w:trPr>
          <w:trHeight w:val="20"/>
        </w:trPr>
        <w:tc>
          <w:tcPr>
            <w:tcW w:w="1997" w:type="pct"/>
            <w:shd w:val="clear" w:color="auto" w:fill="auto"/>
            <w:noWrap/>
            <w:hideMark/>
          </w:tcPr>
          <w:p w14:paraId="70283C40"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529C663A"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550A9D1B"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4E33438C" w14:textId="77777777" w:rsidTr="00DD563B">
        <w:trPr>
          <w:trHeight w:val="20"/>
        </w:trPr>
        <w:tc>
          <w:tcPr>
            <w:tcW w:w="1997" w:type="pct"/>
            <w:shd w:val="clear" w:color="auto" w:fill="auto"/>
            <w:noWrap/>
            <w:hideMark/>
          </w:tcPr>
          <w:p w14:paraId="3048CAB2"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7394CB81"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2E500096"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7F8DE86F" w14:textId="77777777" w:rsidTr="00DD563B">
        <w:trPr>
          <w:trHeight w:val="20"/>
        </w:trPr>
        <w:tc>
          <w:tcPr>
            <w:tcW w:w="1997" w:type="pct"/>
            <w:shd w:val="clear" w:color="auto" w:fill="auto"/>
            <w:noWrap/>
            <w:hideMark/>
          </w:tcPr>
          <w:p w14:paraId="1FB32F86"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3832DD1B"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12591BD8"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134B5DF4" w14:textId="77777777" w:rsidTr="00DD563B">
        <w:trPr>
          <w:trHeight w:val="20"/>
        </w:trPr>
        <w:tc>
          <w:tcPr>
            <w:tcW w:w="1997" w:type="pct"/>
            <w:shd w:val="clear" w:color="auto" w:fill="auto"/>
            <w:noWrap/>
            <w:hideMark/>
          </w:tcPr>
          <w:p w14:paraId="021AE8A8"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5D5C3219"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34FAC459"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4B88F711" w14:textId="77777777" w:rsidTr="00DD563B">
        <w:trPr>
          <w:trHeight w:val="20"/>
        </w:trPr>
        <w:tc>
          <w:tcPr>
            <w:tcW w:w="1997" w:type="pct"/>
            <w:shd w:val="clear" w:color="auto" w:fill="auto"/>
            <w:noWrap/>
            <w:hideMark/>
          </w:tcPr>
          <w:p w14:paraId="4D60286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7CFA5A7E"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2B6E8FA2"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74C83A64" w14:textId="77777777" w:rsidTr="00DD563B">
        <w:trPr>
          <w:trHeight w:val="20"/>
        </w:trPr>
        <w:tc>
          <w:tcPr>
            <w:tcW w:w="1997" w:type="pct"/>
            <w:shd w:val="clear" w:color="auto" w:fill="auto"/>
            <w:noWrap/>
            <w:hideMark/>
          </w:tcPr>
          <w:p w14:paraId="607B3060"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70FBAD9C"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0240389B"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3EC0AD08" w14:textId="77777777" w:rsidTr="00DD563B">
        <w:trPr>
          <w:trHeight w:val="20"/>
        </w:trPr>
        <w:tc>
          <w:tcPr>
            <w:tcW w:w="1997" w:type="pct"/>
            <w:shd w:val="clear" w:color="auto" w:fill="auto"/>
            <w:noWrap/>
            <w:hideMark/>
          </w:tcPr>
          <w:p w14:paraId="4075155A"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66C0F463"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136C59E0"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129009A4" w14:textId="77777777" w:rsidTr="00DD563B">
        <w:trPr>
          <w:trHeight w:val="20"/>
        </w:trPr>
        <w:tc>
          <w:tcPr>
            <w:tcW w:w="1997" w:type="pct"/>
            <w:shd w:val="clear" w:color="auto" w:fill="auto"/>
            <w:noWrap/>
            <w:hideMark/>
          </w:tcPr>
          <w:p w14:paraId="00BAF0C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1EB32F0D"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5B20C0C4"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61C28E03" w14:textId="77777777" w:rsidTr="00DD563B">
        <w:trPr>
          <w:trHeight w:val="20"/>
        </w:trPr>
        <w:tc>
          <w:tcPr>
            <w:tcW w:w="1997" w:type="pct"/>
            <w:shd w:val="clear" w:color="auto" w:fill="auto"/>
            <w:hideMark/>
          </w:tcPr>
          <w:p w14:paraId="3ACEA00F"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23DF443B"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47494AAC"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787636E4" w14:textId="77777777" w:rsidTr="00DD563B">
        <w:trPr>
          <w:trHeight w:val="20"/>
        </w:trPr>
        <w:tc>
          <w:tcPr>
            <w:tcW w:w="1997" w:type="pct"/>
            <w:shd w:val="clear" w:color="auto" w:fill="auto"/>
            <w:noWrap/>
            <w:hideMark/>
          </w:tcPr>
          <w:p w14:paraId="7FCEE7A5"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3F99ADFC"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05B47EEE"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727877E1" w14:textId="77777777" w:rsidTr="00DD563B">
        <w:trPr>
          <w:trHeight w:val="20"/>
        </w:trPr>
        <w:tc>
          <w:tcPr>
            <w:tcW w:w="1997" w:type="pct"/>
            <w:shd w:val="clear" w:color="auto" w:fill="auto"/>
            <w:noWrap/>
            <w:hideMark/>
          </w:tcPr>
          <w:p w14:paraId="6A24BF23"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1EC59ABA"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1DCD9276"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7BFDB95E" w14:textId="77777777" w:rsidTr="00DD563B">
        <w:trPr>
          <w:trHeight w:val="20"/>
        </w:trPr>
        <w:tc>
          <w:tcPr>
            <w:tcW w:w="1997" w:type="pct"/>
            <w:shd w:val="clear" w:color="auto" w:fill="auto"/>
            <w:noWrap/>
            <w:hideMark/>
          </w:tcPr>
          <w:p w14:paraId="129BE9BA"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02624922"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0F9C588C"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61C6F" w:rsidRPr="00AE710A" w14:paraId="6475FCC6" w14:textId="77777777" w:rsidTr="00DD563B">
        <w:trPr>
          <w:trHeight w:val="20"/>
        </w:trPr>
        <w:tc>
          <w:tcPr>
            <w:tcW w:w="1997" w:type="pct"/>
            <w:shd w:val="clear" w:color="auto" w:fill="auto"/>
            <w:noWrap/>
            <w:hideMark/>
          </w:tcPr>
          <w:p w14:paraId="4FBD3911"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29432D00"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11221B17"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DE46F7" w:rsidRPr="00AE710A" w14:paraId="55DC10B4" w14:textId="77777777" w:rsidTr="00DD563B">
        <w:trPr>
          <w:trHeight w:val="20"/>
        </w:trPr>
        <w:tc>
          <w:tcPr>
            <w:tcW w:w="1997" w:type="pct"/>
            <w:shd w:val="clear" w:color="auto" w:fill="auto"/>
            <w:hideMark/>
          </w:tcPr>
          <w:p w14:paraId="1D6F1358"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4945E186"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18E9A142"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22547CD3" w14:textId="77777777" w:rsidTr="00DD563B">
        <w:trPr>
          <w:trHeight w:val="20"/>
        </w:trPr>
        <w:tc>
          <w:tcPr>
            <w:tcW w:w="1997" w:type="pct"/>
            <w:shd w:val="clear" w:color="auto" w:fill="auto"/>
            <w:noWrap/>
            <w:hideMark/>
          </w:tcPr>
          <w:p w14:paraId="7679BE47"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3785916B"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1A2897CE"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E85ED2" w:rsidRPr="00AE710A" w14:paraId="4D4AE264" w14:textId="77777777" w:rsidTr="00DD563B">
        <w:trPr>
          <w:trHeight w:val="20"/>
        </w:trPr>
        <w:tc>
          <w:tcPr>
            <w:tcW w:w="1997" w:type="pct"/>
            <w:shd w:val="clear" w:color="auto" w:fill="auto"/>
            <w:hideMark/>
          </w:tcPr>
          <w:p w14:paraId="1E456CF7"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6872100D"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7ADEB822"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2BE5744B" w14:textId="77777777" w:rsidTr="00DD563B">
        <w:trPr>
          <w:trHeight w:val="20"/>
        </w:trPr>
        <w:tc>
          <w:tcPr>
            <w:tcW w:w="1997" w:type="pct"/>
            <w:shd w:val="clear" w:color="auto" w:fill="auto"/>
            <w:noWrap/>
            <w:hideMark/>
          </w:tcPr>
          <w:p w14:paraId="4CDC01DA"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2F3FD4C6"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3ED27BD5"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320B8FDD" w14:textId="77777777" w:rsidTr="00DD563B">
        <w:trPr>
          <w:trHeight w:val="20"/>
        </w:trPr>
        <w:tc>
          <w:tcPr>
            <w:tcW w:w="1997" w:type="pct"/>
            <w:shd w:val="clear" w:color="auto" w:fill="auto"/>
            <w:noWrap/>
            <w:hideMark/>
          </w:tcPr>
          <w:p w14:paraId="1CAB39E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6FD88EBB"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61E890E5"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61C6F" w:rsidRPr="00AE710A" w14:paraId="71DDE445" w14:textId="77777777" w:rsidTr="00DD563B">
        <w:trPr>
          <w:trHeight w:val="20"/>
        </w:trPr>
        <w:tc>
          <w:tcPr>
            <w:tcW w:w="1997" w:type="pct"/>
            <w:shd w:val="clear" w:color="auto" w:fill="auto"/>
            <w:noWrap/>
            <w:hideMark/>
          </w:tcPr>
          <w:p w14:paraId="009ACFA1"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E1C0BC2"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24FBFB21"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DE46F7" w:rsidRPr="00AE710A" w14:paraId="2E22919A" w14:textId="77777777" w:rsidTr="00DD563B">
        <w:trPr>
          <w:trHeight w:val="20"/>
        </w:trPr>
        <w:tc>
          <w:tcPr>
            <w:tcW w:w="1997" w:type="pct"/>
            <w:shd w:val="clear" w:color="auto" w:fill="auto"/>
            <w:noWrap/>
            <w:hideMark/>
          </w:tcPr>
          <w:p w14:paraId="688B2F9D"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3EAE8050"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477D5494"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E61C6F" w:rsidRPr="00AE710A" w14:paraId="0BD9D2A2" w14:textId="77777777" w:rsidTr="00DD563B">
        <w:trPr>
          <w:trHeight w:val="20"/>
        </w:trPr>
        <w:tc>
          <w:tcPr>
            <w:tcW w:w="1997" w:type="pct"/>
            <w:shd w:val="clear" w:color="auto" w:fill="auto"/>
            <w:noWrap/>
            <w:hideMark/>
          </w:tcPr>
          <w:p w14:paraId="7F3880A1"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35ABAFD4"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16851DED"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4AE06BA3" w14:textId="77777777" w:rsidTr="00DD563B">
        <w:trPr>
          <w:trHeight w:val="20"/>
        </w:trPr>
        <w:tc>
          <w:tcPr>
            <w:tcW w:w="1997" w:type="pct"/>
            <w:shd w:val="clear" w:color="auto" w:fill="auto"/>
            <w:noWrap/>
            <w:hideMark/>
          </w:tcPr>
          <w:p w14:paraId="3E7259E8"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43EFF6F1"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67E15756"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4C083E26" w14:textId="77777777" w:rsidTr="00DD563B">
        <w:trPr>
          <w:trHeight w:val="20"/>
        </w:trPr>
        <w:tc>
          <w:tcPr>
            <w:tcW w:w="1997" w:type="pct"/>
            <w:shd w:val="clear" w:color="auto" w:fill="auto"/>
            <w:noWrap/>
            <w:hideMark/>
          </w:tcPr>
          <w:p w14:paraId="1E8E2D8D"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F762BD3"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037C20F0"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507CEA9B" w14:textId="77777777" w:rsidTr="00DD563B">
        <w:trPr>
          <w:trHeight w:val="20"/>
        </w:trPr>
        <w:tc>
          <w:tcPr>
            <w:tcW w:w="1997" w:type="pct"/>
            <w:shd w:val="clear" w:color="auto" w:fill="auto"/>
            <w:noWrap/>
            <w:hideMark/>
          </w:tcPr>
          <w:p w14:paraId="73452306"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3E5D9A9C"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28012F36"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758DC6E9" w14:textId="77777777" w:rsidTr="00DD563B">
        <w:trPr>
          <w:trHeight w:val="20"/>
        </w:trPr>
        <w:tc>
          <w:tcPr>
            <w:tcW w:w="1997" w:type="pct"/>
            <w:shd w:val="clear" w:color="auto" w:fill="auto"/>
            <w:noWrap/>
            <w:hideMark/>
          </w:tcPr>
          <w:p w14:paraId="63411ACB"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53ADB975"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4AB0A3EE"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592F03A5" w14:textId="77777777" w:rsidTr="00DD563B">
        <w:trPr>
          <w:trHeight w:val="20"/>
        </w:trPr>
        <w:tc>
          <w:tcPr>
            <w:tcW w:w="1997" w:type="pct"/>
            <w:shd w:val="clear" w:color="auto" w:fill="auto"/>
            <w:noWrap/>
            <w:hideMark/>
          </w:tcPr>
          <w:p w14:paraId="5B14D699"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49799275"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57F47B67"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1E524A8B" w14:textId="77777777" w:rsidTr="00DD563B">
        <w:trPr>
          <w:trHeight w:val="20"/>
        </w:trPr>
        <w:tc>
          <w:tcPr>
            <w:tcW w:w="1997" w:type="pct"/>
            <w:shd w:val="clear" w:color="auto" w:fill="auto"/>
            <w:noWrap/>
            <w:hideMark/>
          </w:tcPr>
          <w:p w14:paraId="7BABB9FD"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060B1214"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71C143C8"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328D4A1C" w14:textId="77777777" w:rsidTr="00DD563B">
        <w:trPr>
          <w:trHeight w:val="20"/>
        </w:trPr>
        <w:tc>
          <w:tcPr>
            <w:tcW w:w="1997" w:type="pct"/>
            <w:shd w:val="clear" w:color="auto" w:fill="auto"/>
            <w:noWrap/>
            <w:hideMark/>
          </w:tcPr>
          <w:p w14:paraId="560265C6"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35074E5F"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74566C7F"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18EEA1E2" w14:textId="77777777" w:rsidTr="00DD563B">
        <w:trPr>
          <w:trHeight w:val="20"/>
        </w:trPr>
        <w:tc>
          <w:tcPr>
            <w:tcW w:w="1997" w:type="pct"/>
            <w:shd w:val="clear" w:color="auto" w:fill="auto"/>
            <w:noWrap/>
            <w:hideMark/>
          </w:tcPr>
          <w:p w14:paraId="7160E551"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2D4A49C4"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15FCA911"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1A88CB63" w14:textId="77777777" w:rsidTr="00DD563B">
        <w:trPr>
          <w:trHeight w:val="20"/>
        </w:trPr>
        <w:tc>
          <w:tcPr>
            <w:tcW w:w="1997" w:type="pct"/>
            <w:shd w:val="clear" w:color="auto" w:fill="auto"/>
            <w:noWrap/>
            <w:hideMark/>
          </w:tcPr>
          <w:p w14:paraId="15C51121"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442ED10A"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5316535C"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68AF02EE" w14:textId="77777777" w:rsidTr="00DD563B">
        <w:trPr>
          <w:trHeight w:val="20"/>
        </w:trPr>
        <w:tc>
          <w:tcPr>
            <w:tcW w:w="1997" w:type="pct"/>
            <w:shd w:val="clear" w:color="auto" w:fill="auto"/>
            <w:noWrap/>
            <w:hideMark/>
          </w:tcPr>
          <w:p w14:paraId="0CEF5C13"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55AC06D7"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438F39F3"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6476F787" w14:textId="77777777" w:rsidTr="00DD563B">
        <w:trPr>
          <w:trHeight w:val="20"/>
        </w:trPr>
        <w:tc>
          <w:tcPr>
            <w:tcW w:w="1997" w:type="pct"/>
            <w:shd w:val="clear" w:color="auto" w:fill="auto"/>
            <w:noWrap/>
            <w:hideMark/>
          </w:tcPr>
          <w:p w14:paraId="1D1054A2"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68B7B1C"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7FFE93BF"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21D6F837" w14:textId="77777777" w:rsidTr="00DD563B">
        <w:trPr>
          <w:trHeight w:val="20"/>
        </w:trPr>
        <w:tc>
          <w:tcPr>
            <w:tcW w:w="1997" w:type="pct"/>
            <w:shd w:val="clear" w:color="auto" w:fill="auto"/>
            <w:noWrap/>
            <w:hideMark/>
          </w:tcPr>
          <w:p w14:paraId="4302DAAC"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5F8BD026"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11BD2F94"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13233DE0" w14:textId="77777777" w:rsidTr="00DD563B">
        <w:trPr>
          <w:trHeight w:val="20"/>
        </w:trPr>
        <w:tc>
          <w:tcPr>
            <w:tcW w:w="1997" w:type="pct"/>
            <w:shd w:val="clear" w:color="auto" w:fill="auto"/>
            <w:noWrap/>
            <w:hideMark/>
          </w:tcPr>
          <w:p w14:paraId="4EFD1957"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5EC203C2"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54170B8F"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0B1842B4" w14:textId="77777777" w:rsidTr="00DD563B">
        <w:trPr>
          <w:trHeight w:val="20"/>
        </w:trPr>
        <w:tc>
          <w:tcPr>
            <w:tcW w:w="1997" w:type="pct"/>
            <w:shd w:val="clear" w:color="auto" w:fill="auto"/>
            <w:noWrap/>
            <w:hideMark/>
          </w:tcPr>
          <w:p w14:paraId="4A097472"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7C50A7C"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0D30256B"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79FFE785" w14:textId="77777777" w:rsidTr="00DD563B">
        <w:trPr>
          <w:trHeight w:val="20"/>
        </w:trPr>
        <w:tc>
          <w:tcPr>
            <w:tcW w:w="1997" w:type="pct"/>
            <w:shd w:val="clear" w:color="auto" w:fill="auto"/>
            <w:hideMark/>
          </w:tcPr>
          <w:p w14:paraId="3CC3BC26"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3C15BF98"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2963F021"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67259FAB" w14:textId="77777777" w:rsidTr="00DD563B">
        <w:trPr>
          <w:trHeight w:val="20"/>
        </w:trPr>
        <w:tc>
          <w:tcPr>
            <w:tcW w:w="1997" w:type="pct"/>
            <w:shd w:val="clear" w:color="auto" w:fill="auto"/>
            <w:noWrap/>
            <w:hideMark/>
          </w:tcPr>
          <w:p w14:paraId="6961C8BC"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675EB208"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36E0BFAA"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0DF481B3" w14:textId="77777777" w:rsidTr="00DD563B">
        <w:trPr>
          <w:trHeight w:val="20"/>
        </w:trPr>
        <w:tc>
          <w:tcPr>
            <w:tcW w:w="1997" w:type="pct"/>
            <w:shd w:val="clear" w:color="auto" w:fill="auto"/>
            <w:noWrap/>
            <w:hideMark/>
          </w:tcPr>
          <w:p w14:paraId="296B44D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133C4D76"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0B74768C"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DE46F7" w:rsidRPr="00AE710A" w14:paraId="01FCE463" w14:textId="77777777" w:rsidTr="00DD563B">
        <w:trPr>
          <w:trHeight w:val="20"/>
        </w:trPr>
        <w:tc>
          <w:tcPr>
            <w:tcW w:w="1997" w:type="pct"/>
            <w:shd w:val="clear" w:color="auto" w:fill="auto"/>
            <w:noWrap/>
            <w:hideMark/>
          </w:tcPr>
          <w:p w14:paraId="78206346"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0D8D7DED"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2</w:t>
            </w:r>
          </w:p>
        </w:tc>
        <w:tc>
          <w:tcPr>
            <w:tcW w:w="2356" w:type="pct"/>
          </w:tcPr>
          <w:p w14:paraId="0824AC91"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E85ED2" w:rsidRPr="00AE710A" w14:paraId="0776DA6D" w14:textId="77777777" w:rsidTr="00DD563B">
        <w:trPr>
          <w:trHeight w:val="20"/>
        </w:trPr>
        <w:tc>
          <w:tcPr>
            <w:tcW w:w="1997" w:type="pct"/>
            <w:shd w:val="clear" w:color="auto" w:fill="auto"/>
            <w:noWrap/>
            <w:hideMark/>
          </w:tcPr>
          <w:p w14:paraId="5DD255CC" w14:textId="77777777" w:rsidR="00E85ED2" w:rsidRPr="00AE710A" w:rsidRDefault="00E85ED2"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693256EA" w14:textId="77777777" w:rsidR="00E85ED2" w:rsidRPr="00E61C6F" w:rsidRDefault="00E85ED2" w:rsidP="00AE710A">
            <w:pPr>
              <w:spacing w:after="0" w:line="240" w:lineRule="auto"/>
              <w:jc w:val="center"/>
              <w:rPr>
                <w:rFonts w:ascii="Liberation Serif" w:hAnsi="Liberation Serif"/>
                <w:sz w:val="24"/>
                <w:szCs w:val="24"/>
              </w:rPr>
            </w:pPr>
            <w:r w:rsidRPr="00E61C6F">
              <w:rPr>
                <w:rFonts w:ascii="Liberation Serif" w:hAnsi="Liberation Serif"/>
                <w:sz w:val="24"/>
                <w:szCs w:val="24"/>
              </w:rPr>
              <w:t>0</w:t>
            </w:r>
          </w:p>
        </w:tc>
        <w:tc>
          <w:tcPr>
            <w:tcW w:w="2356" w:type="pct"/>
          </w:tcPr>
          <w:p w14:paraId="4B3D3DC0"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DE46F7" w:rsidRPr="00AE710A" w14:paraId="32EDECAB" w14:textId="77777777" w:rsidTr="00DD563B">
        <w:trPr>
          <w:trHeight w:val="20"/>
        </w:trPr>
        <w:tc>
          <w:tcPr>
            <w:tcW w:w="1997" w:type="pct"/>
            <w:shd w:val="clear" w:color="auto" w:fill="auto"/>
            <w:noWrap/>
            <w:hideMark/>
          </w:tcPr>
          <w:p w14:paraId="75A63BBF"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054EF86A"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419CAEE2"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4D413A2E" w14:textId="77777777" w:rsidTr="00DD563B">
        <w:trPr>
          <w:trHeight w:val="20"/>
        </w:trPr>
        <w:tc>
          <w:tcPr>
            <w:tcW w:w="1997" w:type="pct"/>
            <w:shd w:val="clear" w:color="auto" w:fill="auto"/>
            <w:noWrap/>
            <w:hideMark/>
          </w:tcPr>
          <w:p w14:paraId="6C9D2A6B"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647143F4"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6848D5DC"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r w:rsidR="00E61C6F" w:rsidRPr="00AE710A" w14:paraId="000E7E82" w14:textId="77777777" w:rsidTr="00DD563B">
        <w:trPr>
          <w:trHeight w:val="20"/>
        </w:trPr>
        <w:tc>
          <w:tcPr>
            <w:tcW w:w="1997" w:type="pct"/>
            <w:shd w:val="clear" w:color="auto" w:fill="auto"/>
            <w:noWrap/>
            <w:hideMark/>
          </w:tcPr>
          <w:p w14:paraId="5A61C7B5" w14:textId="77777777" w:rsidR="00E61C6F" w:rsidRPr="00AE710A" w:rsidRDefault="00E61C6F"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 xml:space="preserve">Тугулымский городской округ </w:t>
            </w:r>
          </w:p>
        </w:tc>
        <w:tc>
          <w:tcPr>
            <w:tcW w:w="647" w:type="pct"/>
          </w:tcPr>
          <w:p w14:paraId="74375227" w14:textId="77777777" w:rsidR="00E61C6F" w:rsidRPr="00E61C6F" w:rsidRDefault="00E61C6F" w:rsidP="00AE710A">
            <w:pPr>
              <w:spacing w:after="0" w:line="240" w:lineRule="auto"/>
              <w:jc w:val="center"/>
              <w:rPr>
                <w:rFonts w:ascii="Liberation Serif" w:hAnsi="Liberation Serif"/>
                <w:sz w:val="24"/>
                <w:szCs w:val="24"/>
                <w:lang w:val="en-US"/>
              </w:rPr>
            </w:pPr>
            <w:r w:rsidRPr="00E61C6F">
              <w:rPr>
                <w:rFonts w:ascii="Liberation Serif" w:hAnsi="Liberation Serif"/>
                <w:sz w:val="24"/>
                <w:szCs w:val="24"/>
                <w:lang w:val="en-US"/>
              </w:rPr>
              <w:t>-</w:t>
            </w:r>
          </w:p>
        </w:tc>
        <w:tc>
          <w:tcPr>
            <w:tcW w:w="2356" w:type="pct"/>
          </w:tcPr>
          <w:p w14:paraId="0957957C" w14:textId="77777777" w:rsidR="00E61C6F" w:rsidRPr="002C27E7" w:rsidRDefault="00E61C6F"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DE46F7" w:rsidRPr="00AE710A" w14:paraId="3E441707" w14:textId="77777777" w:rsidTr="00DD563B">
        <w:trPr>
          <w:trHeight w:val="20"/>
        </w:trPr>
        <w:tc>
          <w:tcPr>
            <w:tcW w:w="1997" w:type="pct"/>
            <w:shd w:val="clear" w:color="auto" w:fill="auto"/>
            <w:noWrap/>
            <w:hideMark/>
          </w:tcPr>
          <w:p w14:paraId="4717E72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7B0B2678"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3</w:t>
            </w:r>
          </w:p>
        </w:tc>
        <w:tc>
          <w:tcPr>
            <w:tcW w:w="2356" w:type="pct"/>
          </w:tcPr>
          <w:p w14:paraId="75CFC1A0"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средний</w:t>
            </w:r>
          </w:p>
        </w:tc>
      </w:tr>
      <w:tr w:rsidR="00DE46F7" w:rsidRPr="00AE710A" w14:paraId="38971901" w14:textId="77777777" w:rsidTr="00DD563B">
        <w:trPr>
          <w:trHeight w:val="20"/>
        </w:trPr>
        <w:tc>
          <w:tcPr>
            <w:tcW w:w="1997" w:type="pct"/>
            <w:shd w:val="clear" w:color="auto" w:fill="auto"/>
            <w:noWrap/>
            <w:hideMark/>
          </w:tcPr>
          <w:p w14:paraId="553443C7"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51191A22"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1</w:t>
            </w:r>
          </w:p>
        </w:tc>
        <w:tc>
          <w:tcPr>
            <w:tcW w:w="2356" w:type="pct"/>
          </w:tcPr>
          <w:p w14:paraId="4B0C7952"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низкий</w:t>
            </w:r>
          </w:p>
        </w:tc>
      </w:tr>
      <w:tr w:rsidR="00DE46F7" w:rsidRPr="00AE710A" w14:paraId="3C5C660F" w14:textId="77777777" w:rsidTr="00DD563B">
        <w:trPr>
          <w:trHeight w:val="20"/>
        </w:trPr>
        <w:tc>
          <w:tcPr>
            <w:tcW w:w="1997" w:type="pct"/>
            <w:shd w:val="clear" w:color="auto" w:fill="auto"/>
            <w:noWrap/>
            <w:hideMark/>
          </w:tcPr>
          <w:p w14:paraId="17A70984" w14:textId="77777777" w:rsidR="00DE46F7" w:rsidRPr="00AE710A" w:rsidRDefault="00DE46F7" w:rsidP="00AE710A">
            <w:pPr>
              <w:pStyle w:val="a3"/>
              <w:numPr>
                <w:ilvl w:val="0"/>
                <w:numId w:val="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7E24D1BC" w14:textId="77777777" w:rsidR="00DE46F7" w:rsidRPr="00E61C6F" w:rsidRDefault="00DE46F7" w:rsidP="00AE710A">
            <w:pPr>
              <w:spacing w:after="0" w:line="240" w:lineRule="auto"/>
              <w:jc w:val="center"/>
              <w:rPr>
                <w:rFonts w:ascii="Liberation Serif" w:hAnsi="Liberation Serif"/>
                <w:sz w:val="24"/>
                <w:szCs w:val="24"/>
              </w:rPr>
            </w:pPr>
            <w:r w:rsidRPr="00E61C6F">
              <w:rPr>
                <w:rFonts w:ascii="Liberation Serif" w:hAnsi="Liberation Serif"/>
                <w:sz w:val="24"/>
                <w:szCs w:val="24"/>
              </w:rPr>
              <w:t>4</w:t>
            </w:r>
          </w:p>
        </w:tc>
        <w:tc>
          <w:tcPr>
            <w:tcW w:w="2356" w:type="pct"/>
          </w:tcPr>
          <w:p w14:paraId="658F0FC2" w14:textId="77777777" w:rsidR="00DE46F7" w:rsidRPr="00E61C6F" w:rsidRDefault="00DE46F7" w:rsidP="00AE710A">
            <w:pPr>
              <w:spacing w:after="0" w:line="240" w:lineRule="auto"/>
              <w:rPr>
                <w:rFonts w:ascii="Liberation Serif" w:hAnsi="Liberation Serif"/>
                <w:sz w:val="24"/>
                <w:szCs w:val="24"/>
              </w:rPr>
            </w:pPr>
            <w:r w:rsidRPr="00E61C6F">
              <w:rPr>
                <w:rFonts w:ascii="Liberation Serif" w:hAnsi="Liberation Serif"/>
                <w:sz w:val="24"/>
                <w:szCs w:val="24"/>
              </w:rPr>
              <w:t>высокий</w:t>
            </w:r>
          </w:p>
        </w:tc>
      </w:tr>
    </w:tbl>
    <w:p w14:paraId="3FC42C75" w14:textId="77777777" w:rsidR="00E90A7F" w:rsidRPr="00161E64" w:rsidRDefault="00E90A7F" w:rsidP="00AE710A">
      <w:pPr>
        <w:spacing w:after="0" w:line="240" w:lineRule="auto"/>
        <w:jc w:val="right"/>
        <w:rPr>
          <w:rFonts w:ascii="Liberation Serif" w:hAnsi="Liberation Serif" w:cs="Times New Roman"/>
          <w:sz w:val="28"/>
          <w:szCs w:val="28"/>
        </w:rPr>
      </w:pPr>
    </w:p>
    <w:p w14:paraId="63EA6AA1" w14:textId="77777777" w:rsidR="00106D34" w:rsidRPr="00AE710A" w:rsidRDefault="000E01B6"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Диаграмма</w:t>
      </w:r>
      <w:r w:rsidR="00A647BC">
        <w:rPr>
          <w:rFonts w:ascii="Liberation Serif" w:hAnsi="Liberation Serif" w:cs="Times New Roman"/>
          <w:sz w:val="24"/>
          <w:szCs w:val="24"/>
        </w:rPr>
        <w:t>2</w:t>
      </w:r>
    </w:p>
    <w:p w14:paraId="3309926F" w14:textId="77777777" w:rsidR="000C3E28" w:rsidRDefault="00106D34"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Распределение оценок уровня реализации направления 2. «По поддержке </w:t>
      </w:r>
    </w:p>
    <w:p w14:paraId="11436E0A" w14:textId="77777777" w:rsidR="00106D34" w:rsidRPr="00AE710A" w:rsidRDefault="00106D34"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способностей и талантов у детей и молодёжи» (% от числа муниципальных образований Свердловской области)</w:t>
      </w:r>
    </w:p>
    <w:p w14:paraId="62E13492" w14:textId="77777777" w:rsidR="00BA5F00" w:rsidRPr="00AE710A" w:rsidRDefault="00BA5F00" w:rsidP="00AE710A">
      <w:pPr>
        <w:spacing w:after="0" w:line="240" w:lineRule="auto"/>
        <w:rPr>
          <w:rFonts w:ascii="Liberation Serif" w:hAnsi="Liberation Serif" w:cs="Times New Roman"/>
        </w:rPr>
      </w:pPr>
    </w:p>
    <w:p w14:paraId="74AAB50E" w14:textId="77777777" w:rsidR="00BA5F00" w:rsidRPr="00AE710A" w:rsidRDefault="00106D34" w:rsidP="00AE710A">
      <w:pPr>
        <w:spacing w:after="0" w:line="240" w:lineRule="auto"/>
        <w:jc w:val="center"/>
        <w:rPr>
          <w:rFonts w:ascii="Liberation Serif" w:hAnsi="Liberation Serif" w:cs="Times New Roman"/>
        </w:rPr>
      </w:pPr>
      <w:r w:rsidRPr="00AE710A">
        <w:rPr>
          <w:rFonts w:ascii="Liberation Serif" w:hAnsi="Liberation Serif"/>
          <w:noProof/>
          <w:sz w:val="28"/>
          <w:szCs w:val="28"/>
          <w:lang w:eastAsia="ru-RU"/>
        </w:rPr>
        <w:drawing>
          <wp:inline distT="0" distB="0" distL="0" distR="0" wp14:anchorId="042639DF" wp14:editId="4986D92F">
            <wp:extent cx="5985164" cy="2743200"/>
            <wp:effectExtent l="0" t="0" r="1587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F0C921" w14:textId="77777777" w:rsidR="00EA3B5C" w:rsidRPr="00E02035" w:rsidRDefault="00EA3B5C" w:rsidP="00AE710A">
      <w:pPr>
        <w:spacing w:after="0" w:line="240" w:lineRule="auto"/>
        <w:rPr>
          <w:rFonts w:ascii="Liberation Serif" w:hAnsi="Liberation Serif" w:cs="Times New Roman"/>
          <w:sz w:val="28"/>
          <w:szCs w:val="28"/>
        </w:rPr>
      </w:pPr>
    </w:p>
    <w:p w14:paraId="5760D852" w14:textId="77777777" w:rsidR="001E00A1" w:rsidRDefault="001E00A1" w:rsidP="001E00A1">
      <w:pPr>
        <w:spacing w:after="0" w:line="240" w:lineRule="auto"/>
        <w:contextualSpacing/>
        <w:jc w:val="both"/>
        <w:rPr>
          <w:rFonts w:ascii="Liberation Serif" w:hAnsi="Liberation Serif" w:cs="Times New Roman"/>
          <w:sz w:val="28"/>
          <w:szCs w:val="28"/>
        </w:rPr>
      </w:pPr>
      <w:r w:rsidRPr="00707467">
        <w:rPr>
          <w:rFonts w:ascii="Liberation Serif" w:hAnsi="Liberation Serif" w:cs="Times New Roman"/>
          <w:sz w:val="28"/>
          <w:szCs w:val="28"/>
        </w:rPr>
        <w:tab/>
      </w:r>
      <w:r>
        <w:rPr>
          <w:rFonts w:ascii="Liberation Serif" w:hAnsi="Liberation Serif" w:cs="Times New Roman"/>
          <w:sz w:val="28"/>
          <w:szCs w:val="28"/>
        </w:rPr>
        <w:t xml:space="preserve">Информацию о том, что на уровне муниципальных образований и образовательных организаций осуществляется деятельность по </w:t>
      </w:r>
      <w:r w:rsidRPr="00D16D89">
        <w:rPr>
          <w:rFonts w:ascii="Liberation Serif" w:hAnsi="Liberation Serif" w:cs="Times New Roman"/>
          <w:sz w:val="28"/>
          <w:szCs w:val="28"/>
        </w:rPr>
        <w:t>поддержке способно</w:t>
      </w:r>
      <w:r>
        <w:rPr>
          <w:rFonts w:ascii="Liberation Serif" w:hAnsi="Liberation Serif" w:cs="Times New Roman"/>
          <w:sz w:val="28"/>
          <w:szCs w:val="28"/>
        </w:rPr>
        <w:t>стей и талантов у детей и молоде</w:t>
      </w:r>
      <w:r w:rsidRPr="00D16D89">
        <w:rPr>
          <w:rFonts w:ascii="Liberation Serif" w:hAnsi="Liberation Serif" w:cs="Times New Roman"/>
          <w:sz w:val="28"/>
          <w:szCs w:val="28"/>
        </w:rPr>
        <w:t>жи</w:t>
      </w:r>
      <w:r>
        <w:rPr>
          <w:rFonts w:ascii="Liberation Serif" w:hAnsi="Liberation Serif" w:cs="Times New Roman"/>
          <w:sz w:val="28"/>
          <w:szCs w:val="28"/>
        </w:rPr>
        <w:t xml:space="preserve">, представили 53 МО (72,6% от общего числа муниципальных образований Свердловской области). В ряде муниципалитетов проводятся </w:t>
      </w:r>
      <w:r w:rsidR="00B24359">
        <w:rPr>
          <w:rFonts w:ascii="Liberation Serif" w:hAnsi="Liberation Serif" w:cs="Times New Roman"/>
          <w:sz w:val="28"/>
          <w:szCs w:val="28"/>
        </w:rPr>
        <w:t>к</w:t>
      </w:r>
      <w:r w:rsidRPr="00232BDC">
        <w:rPr>
          <w:rFonts w:ascii="Liberation Serif" w:hAnsi="Liberation Serif" w:cs="Times New Roman"/>
          <w:sz w:val="28"/>
          <w:szCs w:val="28"/>
        </w:rPr>
        <w:t>онкурс</w:t>
      </w:r>
      <w:r>
        <w:rPr>
          <w:rFonts w:ascii="Liberation Serif" w:hAnsi="Liberation Serif" w:cs="Times New Roman"/>
          <w:sz w:val="28"/>
          <w:szCs w:val="28"/>
        </w:rPr>
        <w:t>ы</w:t>
      </w:r>
      <w:r w:rsidRPr="00232BDC">
        <w:rPr>
          <w:rFonts w:ascii="Liberation Serif" w:hAnsi="Liberation Serif" w:cs="Times New Roman"/>
          <w:sz w:val="28"/>
          <w:szCs w:val="28"/>
        </w:rPr>
        <w:t xml:space="preserve"> на присуждение премии Главы</w:t>
      </w:r>
      <w:r>
        <w:rPr>
          <w:rFonts w:ascii="Liberation Serif" w:hAnsi="Liberation Serif" w:cs="Times New Roman"/>
          <w:sz w:val="28"/>
          <w:szCs w:val="28"/>
        </w:rPr>
        <w:t xml:space="preserve"> муниципального образования, предоставляются </w:t>
      </w:r>
      <w:r w:rsidRPr="00232BDC">
        <w:rPr>
          <w:rFonts w:ascii="Liberation Serif" w:hAnsi="Liberation Serif" w:cs="Times New Roman"/>
          <w:sz w:val="28"/>
          <w:szCs w:val="28"/>
        </w:rPr>
        <w:t xml:space="preserve">Гранты для поддержки одаренных детей </w:t>
      </w:r>
      <w:r>
        <w:rPr>
          <w:rFonts w:ascii="Liberation Serif" w:hAnsi="Liberation Serif" w:cs="Times New Roman"/>
          <w:sz w:val="28"/>
          <w:szCs w:val="28"/>
        </w:rPr>
        <w:t xml:space="preserve">и молодежи, при этом гранты предусмотрены как для физических, так и для юридических лиц. Таким образом на уровне муниципалитетов отмечаются достижения талантливых детей, образовательных организаций, которые создают условия для выявления, поддержки и развития одаренных обучающихся. </w:t>
      </w:r>
      <w:r w:rsidR="00B24359">
        <w:rPr>
          <w:rFonts w:ascii="Liberation Serif" w:hAnsi="Liberation Serif" w:cs="Times New Roman"/>
          <w:sz w:val="28"/>
          <w:szCs w:val="28"/>
        </w:rPr>
        <w:t>В то же время 27,4%</w:t>
      </w:r>
      <w:r>
        <w:rPr>
          <w:rFonts w:ascii="Liberation Serif" w:hAnsi="Liberation Serif" w:cs="Times New Roman"/>
          <w:sz w:val="28"/>
          <w:szCs w:val="28"/>
        </w:rPr>
        <w:t xml:space="preserve"> МО </w:t>
      </w:r>
      <w:r w:rsidRPr="0021481E">
        <w:rPr>
          <w:rFonts w:ascii="Liberation Serif" w:hAnsi="Liberation Serif" w:cs="Times New Roman"/>
          <w:sz w:val="28"/>
          <w:szCs w:val="28"/>
        </w:rPr>
        <w:t xml:space="preserve">либо </w:t>
      </w:r>
      <w:r>
        <w:rPr>
          <w:rFonts w:ascii="Liberation Serif" w:hAnsi="Liberation Serif" w:cs="Times New Roman"/>
          <w:sz w:val="28"/>
          <w:szCs w:val="28"/>
        </w:rPr>
        <w:t>не представили информацию, либо представили документы, в которых отсутствует подтверждение деятельности по данному направлению</w:t>
      </w:r>
      <w:r w:rsidR="00B24359">
        <w:rPr>
          <w:rFonts w:ascii="Liberation Serif" w:hAnsi="Liberation Serif" w:cs="Times New Roman"/>
          <w:sz w:val="28"/>
          <w:szCs w:val="28"/>
        </w:rPr>
        <w:t>, что свидетельствует об отсутствии муниципальных мер поддержки, возможно, в силу со</w:t>
      </w:r>
      <w:r w:rsidR="00DE0B61">
        <w:rPr>
          <w:rFonts w:ascii="Liberation Serif" w:hAnsi="Liberation Serif" w:cs="Times New Roman"/>
          <w:sz w:val="28"/>
          <w:szCs w:val="28"/>
        </w:rPr>
        <w:t>циально</w:t>
      </w:r>
      <w:r w:rsidR="00B24359">
        <w:rPr>
          <w:rFonts w:ascii="Liberation Serif" w:hAnsi="Liberation Serif" w:cs="Times New Roman"/>
          <w:sz w:val="28"/>
          <w:szCs w:val="28"/>
        </w:rPr>
        <w:t>-экономич</w:t>
      </w:r>
      <w:r w:rsidR="00DE0B61">
        <w:rPr>
          <w:rFonts w:ascii="Liberation Serif" w:hAnsi="Liberation Serif" w:cs="Times New Roman"/>
          <w:sz w:val="28"/>
          <w:szCs w:val="28"/>
        </w:rPr>
        <w:t>еских</w:t>
      </w:r>
      <w:r w:rsidR="00B24359">
        <w:rPr>
          <w:rFonts w:ascii="Liberation Serif" w:hAnsi="Liberation Serif" w:cs="Times New Roman"/>
          <w:sz w:val="28"/>
          <w:szCs w:val="28"/>
        </w:rPr>
        <w:t xml:space="preserve"> условий в конкретн</w:t>
      </w:r>
      <w:r w:rsidR="00DE0B61">
        <w:rPr>
          <w:rFonts w:ascii="Liberation Serif" w:hAnsi="Liberation Serif" w:cs="Times New Roman"/>
          <w:sz w:val="28"/>
          <w:szCs w:val="28"/>
        </w:rPr>
        <w:t>ых МО</w:t>
      </w:r>
      <w:r w:rsidR="00B24359">
        <w:rPr>
          <w:rFonts w:ascii="Liberation Serif" w:hAnsi="Liberation Serif" w:cs="Times New Roman"/>
          <w:sz w:val="28"/>
          <w:szCs w:val="28"/>
        </w:rPr>
        <w:t>.</w:t>
      </w:r>
    </w:p>
    <w:p w14:paraId="395799C1" w14:textId="77777777" w:rsidR="001E00A1" w:rsidRPr="00B55915" w:rsidRDefault="00B24359" w:rsidP="001E00A1">
      <w:pPr>
        <w:spacing w:after="0" w:line="240" w:lineRule="auto"/>
        <w:contextualSpacing/>
        <w:jc w:val="both"/>
        <w:rPr>
          <w:rFonts w:ascii="Liberation Serif" w:hAnsi="Liberation Serif" w:cs="Times New Roman"/>
          <w:sz w:val="28"/>
          <w:szCs w:val="28"/>
        </w:rPr>
      </w:pPr>
      <w:r>
        <w:rPr>
          <w:rFonts w:ascii="Liberation Serif" w:hAnsi="Liberation Serif" w:cs="Times New Roman"/>
          <w:sz w:val="28"/>
          <w:szCs w:val="28"/>
        </w:rPr>
        <w:tab/>
        <w:t xml:space="preserve">Более чем в </w:t>
      </w:r>
      <w:r w:rsidR="001E00A1">
        <w:rPr>
          <w:rFonts w:ascii="Liberation Serif" w:hAnsi="Liberation Serif" w:cs="Times New Roman"/>
          <w:sz w:val="28"/>
          <w:szCs w:val="28"/>
        </w:rPr>
        <w:t xml:space="preserve">половине муниципалитетов Свердловской области сформирована система работы по </w:t>
      </w:r>
      <w:r w:rsidR="001E00A1" w:rsidRPr="00D16D89">
        <w:rPr>
          <w:rFonts w:ascii="Liberation Serif" w:hAnsi="Liberation Serif" w:cs="Times New Roman"/>
          <w:sz w:val="28"/>
          <w:szCs w:val="28"/>
        </w:rPr>
        <w:t>поддержке способно</w:t>
      </w:r>
      <w:r w:rsidR="001E00A1">
        <w:rPr>
          <w:rFonts w:ascii="Liberation Serif" w:hAnsi="Liberation Serif" w:cs="Times New Roman"/>
          <w:sz w:val="28"/>
          <w:szCs w:val="28"/>
        </w:rPr>
        <w:t xml:space="preserve">стей и талантов у детей и </w:t>
      </w:r>
      <w:r w:rsidR="001E00A1">
        <w:rPr>
          <w:rFonts w:ascii="Liberation Serif" w:hAnsi="Liberation Serif" w:cs="Times New Roman"/>
          <w:sz w:val="28"/>
          <w:szCs w:val="28"/>
        </w:rPr>
        <w:lastRenderedPageBreak/>
        <w:t>молоде</w:t>
      </w:r>
      <w:r w:rsidR="001E00A1" w:rsidRPr="00D16D89">
        <w:rPr>
          <w:rFonts w:ascii="Liberation Serif" w:hAnsi="Liberation Serif" w:cs="Times New Roman"/>
          <w:sz w:val="28"/>
          <w:szCs w:val="28"/>
        </w:rPr>
        <w:t>жи</w:t>
      </w:r>
      <w:r w:rsidR="001E00A1">
        <w:rPr>
          <w:rFonts w:ascii="Liberation Serif" w:hAnsi="Liberation Serif" w:cs="Times New Roman"/>
          <w:sz w:val="28"/>
          <w:szCs w:val="28"/>
        </w:rPr>
        <w:t xml:space="preserve"> и систематически отслеживаются результаты этой работы. </w:t>
      </w:r>
      <w:r>
        <w:rPr>
          <w:rFonts w:ascii="Liberation Serif" w:hAnsi="Liberation Serif" w:cs="Times New Roman"/>
          <w:sz w:val="28"/>
          <w:szCs w:val="28"/>
        </w:rPr>
        <w:t>Но в то же время д</w:t>
      </w:r>
      <w:r w:rsidR="001E00A1">
        <w:rPr>
          <w:rFonts w:ascii="Liberation Serif" w:hAnsi="Liberation Serif" w:cs="Times New Roman"/>
          <w:sz w:val="28"/>
          <w:szCs w:val="28"/>
        </w:rPr>
        <w:t xml:space="preserve">оля </w:t>
      </w:r>
      <w:r w:rsidR="001E00A1" w:rsidRPr="00B55915">
        <w:rPr>
          <w:rFonts w:ascii="Liberation Serif" w:hAnsi="Liberation Serif" w:cs="Times New Roman"/>
          <w:sz w:val="28"/>
          <w:szCs w:val="28"/>
        </w:rPr>
        <w:t xml:space="preserve">МО, в которых определены сроки проведения мониторинга, составляет </w:t>
      </w:r>
      <w:r>
        <w:rPr>
          <w:rFonts w:ascii="Liberation Serif" w:hAnsi="Liberation Serif" w:cs="Times New Roman"/>
          <w:sz w:val="28"/>
          <w:szCs w:val="28"/>
        </w:rPr>
        <w:t>порядка 40%</w:t>
      </w:r>
      <w:r w:rsidR="001E00A1" w:rsidRPr="00B55915">
        <w:rPr>
          <w:rFonts w:ascii="Liberation Serif" w:hAnsi="Liberation Serif" w:cs="Times New Roman"/>
          <w:sz w:val="28"/>
          <w:szCs w:val="28"/>
        </w:rPr>
        <w:t>.</w:t>
      </w:r>
    </w:p>
    <w:p w14:paraId="70B26464" w14:textId="77777777" w:rsidR="00EA0D60" w:rsidRDefault="001E00A1" w:rsidP="001E00A1">
      <w:pPr>
        <w:spacing w:after="0" w:line="240" w:lineRule="auto"/>
        <w:contextualSpacing/>
        <w:jc w:val="both"/>
        <w:rPr>
          <w:rFonts w:ascii="Liberation Serif" w:hAnsi="Liberation Serif" w:cs="Times New Roman"/>
          <w:sz w:val="28"/>
          <w:szCs w:val="28"/>
        </w:rPr>
      </w:pPr>
      <w:r w:rsidRPr="00B55915">
        <w:rPr>
          <w:rFonts w:ascii="Liberation Serif" w:hAnsi="Liberation Serif" w:cs="Times New Roman"/>
          <w:sz w:val="28"/>
          <w:szCs w:val="28"/>
        </w:rPr>
        <w:tab/>
      </w:r>
      <w:r w:rsidR="00EA0D60">
        <w:rPr>
          <w:rFonts w:ascii="Liberation Serif" w:hAnsi="Liberation Serif" w:cs="Times New Roman"/>
          <w:sz w:val="28"/>
          <w:szCs w:val="28"/>
        </w:rPr>
        <w:t xml:space="preserve">Следует отметить, что только в каждом пятый муниципалитете используется </w:t>
      </w:r>
      <w:r w:rsidRPr="00352283">
        <w:rPr>
          <w:rFonts w:ascii="Liberation Serif" w:hAnsi="Liberation Serif" w:cs="Times New Roman"/>
          <w:sz w:val="28"/>
          <w:szCs w:val="28"/>
        </w:rPr>
        <w:t>информация, полученная по итогам проведения мониторинга, используется при формировании планов на следующий год, учитывается при внесении коррективов в содержание и организацию мероприятий по поддержке способностей и талантов обучающихся</w:t>
      </w:r>
      <w:r w:rsidR="00EA0D60">
        <w:rPr>
          <w:rFonts w:ascii="Liberation Serif" w:hAnsi="Liberation Serif" w:cs="Times New Roman"/>
          <w:sz w:val="28"/>
          <w:szCs w:val="28"/>
        </w:rPr>
        <w:t>.</w:t>
      </w:r>
    </w:p>
    <w:p w14:paraId="06C24405" w14:textId="77777777" w:rsidR="001E00A1" w:rsidRDefault="001E00A1" w:rsidP="001E00A1">
      <w:pPr>
        <w:spacing w:after="0" w:line="240" w:lineRule="auto"/>
        <w:contextualSpacing/>
        <w:jc w:val="both"/>
        <w:rPr>
          <w:rFonts w:ascii="Liberation Serif" w:hAnsi="Liberation Serif" w:cs="Times New Roman"/>
          <w:sz w:val="28"/>
          <w:szCs w:val="28"/>
          <w:highlight w:val="yellow"/>
        </w:rPr>
      </w:pPr>
      <w:r w:rsidRPr="00352283">
        <w:rPr>
          <w:rFonts w:ascii="Liberation Serif" w:hAnsi="Liberation Serif" w:cs="Times New Roman"/>
          <w:sz w:val="28"/>
          <w:szCs w:val="28"/>
        </w:rPr>
        <w:tab/>
        <w:t xml:space="preserve">Анализ информации, характеризующей все аспекты деятельности </w:t>
      </w:r>
      <w:r w:rsidR="008D3939">
        <w:rPr>
          <w:rFonts w:ascii="Liberation Serif" w:hAnsi="Liberation Serif" w:cs="Times New Roman"/>
          <w:sz w:val="28"/>
          <w:szCs w:val="28"/>
        </w:rPr>
        <w:br/>
      </w:r>
      <w:r w:rsidRPr="00352283">
        <w:rPr>
          <w:rFonts w:ascii="Liberation Serif" w:hAnsi="Liberation Serif" w:cs="Times New Roman"/>
          <w:sz w:val="28"/>
          <w:szCs w:val="28"/>
        </w:rPr>
        <w:t xml:space="preserve">по поддержке способностей и талантов у детей и молодежи, позволяет прийти </w:t>
      </w:r>
      <w:r w:rsidR="008D3939">
        <w:rPr>
          <w:rFonts w:ascii="Liberation Serif" w:hAnsi="Liberation Serif" w:cs="Times New Roman"/>
          <w:sz w:val="28"/>
          <w:szCs w:val="28"/>
        </w:rPr>
        <w:br/>
      </w:r>
      <w:r w:rsidRPr="00352283">
        <w:rPr>
          <w:rFonts w:ascii="Liberation Serif" w:hAnsi="Liberation Serif" w:cs="Times New Roman"/>
          <w:sz w:val="28"/>
          <w:szCs w:val="28"/>
        </w:rPr>
        <w:t xml:space="preserve">к заключению, что </w:t>
      </w:r>
      <w:r w:rsidR="004517AA">
        <w:rPr>
          <w:rFonts w:ascii="Liberation Serif" w:hAnsi="Liberation Serif" w:cs="Times New Roman"/>
          <w:sz w:val="28"/>
          <w:szCs w:val="28"/>
        </w:rPr>
        <w:t>в большей степени поддержка талантливых детей и молодежи понимается в МО как неотъемле</w:t>
      </w:r>
      <w:r w:rsidR="00F900F6">
        <w:rPr>
          <w:rFonts w:ascii="Liberation Serif" w:hAnsi="Liberation Serif" w:cs="Times New Roman"/>
          <w:sz w:val="28"/>
          <w:szCs w:val="28"/>
        </w:rPr>
        <w:t>м</w:t>
      </w:r>
      <w:r w:rsidR="004517AA">
        <w:rPr>
          <w:rFonts w:ascii="Liberation Serif" w:hAnsi="Liberation Serif" w:cs="Times New Roman"/>
          <w:sz w:val="28"/>
          <w:szCs w:val="28"/>
        </w:rPr>
        <w:t>ая составляющ</w:t>
      </w:r>
      <w:r w:rsidR="00F900F6">
        <w:rPr>
          <w:rFonts w:ascii="Liberation Serif" w:hAnsi="Liberation Serif" w:cs="Times New Roman"/>
          <w:sz w:val="28"/>
          <w:szCs w:val="28"/>
        </w:rPr>
        <w:t>ая</w:t>
      </w:r>
      <w:r w:rsidR="004517AA">
        <w:rPr>
          <w:rFonts w:ascii="Liberation Serif" w:hAnsi="Liberation Serif" w:cs="Times New Roman"/>
          <w:sz w:val="28"/>
          <w:szCs w:val="28"/>
        </w:rPr>
        <w:t xml:space="preserve"> развития данной категории обучающихся.</w:t>
      </w:r>
      <w:r w:rsidRPr="00352283">
        <w:rPr>
          <w:rFonts w:ascii="Liberation Serif" w:hAnsi="Liberation Serif" w:cs="Times New Roman"/>
          <w:sz w:val="28"/>
          <w:szCs w:val="28"/>
        </w:rPr>
        <w:t xml:space="preserve"> При </w:t>
      </w:r>
      <w:proofErr w:type="spellStart"/>
      <w:r w:rsidRPr="00352283">
        <w:rPr>
          <w:rFonts w:ascii="Liberation Serif" w:hAnsi="Liberation Serif" w:cs="Times New Roman"/>
          <w:sz w:val="28"/>
          <w:szCs w:val="28"/>
        </w:rPr>
        <w:t>этом</w:t>
      </w:r>
      <w:r w:rsidR="004517AA">
        <w:rPr>
          <w:rFonts w:ascii="Liberation Serif" w:hAnsi="Liberation Serif" w:cs="Times New Roman"/>
          <w:sz w:val="28"/>
          <w:szCs w:val="28"/>
        </w:rPr>
        <w:t>практически</w:t>
      </w:r>
      <w:proofErr w:type="spellEnd"/>
      <w:r w:rsidR="004517AA">
        <w:rPr>
          <w:rFonts w:ascii="Liberation Serif" w:hAnsi="Liberation Serif" w:cs="Times New Roman"/>
          <w:sz w:val="28"/>
          <w:szCs w:val="28"/>
        </w:rPr>
        <w:t xml:space="preserve"> каждым пятым муниципалитетом представлена </w:t>
      </w:r>
      <w:r>
        <w:rPr>
          <w:rFonts w:ascii="Liberation Serif" w:hAnsi="Liberation Serif" w:cs="Times New Roman"/>
          <w:sz w:val="28"/>
          <w:szCs w:val="28"/>
        </w:rPr>
        <w:t xml:space="preserve">полная информация </w:t>
      </w:r>
      <w:r w:rsidR="004517AA">
        <w:rPr>
          <w:rFonts w:ascii="Liberation Serif" w:hAnsi="Liberation Serif" w:cs="Times New Roman"/>
          <w:sz w:val="28"/>
          <w:szCs w:val="28"/>
        </w:rPr>
        <w:t>по данному показателю</w:t>
      </w:r>
      <w:r>
        <w:rPr>
          <w:rFonts w:ascii="Liberation Serif" w:hAnsi="Liberation Serif" w:cs="Times New Roman"/>
          <w:sz w:val="28"/>
          <w:szCs w:val="28"/>
        </w:rPr>
        <w:t xml:space="preserve">, </w:t>
      </w:r>
      <w:r w:rsidR="008D3939">
        <w:rPr>
          <w:rFonts w:ascii="Liberation Serif" w:hAnsi="Liberation Serif" w:cs="Times New Roman"/>
          <w:sz w:val="28"/>
          <w:szCs w:val="28"/>
        </w:rPr>
        <w:br/>
      </w:r>
      <w:r>
        <w:rPr>
          <w:rFonts w:ascii="Liberation Serif" w:hAnsi="Liberation Serif" w:cs="Times New Roman"/>
          <w:sz w:val="28"/>
          <w:szCs w:val="28"/>
        </w:rPr>
        <w:t>в том числе и в открытых источниках (сайты муниципальных органов управления образованием, образовательных организаций).</w:t>
      </w:r>
    </w:p>
    <w:p w14:paraId="65B838AC" w14:textId="77777777" w:rsidR="001E00A1" w:rsidRPr="001E00A1" w:rsidRDefault="001E00A1" w:rsidP="00AE710A">
      <w:pPr>
        <w:spacing w:after="0" w:line="240" w:lineRule="auto"/>
        <w:rPr>
          <w:rFonts w:ascii="Liberation Serif" w:hAnsi="Liberation Serif" w:cs="Times New Roman"/>
          <w:sz w:val="28"/>
          <w:szCs w:val="28"/>
        </w:rPr>
      </w:pPr>
    </w:p>
    <w:p w14:paraId="67631BEA" w14:textId="77777777" w:rsidR="001E00A1" w:rsidRPr="001E00A1" w:rsidRDefault="001E00A1" w:rsidP="00AE710A">
      <w:pPr>
        <w:spacing w:after="0" w:line="240" w:lineRule="auto"/>
        <w:rPr>
          <w:rFonts w:ascii="Liberation Serif" w:hAnsi="Liberation Serif" w:cs="Times New Roman"/>
          <w:sz w:val="28"/>
          <w:szCs w:val="28"/>
        </w:rPr>
      </w:pPr>
    </w:p>
    <w:p w14:paraId="6032BC65" w14:textId="77777777" w:rsidR="001E00A1" w:rsidRPr="008D3939" w:rsidRDefault="001E00A1" w:rsidP="001E00A1">
      <w:pPr>
        <w:spacing w:after="0" w:line="240" w:lineRule="auto"/>
        <w:contextualSpacing/>
        <w:jc w:val="center"/>
        <w:rPr>
          <w:rFonts w:ascii="Liberation Serif" w:hAnsi="Liberation Serif" w:cs="Times New Roman"/>
          <w:sz w:val="28"/>
          <w:szCs w:val="28"/>
        </w:rPr>
      </w:pPr>
      <w:r w:rsidRPr="000C3E28">
        <w:rPr>
          <w:rFonts w:ascii="Liberation Serif" w:hAnsi="Liberation Serif" w:cs="Times New Roman"/>
          <w:b/>
          <w:sz w:val="28"/>
          <w:szCs w:val="28"/>
        </w:rPr>
        <w:t>3. Развитие способно</w:t>
      </w:r>
      <w:r w:rsidR="008D3939">
        <w:rPr>
          <w:rFonts w:ascii="Liberation Serif" w:hAnsi="Liberation Serif" w:cs="Times New Roman"/>
          <w:b/>
          <w:sz w:val="28"/>
          <w:szCs w:val="28"/>
        </w:rPr>
        <w:t>стей и талантов у детей и молоде</w:t>
      </w:r>
      <w:r w:rsidR="008D3939" w:rsidRPr="000C3E28">
        <w:rPr>
          <w:rFonts w:ascii="Liberation Serif" w:hAnsi="Liberation Serif" w:cs="Times New Roman"/>
          <w:b/>
          <w:sz w:val="28"/>
          <w:szCs w:val="28"/>
        </w:rPr>
        <w:t>жи</w:t>
      </w:r>
    </w:p>
    <w:p w14:paraId="1572471C" w14:textId="77777777" w:rsidR="001E00A1" w:rsidRDefault="001E00A1" w:rsidP="001E00A1">
      <w:pPr>
        <w:spacing w:after="0" w:line="240" w:lineRule="auto"/>
        <w:contextualSpacing/>
        <w:jc w:val="both"/>
        <w:rPr>
          <w:rFonts w:ascii="Liberation Serif" w:hAnsi="Liberation Serif" w:cs="Times New Roman"/>
          <w:sz w:val="28"/>
          <w:szCs w:val="28"/>
        </w:rPr>
      </w:pPr>
    </w:p>
    <w:p w14:paraId="5C1EBD89" w14:textId="77777777" w:rsidR="001E00A1" w:rsidRPr="001130DE" w:rsidRDefault="001E00A1" w:rsidP="001E00A1">
      <w:pPr>
        <w:spacing w:after="0" w:line="240" w:lineRule="auto"/>
        <w:jc w:val="both"/>
        <w:rPr>
          <w:rFonts w:ascii="Liberation Serif" w:hAnsi="Liberation Serif" w:cs="Times New Roman"/>
          <w:sz w:val="28"/>
          <w:szCs w:val="28"/>
        </w:rPr>
      </w:pPr>
      <w:r>
        <w:rPr>
          <w:rFonts w:ascii="Liberation Serif" w:hAnsi="Liberation Serif" w:cs="Times New Roman"/>
          <w:sz w:val="28"/>
          <w:szCs w:val="28"/>
        </w:rPr>
        <w:tab/>
        <w:t>Наряду с выявлением и поддержкой важн</w:t>
      </w:r>
      <w:r w:rsidR="0035413F">
        <w:rPr>
          <w:rFonts w:ascii="Liberation Serif" w:hAnsi="Liberation Serif" w:cs="Times New Roman"/>
          <w:sz w:val="28"/>
          <w:szCs w:val="28"/>
        </w:rPr>
        <w:t>ейшим направление</w:t>
      </w:r>
      <w:r w:rsidR="00B34D7E">
        <w:rPr>
          <w:rFonts w:ascii="Liberation Serif" w:hAnsi="Liberation Serif" w:cs="Times New Roman"/>
          <w:sz w:val="28"/>
          <w:szCs w:val="28"/>
        </w:rPr>
        <w:t>м</w:t>
      </w:r>
      <w:r>
        <w:rPr>
          <w:rFonts w:ascii="Liberation Serif" w:hAnsi="Liberation Serif" w:cs="Times New Roman"/>
          <w:sz w:val="28"/>
          <w:szCs w:val="28"/>
        </w:rPr>
        <w:t xml:space="preserve"> в работе с талантливыми детьми и молодежью является </w:t>
      </w:r>
      <w:r w:rsidRPr="00191A97">
        <w:rPr>
          <w:rFonts w:ascii="Liberation Serif" w:hAnsi="Liberation Serif" w:cs="Times New Roman"/>
          <w:sz w:val="28"/>
          <w:szCs w:val="28"/>
        </w:rPr>
        <w:t>развитие их способностей и талантов.</w:t>
      </w:r>
      <w:r>
        <w:rPr>
          <w:rFonts w:ascii="Liberation Serif" w:hAnsi="Liberation Serif" w:cs="Times New Roman"/>
          <w:sz w:val="28"/>
          <w:szCs w:val="28"/>
        </w:rPr>
        <w:t xml:space="preserve"> Информация о результатах оценивания деятельности муниципальных образований с точки зрения </w:t>
      </w:r>
      <w:r w:rsidRPr="00191A97">
        <w:rPr>
          <w:rFonts w:ascii="Liberation Serif" w:hAnsi="Liberation Serif" w:cs="Times New Roman"/>
          <w:sz w:val="28"/>
          <w:szCs w:val="28"/>
        </w:rPr>
        <w:t xml:space="preserve">развития способностей и талантов у детей и молодёжи </w:t>
      </w:r>
      <w:r>
        <w:rPr>
          <w:rFonts w:ascii="Liberation Serif" w:hAnsi="Liberation Serif" w:cs="Times New Roman"/>
          <w:sz w:val="28"/>
          <w:szCs w:val="28"/>
        </w:rPr>
        <w:t>представлена в таблице 3 и на диаграмме 3.</w:t>
      </w:r>
    </w:p>
    <w:p w14:paraId="225A0BBC" w14:textId="77777777" w:rsidR="001E00A1" w:rsidRPr="00AE710A" w:rsidRDefault="001E00A1" w:rsidP="00AE710A">
      <w:pPr>
        <w:spacing w:after="0" w:line="240" w:lineRule="auto"/>
        <w:rPr>
          <w:rFonts w:ascii="Liberation Serif" w:hAnsi="Liberation Serif" w:cs="Times New Roman"/>
          <w:sz w:val="24"/>
          <w:szCs w:val="24"/>
        </w:rPr>
      </w:pPr>
    </w:p>
    <w:p w14:paraId="7380F267" w14:textId="77777777" w:rsidR="00EA3B5C" w:rsidRPr="00AE710A" w:rsidRDefault="00EA3B5C"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A647BC">
        <w:rPr>
          <w:rFonts w:ascii="Liberation Serif" w:hAnsi="Liberation Serif" w:cs="Times New Roman"/>
          <w:sz w:val="24"/>
          <w:szCs w:val="24"/>
        </w:rPr>
        <w:t>3</w:t>
      </w:r>
    </w:p>
    <w:p w14:paraId="34E041B8" w14:textId="77777777" w:rsidR="000C3E28" w:rsidRDefault="00EA3B5C"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Оценка муниципальных образований по показателю 3. «По развитию </w:t>
      </w:r>
    </w:p>
    <w:p w14:paraId="1A4603B1" w14:textId="77777777" w:rsidR="00EA3B5C" w:rsidRPr="00AE710A" w:rsidRDefault="00EA3B5C"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способно</w:t>
      </w:r>
      <w:r w:rsidR="008D3939">
        <w:rPr>
          <w:rFonts w:ascii="Liberation Serif" w:hAnsi="Liberation Serif" w:cs="Times New Roman"/>
          <w:b/>
          <w:sz w:val="24"/>
          <w:szCs w:val="24"/>
        </w:rPr>
        <w:t>стей и талантов у детей и молоде</w:t>
      </w:r>
      <w:r w:rsidRPr="00AE710A">
        <w:rPr>
          <w:rFonts w:ascii="Liberation Serif" w:hAnsi="Liberation Serif" w:cs="Times New Roman"/>
          <w:b/>
          <w:sz w:val="24"/>
          <w:szCs w:val="24"/>
        </w:rPr>
        <w:t>жи» (максимально - 4 балла)</w:t>
      </w:r>
    </w:p>
    <w:p w14:paraId="0B085A98" w14:textId="77777777" w:rsidR="00EA3B5C" w:rsidRPr="00AE710A" w:rsidRDefault="00EA3B5C" w:rsidP="00AE710A">
      <w:pPr>
        <w:spacing w:after="0" w:line="240" w:lineRule="auto"/>
        <w:rPr>
          <w:rFonts w:ascii="Liberation Serif" w:hAnsi="Liberation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EA3B5C" w:rsidRPr="00AE710A" w14:paraId="034C8781" w14:textId="77777777" w:rsidTr="00BF4969">
        <w:trPr>
          <w:trHeight w:val="20"/>
          <w:tblHeader/>
        </w:trPr>
        <w:tc>
          <w:tcPr>
            <w:tcW w:w="1997" w:type="pct"/>
            <w:shd w:val="clear" w:color="auto" w:fill="auto"/>
            <w:noWrap/>
          </w:tcPr>
          <w:p w14:paraId="5A884306" w14:textId="77777777" w:rsidR="00EA3B5C" w:rsidRPr="00AE710A" w:rsidRDefault="00EA3B5C"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388013CC" w14:textId="77777777" w:rsidR="00EA3B5C" w:rsidRPr="00AE710A" w:rsidRDefault="00EA3B5C"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2484520D" w14:textId="77777777" w:rsidR="00EA3B5C" w:rsidRPr="00AE710A" w:rsidRDefault="00EA3B5C"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651BBD" w:rsidRPr="00AE710A" w14:paraId="0B988965" w14:textId="77777777" w:rsidTr="00BF4969">
        <w:trPr>
          <w:trHeight w:val="20"/>
        </w:trPr>
        <w:tc>
          <w:tcPr>
            <w:tcW w:w="1997" w:type="pct"/>
            <w:shd w:val="clear" w:color="auto" w:fill="auto"/>
            <w:noWrap/>
            <w:hideMark/>
          </w:tcPr>
          <w:p w14:paraId="29F71DFB" w14:textId="77777777" w:rsidR="00651BBD" w:rsidRPr="00AE710A" w:rsidRDefault="00651BBD" w:rsidP="00AE710A">
            <w:pPr>
              <w:pStyle w:val="a3"/>
              <w:numPr>
                <w:ilvl w:val="0"/>
                <w:numId w:val="6"/>
              </w:numPr>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0845EFEB" w14:textId="77777777" w:rsidR="00651BBD" w:rsidRPr="00AE710A" w:rsidRDefault="00651BBD"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E11CAA8" w14:textId="77777777" w:rsidR="00651BBD" w:rsidRPr="00AE710A" w:rsidRDefault="00651BBD"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042DF7" w:rsidRPr="00AE710A" w14:paraId="1D4D141C" w14:textId="77777777" w:rsidTr="00BF4969">
        <w:trPr>
          <w:trHeight w:val="20"/>
        </w:trPr>
        <w:tc>
          <w:tcPr>
            <w:tcW w:w="1997" w:type="pct"/>
            <w:shd w:val="clear" w:color="auto" w:fill="auto"/>
            <w:noWrap/>
            <w:hideMark/>
          </w:tcPr>
          <w:p w14:paraId="75DB8CA1"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02AEEB63" w14:textId="77777777" w:rsidR="00042DF7" w:rsidRPr="008A6253" w:rsidRDefault="00042DF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B88E1DA"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1258935A" w14:textId="77777777" w:rsidTr="00BF4969">
        <w:trPr>
          <w:trHeight w:val="20"/>
        </w:trPr>
        <w:tc>
          <w:tcPr>
            <w:tcW w:w="1997" w:type="pct"/>
            <w:shd w:val="clear" w:color="auto" w:fill="auto"/>
            <w:noWrap/>
            <w:hideMark/>
          </w:tcPr>
          <w:p w14:paraId="31092B37"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7CB9849"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89E0CA9"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1E250F80" w14:textId="77777777" w:rsidTr="00BF4969">
        <w:trPr>
          <w:trHeight w:val="20"/>
        </w:trPr>
        <w:tc>
          <w:tcPr>
            <w:tcW w:w="1997" w:type="pct"/>
            <w:shd w:val="clear" w:color="auto" w:fill="auto"/>
            <w:noWrap/>
            <w:hideMark/>
          </w:tcPr>
          <w:p w14:paraId="6B19A302"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518F703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6D1152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E5CE1DD" w14:textId="77777777" w:rsidTr="00BF4969">
        <w:trPr>
          <w:trHeight w:val="20"/>
        </w:trPr>
        <w:tc>
          <w:tcPr>
            <w:tcW w:w="1997" w:type="pct"/>
            <w:shd w:val="clear" w:color="auto" w:fill="auto"/>
            <w:noWrap/>
            <w:hideMark/>
          </w:tcPr>
          <w:p w14:paraId="0ED059ED"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6A1683F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CD123F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3129EB49" w14:textId="77777777" w:rsidTr="00BF4969">
        <w:trPr>
          <w:trHeight w:val="20"/>
        </w:trPr>
        <w:tc>
          <w:tcPr>
            <w:tcW w:w="1997" w:type="pct"/>
            <w:shd w:val="clear" w:color="auto" w:fill="auto"/>
            <w:noWrap/>
            <w:hideMark/>
          </w:tcPr>
          <w:p w14:paraId="4C51CB4D"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78F13817" w14:textId="77777777" w:rsidR="00042DF7" w:rsidRPr="008A6253" w:rsidRDefault="00042DF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901B281"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55FF4929" w14:textId="77777777" w:rsidTr="00BF4969">
        <w:trPr>
          <w:trHeight w:val="20"/>
        </w:trPr>
        <w:tc>
          <w:tcPr>
            <w:tcW w:w="1997" w:type="pct"/>
            <w:shd w:val="clear" w:color="auto" w:fill="auto"/>
            <w:noWrap/>
            <w:hideMark/>
          </w:tcPr>
          <w:p w14:paraId="303422FE"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5B2F2B1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B94C96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64C68B7D" w14:textId="77777777" w:rsidTr="00BF4969">
        <w:trPr>
          <w:trHeight w:val="20"/>
        </w:trPr>
        <w:tc>
          <w:tcPr>
            <w:tcW w:w="1997" w:type="pct"/>
            <w:shd w:val="clear" w:color="auto" w:fill="auto"/>
            <w:noWrap/>
            <w:hideMark/>
          </w:tcPr>
          <w:p w14:paraId="3DA69471"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3A99982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16E051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7E7A1AE" w14:textId="77777777" w:rsidTr="00BF4969">
        <w:trPr>
          <w:trHeight w:val="20"/>
        </w:trPr>
        <w:tc>
          <w:tcPr>
            <w:tcW w:w="1997" w:type="pct"/>
            <w:shd w:val="clear" w:color="auto" w:fill="auto"/>
            <w:noWrap/>
            <w:hideMark/>
          </w:tcPr>
          <w:p w14:paraId="2FE21A78"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Белоярский городской округ</w:t>
            </w:r>
          </w:p>
        </w:tc>
        <w:tc>
          <w:tcPr>
            <w:tcW w:w="647" w:type="pct"/>
          </w:tcPr>
          <w:p w14:paraId="101E423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73DE080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4522B738" w14:textId="77777777" w:rsidTr="00BF4969">
        <w:trPr>
          <w:trHeight w:val="20"/>
        </w:trPr>
        <w:tc>
          <w:tcPr>
            <w:tcW w:w="1997" w:type="pct"/>
            <w:shd w:val="clear" w:color="auto" w:fill="auto"/>
            <w:noWrap/>
            <w:hideMark/>
          </w:tcPr>
          <w:p w14:paraId="7C326AA5"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3532455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649BB95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D96D0AC" w14:textId="77777777" w:rsidTr="00BF4969">
        <w:trPr>
          <w:trHeight w:val="20"/>
        </w:trPr>
        <w:tc>
          <w:tcPr>
            <w:tcW w:w="1997" w:type="pct"/>
            <w:shd w:val="clear" w:color="auto" w:fill="auto"/>
            <w:noWrap/>
            <w:hideMark/>
          </w:tcPr>
          <w:p w14:paraId="5FDBAD0B"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098A66B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D92A37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3B071CC" w14:textId="77777777" w:rsidTr="00BF4969">
        <w:trPr>
          <w:trHeight w:val="20"/>
        </w:trPr>
        <w:tc>
          <w:tcPr>
            <w:tcW w:w="1997" w:type="pct"/>
            <w:shd w:val="clear" w:color="auto" w:fill="auto"/>
            <w:noWrap/>
            <w:hideMark/>
          </w:tcPr>
          <w:p w14:paraId="3DD01D4B"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740092A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507B4D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2C81061E" w14:textId="77777777" w:rsidTr="00BF4969">
        <w:trPr>
          <w:trHeight w:val="20"/>
        </w:trPr>
        <w:tc>
          <w:tcPr>
            <w:tcW w:w="1997" w:type="pct"/>
            <w:shd w:val="clear" w:color="auto" w:fill="auto"/>
            <w:noWrap/>
            <w:hideMark/>
          </w:tcPr>
          <w:p w14:paraId="430A579B"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7ECFAD7F"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03FD95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3431CA70" w14:textId="77777777" w:rsidTr="00BF4969">
        <w:trPr>
          <w:trHeight w:val="20"/>
        </w:trPr>
        <w:tc>
          <w:tcPr>
            <w:tcW w:w="1997" w:type="pct"/>
            <w:shd w:val="clear" w:color="auto" w:fill="auto"/>
            <w:noWrap/>
            <w:hideMark/>
          </w:tcPr>
          <w:p w14:paraId="6CD472E1"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2D4822FE"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3732A7D"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6535AD97" w14:textId="77777777" w:rsidTr="00BF4969">
        <w:trPr>
          <w:trHeight w:val="20"/>
        </w:trPr>
        <w:tc>
          <w:tcPr>
            <w:tcW w:w="1997" w:type="pct"/>
            <w:shd w:val="clear" w:color="auto" w:fill="auto"/>
            <w:hideMark/>
          </w:tcPr>
          <w:p w14:paraId="752FFA09"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4C9812D2"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116DD55"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17157355" w14:textId="77777777" w:rsidTr="00BF4969">
        <w:trPr>
          <w:trHeight w:val="20"/>
        </w:trPr>
        <w:tc>
          <w:tcPr>
            <w:tcW w:w="1997" w:type="pct"/>
            <w:shd w:val="clear" w:color="auto" w:fill="auto"/>
            <w:noWrap/>
            <w:hideMark/>
          </w:tcPr>
          <w:p w14:paraId="57515E09"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67915EF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EF48EC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7D4A0806" w14:textId="77777777" w:rsidTr="00BF4969">
        <w:trPr>
          <w:trHeight w:val="20"/>
        </w:trPr>
        <w:tc>
          <w:tcPr>
            <w:tcW w:w="1997" w:type="pct"/>
            <w:shd w:val="clear" w:color="auto" w:fill="auto"/>
            <w:noWrap/>
            <w:hideMark/>
          </w:tcPr>
          <w:p w14:paraId="2CF648F7"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7F59F156"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88C66A1"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09A85DBC" w14:textId="77777777" w:rsidTr="00BF4969">
        <w:trPr>
          <w:trHeight w:val="20"/>
        </w:trPr>
        <w:tc>
          <w:tcPr>
            <w:tcW w:w="1997" w:type="pct"/>
            <w:shd w:val="clear" w:color="auto" w:fill="auto"/>
            <w:noWrap/>
            <w:hideMark/>
          </w:tcPr>
          <w:p w14:paraId="1C22D0B5"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7EAD736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F31842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63CC791B" w14:textId="77777777" w:rsidTr="00BF4969">
        <w:trPr>
          <w:trHeight w:val="20"/>
        </w:trPr>
        <w:tc>
          <w:tcPr>
            <w:tcW w:w="1997" w:type="pct"/>
            <w:shd w:val="clear" w:color="auto" w:fill="auto"/>
            <w:noWrap/>
            <w:hideMark/>
          </w:tcPr>
          <w:p w14:paraId="1B20AF4B"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4FF19A59" w14:textId="77777777" w:rsidR="00042DF7" w:rsidRPr="008A6253" w:rsidRDefault="00042DF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2BB3AD4"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0177E065" w14:textId="77777777" w:rsidTr="00BF4969">
        <w:trPr>
          <w:trHeight w:val="20"/>
        </w:trPr>
        <w:tc>
          <w:tcPr>
            <w:tcW w:w="1997" w:type="pct"/>
            <w:shd w:val="clear" w:color="auto" w:fill="auto"/>
            <w:noWrap/>
            <w:hideMark/>
          </w:tcPr>
          <w:p w14:paraId="364EF374"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0DDE702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2982295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35C30813" w14:textId="77777777" w:rsidTr="00BF4969">
        <w:trPr>
          <w:trHeight w:val="20"/>
        </w:trPr>
        <w:tc>
          <w:tcPr>
            <w:tcW w:w="1997" w:type="pct"/>
            <w:shd w:val="clear" w:color="auto" w:fill="auto"/>
            <w:noWrap/>
            <w:hideMark/>
          </w:tcPr>
          <w:p w14:paraId="6EE83F9B"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5EDD10FF"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1E1FD65"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136F3FEA" w14:textId="77777777" w:rsidTr="00BF4969">
        <w:trPr>
          <w:trHeight w:val="20"/>
        </w:trPr>
        <w:tc>
          <w:tcPr>
            <w:tcW w:w="1997" w:type="pct"/>
            <w:shd w:val="clear" w:color="auto" w:fill="auto"/>
            <w:noWrap/>
            <w:hideMark/>
          </w:tcPr>
          <w:p w14:paraId="16198876"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C94DC4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5D264B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597A8746" w14:textId="77777777" w:rsidTr="00BF4969">
        <w:trPr>
          <w:trHeight w:val="20"/>
        </w:trPr>
        <w:tc>
          <w:tcPr>
            <w:tcW w:w="1997" w:type="pct"/>
            <w:shd w:val="clear" w:color="auto" w:fill="auto"/>
            <w:noWrap/>
            <w:hideMark/>
          </w:tcPr>
          <w:p w14:paraId="2DF3AFA7"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78A6639E"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2248AF5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6C8A7DEE" w14:textId="77777777" w:rsidTr="00BF4969">
        <w:trPr>
          <w:trHeight w:val="20"/>
        </w:trPr>
        <w:tc>
          <w:tcPr>
            <w:tcW w:w="1997" w:type="pct"/>
            <w:shd w:val="clear" w:color="auto" w:fill="auto"/>
            <w:noWrap/>
            <w:hideMark/>
          </w:tcPr>
          <w:p w14:paraId="4CA461E5"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594C636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628D949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27DFB61" w14:textId="77777777" w:rsidTr="00BF4969">
        <w:trPr>
          <w:trHeight w:val="20"/>
        </w:trPr>
        <w:tc>
          <w:tcPr>
            <w:tcW w:w="1997" w:type="pct"/>
            <w:shd w:val="clear" w:color="auto" w:fill="auto"/>
            <w:noWrap/>
            <w:hideMark/>
          </w:tcPr>
          <w:p w14:paraId="180E1730"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6F9C4C8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A2FAFF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62020290" w14:textId="77777777" w:rsidTr="00BF4969">
        <w:trPr>
          <w:trHeight w:val="20"/>
        </w:trPr>
        <w:tc>
          <w:tcPr>
            <w:tcW w:w="1997" w:type="pct"/>
            <w:shd w:val="clear" w:color="auto" w:fill="auto"/>
            <w:noWrap/>
            <w:hideMark/>
          </w:tcPr>
          <w:p w14:paraId="6621ACF9"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4F5CCA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4B9411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0DEA6BBF" w14:textId="77777777" w:rsidTr="00BF4969">
        <w:trPr>
          <w:trHeight w:val="20"/>
        </w:trPr>
        <w:tc>
          <w:tcPr>
            <w:tcW w:w="1997" w:type="pct"/>
            <w:shd w:val="clear" w:color="auto" w:fill="auto"/>
            <w:noWrap/>
            <w:hideMark/>
          </w:tcPr>
          <w:p w14:paraId="022942E8"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03F863A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B14897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617AD4EB" w14:textId="77777777" w:rsidTr="00BF4969">
        <w:trPr>
          <w:trHeight w:val="20"/>
        </w:trPr>
        <w:tc>
          <w:tcPr>
            <w:tcW w:w="1997" w:type="pct"/>
            <w:shd w:val="clear" w:color="auto" w:fill="auto"/>
            <w:noWrap/>
            <w:hideMark/>
          </w:tcPr>
          <w:p w14:paraId="75343AB3"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6FBCEDB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DF7AB7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05F603D6" w14:textId="77777777" w:rsidTr="00BF4969">
        <w:trPr>
          <w:trHeight w:val="20"/>
        </w:trPr>
        <w:tc>
          <w:tcPr>
            <w:tcW w:w="1997" w:type="pct"/>
            <w:shd w:val="clear" w:color="auto" w:fill="auto"/>
            <w:noWrap/>
            <w:hideMark/>
          </w:tcPr>
          <w:p w14:paraId="40471489"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01EBAB7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91D5942"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147AEC7" w14:textId="77777777" w:rsidTr="00BF4969">
        <w:trPr>
          <w:trHeight w:val="20"/>
        </w:trPr>
        <w:tc>
          <w:tcPr>
            <w:tcW w:w="1997" w:type="pct"/>
            <w:shd w:val="clear" w:color="auto" w:fill="auto"/>
            <w:noWrap/>
            <w:hideMark/>
          </w:tcPr>
          <w:p w14:paraId="49FDDE77"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2B4C5E2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BC4359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228EC9B2" w14:textId="77777777" w:rsidTr="00BF4969">
        <w:trPr>
          <w:trHeight w:val="20"/>
        </w:trPr>
        <w:tc>
          <w:tcPr>
            <w:tcW w:w="1997" w:type="pct"/>
            <w:shd w:val="clear" w:color="auto" w:fill="auto"/>
            <w:noWrap/>
            <w:hideMark/>
          </w:tcPr>
          <w:p w14:paraId="5608DD7C"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2D25CC0B"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E118E5A"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7BA756F6" w14:textId="77777777" w:rsidTr="00BF4969">
        <w:trPr>
          <w:trHeight w:val="20"/>
        </w:trPr>
        <w:tc>
          <w:tcPr>
            <w:tcW w:w="1997" w:type="pct"/>
            <w:shd w:val="clear" w:color="auto" w:fill="auto"/>
            <w:noWrap/>
            <w:hideMark/>
          </w:tcPr>
          <w:p w14:paraId="5ADC7194"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55FE124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F1033F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1AB207C" w14:textId="77777777" w:rsidTr="00BF4969">
        <w:trPr>
          <w:trHeight w:val="20"/>
        </w:trPr>
        <w:tc>
          <w:tcPr>
            <w:tcW w:w="1997" w:type="pct"/>
            <w:shd w:val="clear" w:color="auto" w:fill="auto"/>
            <w:noWrap/>
            <w:hideMark/>
          </w:tcPr>
          <w:p w14:paraId="5DC00457"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2A7369E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8B1A24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44DD861" w14:textId="77777777" w:rsidTr="00BF4969">
        <w:trPr>
          <w:trHeight w:val="20"/>
        </w:trPr>
        <w:tc>
          <w:tcPr>
            <w:tcW w:w="1997" w:type="pct"/>
            <w:shd w:val="clear" w:color="auto" w:fill="auto"/>
            <w:noWrap/>
            <w:hideMark/>
          </w:tcPr>
          <w:p w14:paraId="5D0A12B5"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667C858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521BEC8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56FAE61B" w14:textId="77777777" w:rsidTr="00BF4969">
        <w:trPr>
          <w:trHeight w:val="20"/>
        </w:trPr>
        <w:tc>
          <w:tcPr>
            <w:tcW w:w="1997" w:type="pct"/>
            <w:shd w:val="clear" w:color="auto" w:fill="auto"/>
            <w:noWrap/>
            <w:hideMark/>
          </w:tcPr>
          <w:p w14:paraId="0972B2D8"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1043C56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2F8344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5C187636" w14:textId="77777777" w:rsidTr="00BF4969">
        <w:trPr>
          <w:trHeight w:val="20"/>
        </w:trPr>
        <w:tc>
          <w:tcPr>
            <w:tcW w:w="1997" w:type="pct"/>
            <w:shd w:val="clear" w:color="auto" w:fill="auto"/>
            <w:hideMark/>
          </w:tcPr>
          <w:p w14:paraId="725A70DF"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12A91DC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CE79A5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7D2E28D9" w14:textId="77777777" w:rsidTr="00BF4969">
        <w:trPr>
          <w:trHeight w:val="20"/>
        </w:trPr>
        <w:tc>
          <w:tcPr>
            <w:tcW w:w="1997" w:type="pct"/>
            <w:shd w:val="clear" w:color="auto" w:fill="auto"/>
            <w:noWrap/>
            <w:hideMark/>
          </w:tcPr>
          <w:p w14:paraId="317BCC76"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Городской округ Краснотурьинск</w:t>
            </w:r>
          </w:p>
        </w:tc>
        <w:tc>
          <w:tcPr>
            <w:tcW w:w="647" w:type="pct"/>
          </w:tcPr>
          <w:p w14:paraId="755F925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E7E451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360B97D" w14:textId="77777777" w:rsidTr="00BF4969">
        <w:trPr>
          <w:trHeight w:val="20"/>
        </w:trPr>
        <w:tc>
          <w:tcPr>
            <w:tcW w:w="1997" w:type="pct"/>
            <w:shd w:val="clear" w:color="auto" w:fill="auto"/>
            <w:noWrap/>
            <w:hideMark/>
          </w:tcPr>
          <w:p w14:paraId="6EE1F967" w14:textId="77777777" w:rsidR="002C27E7" w:rsidRPr="00AE710A" w:rsidRDefault="002C27E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6E29C5E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399EE8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2211E6B9" w14:textId="77777777" w:rsidTr="00BF4969">
        <w:trPr>
          <w:trHeight w:val="20"/>
        </w:trPr>
        <w:tc>
          <w:tcPr>
            <w:tcW w:w="1997" w:type="pct"/>
            <w:shd w:val="clear" w:color="auto" w:fill="auto"/>
            <w:noWrap/>
            <w:hideMark/>
          </w:tcPr>
          <w:p w14:paraId="40B8C155"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0ADDBA51"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7416022"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042DF7" w:rsidRPr="00AE710A" w14:paraId="2E857303" w14:textId="77777777" w:rsidTr="00BF4969">
        <w:trPr>
          <w:trHeight w:val="20"/>
        </w:trPr>
        <w:tc>
          <w:tcPr>
            <w:tcW w:w="1997" w:type="pct"/>
            <w:shd w:val="clear" w:color="auto" w:fill="auto"/>
            <w:noWrap/>
            <w:hideMark/>
          </w:tcPr>
          <w:p w14:paraId="23CD101D"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0CEFF843" w14:textId="77777777" w:rsidR="00042DF7" w:rsidRPr="00AE710A" w:rsidRDefault="00042DF7" w:rsidP="00042DF7">
            <w:pPr>
              <w:tabs>
                <w:tab w:val="center" w:pos="403"/>
              </w:tabs>
              <w:spacing w:after="0" w:line="240" w:lineRule="auto"/>
              <w:jc w:val="center"/>
              <w:rPr>
                <w:rFonts w:ascii="Liberation Serif" w:hAnsi="Liberation Serif" w:cs="Calibri"/>
                <w:color w:val="000000"/>
                <w:sz w:val="24"/>
                <w:szCs w:val="24"/>
              </w:rPr>
            </w:pPr>
            <w:r>
              <w:rPr>
                <w:rFonts w:ascii="Liberation Serif" w:hAnsi="Liberation Serif" w:cs="Calibri"/>
                <w:color w:val="000000"/>
                <w:sz w:val="24"/>
                <w:szCs w:val="24"/>
                <w:lang w:val="en-US"/>
              </w:rPr>
              <w:t>-</w:t>
            </w:r>
          </w:p>
        </w:tc>
        <w:tc>
          <w:tcPr>
            <w:tcW w:w="2356" w:type="pct"/>
          </w:tcPr>
          <w:p w14:paraId="6D13E001"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042DF7" w:rsidRPr="00AE710A" w14:paraId="4BB88F2D" w14:textId="77777777" w:rsidTr="00BF4969">
        <w:trPr>
          <w:trHeight w:val="20"/>
        </w:trPr>
        <w:tc>
          <w:tcPr>
            <w:tcW w:w="1997" w:type="pct"/>
            <w:shd w:val="clear" w:color="auto" w:fill="auto"/>
            <w:hideMark/>
          </w:tcPr>
          <w:p w14:paraId="5099FC40"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3E6F0C00"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452C334B"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E85ED2" w:rsidRPr="00AE710A" w14:paraId="7060E53B" w14:textId="77777777" w:rsidTr="00BF4969">
        <w:trPr>
          <w:trHeight w:val="20"/>
        </w:trPr>
        <w:tc>
          <w:tcPr>
            <w:tcW w:w="1997" w:type="pct"/>
            <w:shd w:val="clear" w:color="auto" w:fill="auto"/>
            <w:noWrap/>
            <w:hideMark/>
          </w:tcPr>
          <w:p w14:paraId="02597D67"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3E2C99E8"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01929AE"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042DF7" w:rsidRPr="00AE710A" w14:paraId="5167388E" w14:textId="77777777" w:rsidTr="00BF4969">
        <w:trPr>
          <w:trHeight w:val="20"/>
        </w:trPr>
        <w:tc>
          <w:tcPr>
            <w:tcW w:w="1997" w:type="pct"/>
            <w:shd w:val="clear" w:color="auto" w:fill="auto"/>
            <w:hideMark/>
          </w:tcPr>
          <w:p w14:paraId="5046ED49"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4C09F63D"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5387181"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042DF7" w:rsidRPr="00AE710A" w14:paraId="38C10319" w14:textId="77777777" w:rsidTr="00BF4969">
        <w:trPr>
          <w:trHeight w:val="20"/>
        </w:trPr>
        <w:tc>
          <w:tcPr>
            <w:tcW w:w="1997" w:type="pct"/>
            <w:shd w:val="clear" w:color="auto" w:fill="auto"/>
            <w:noWrap/>
            <w:hideMark/>
          </w:tcPr>
          <w:p w14:paraId="7FF17F7E"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6EB4F1CB"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EACDDAD"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17B49766" w14:textId="77777777" w:rsidTr="00BF4969">
        <w:trPr>
          <w:trHeight w:val="20"/>
        </w:trPr>
        <w:tc>
          <w:tcPr>
            <w:tcW w:w="1997" w:type="pct"/>
            <w:shd w:val="clear" w:color="auto" w:fill="auto"/>
            <w:noWrap/>
            <w:hideMark/>
          </w:tcPr>
          <w:p w14:paraId="5FA0BA56"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3419506E"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A2F67F9"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4BEB5413" w14:textId="77777777" w:rsidTr="00BF4969">
        <w:trPr>
          <w:trHeight w:val="20"/>
        </w:trPr>
        <w:tc>
          <w:tcPr>
            <w:tcW w:w="1997" w:type="pct"/>
            <w:shd w:val="clear" w:color="auto" w:fill="auto"/>
            <w:noWrap/>
            <w:hideMark/>
          </w:tcPr>
          <w:p w14:paraId="0620D2AA"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43E767C" w14:textId="77777777" w:rsidR="00042DF7" w:rsidRPr="008A6253" w:rsidRDefault="00042DF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B544BC3"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042DF7" w:rsidRPr="00AE710A" w14:paraId="7A29EB8F" w14:textId="77777777" w:rsidTr="00BF4969">
        <w:trPr>
          <w:trHeight w:val="20"/>
        </w:trPr>
        <w:tc>
          <w:tcPr>
            <w:tcW w:w="1997" w:type="pct"/>
            <w:shd w:val="clear" w:color="auto" w:fill="auto"/>
            <w:noWrap/>
            <w:hideMark/>
          </w:tcPr>
          <w:p w14:paraId="1E054DBF"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4C8460FE"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D89CA7E"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042DF7" w:rsidRPr="00AE710A" w14:paraId="199B802B" w14:textId="77777777" w:rsidTr="00BF4969">
        <w:trPr>
          <w:trHeight w:val="20"/>
        </w:trPr>
        <w:tc>
          <w:tcPr>
            <w:tcW w:w="1997" w:type="pct"/>
            <w:shd w:val="clear" w:color="auto" w:fill="auto"/>
            <w:noWrap/>
            <w:hideMark/>
          </w:tcPr>
          <w:p w14:paraId="353EB819"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42296755" w14:textId="77777777" w:rsidR="00042DF7" w:rsidRPr="008A6253" w:rsidRDefault="00042DF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96DEFF6"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7DDD9B64" w14:textId="77777777" w:rsidTr="00BF4969">
        <w:trPr>
          <w:trHeight w:val="20"/>
        </w:trPr>
        <w:tc>
          <w:tcPr>
            <w:tcW w:w="1997" w:type="pct"/>
            <w:shd w:val="clear" w:color="auto" w:fill="auto"/>
            <w:noWrap/>
            <w:hideMark/>
          </w:tcPr>
          <w:p w14:paraId="7D90B641"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33ACC424"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5ED5B8B"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042DF7" w:rsidRPr="00AE710A" w14:paraId="32F2CBA5" w14:textId="77777777" w:rsidTr="00BF4969">
        <w:trPr>
          <w:trHeight w:val="20"/>
        </w:trPr>
        <w:tc>
          <w:tcPr>
            <w:tcW w:w="1997" w:type="pct"/>
            <w:shd w:val="clear" w:color="auto" w:fill="auto"/>
            <w:noWrap/>
            <w:hideMark/>
          </w:tcPr>
          <w:p w14:paraId="399F3880"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2C475301"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748124C"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49D7853F" w14:textId="77777777" w:rsidTr="00BF4969">
        <w:trPr>
          <w:trHeight w:val="20"/>
        </w:trPr>
        <w:tc>
          <w:tcPr>
            <w:tcW w:w="1997" w:type="pct"/>
            <w:shd w:val="clear" w:color="auto" w:fill="auto"/>
            <w:noWrap/>
            <w:hideMark/>
          </w:tcPr>
          <w:p w14:paraId="277B5135"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40E7370B"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1378435"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042DF7" w:rsidRPr="00AE710A" w14:paraId="516B8970" w14:textId="77777777" w:rsidTr="00BF4969">
        <w:trPr>
          <w:trHeight w:val="20"/>
        </w:trPr>
        <w:tc>
          <w:tcPr>
            <w:tcW w:w="1997" w:type="pct"/>
            <w:shd w:val="clear" w:color="auto" w:fill="auto"/>
            <w:noWrap/>
            <w:hideMark/>
          </w:tcPr>
          <w:p w14:paraId="6C1FB13B"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16DF0698"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50CA6E6"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675C9409" w14:textId="77777777" w:rsidTr="00BF4969">
        <w:trPr>
          <w:trHeight w:val="20"/>
        </w:trPr>
        <w:tc>
          <w:tcPr>
            <w:tcW w:w="1997" w:type="pct"/>
            <w:shd w:val="clear" w:color="auto" w:fill="auto"/>
            <w:noWrap/>
            <w:hideMark/>
          </w:tcPr>
          <w:p w14:paraId="25847D42"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66C61235"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7B57529"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34013842" w14:textId="77777777" w:rsidTr="00BF4969">
        <w:trPr>
          <w:trHeight w:val="20"/>
        </w:trPr>
        <w:tc>
          <w:tcPr>
            <w:tcW w:w="1997" w:type="pct"/>
            <w:shd w:val="clear" w:color="auto" w:fill="auto"/>
            <w:noWrap/>
            <w:hideMark/>
          </w:tcPr>
          <w:p w14:paraId="65A81DEB"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7D90BBD9"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4838139"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042DF7" w:rsidRPr="00AE710A" w14:paraId="7851D43C" w14:textId="77777777" w:rsidTr="00BF4969">
        <w:trPr>
          <w:trHeight w:val="20"/>
        </w:trPr>
        <w:tc>
          <w:tcPr>
            <w:tcW w:w="1997" w:type="pct"/>
            <w:shd w:val="clear" w:color="auto" w:fill="auto"/>
            <w:noWrap/>
            <w:hideMark/>
          </w:tcPr>
          <w:p w14:paraId="2DD7F992"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518E155A"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2D60A31"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7F5F8230" w14:textId="77777777" w:rsidTr="00BF4969">
        <w:trPr>
          <w:trHeight w:val="20"/>
        </w:trPr>
        <w:tc>
          <w:tcPr>
            <w:tcW w:w="1997" w:type="pct"/>
            <w:shd w:val="clear" w:color="auto" w:fill="auto"/>
            <w:noWrap/>
            <w:hideMark/>
          </w:tcPr>
          <w:p w14:paraId="76480B36"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44E31BEA"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7B2BF3E"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E85ED2" w:rsidRPr="00AE710A" w14:paraId="03D49A0F" w14:textId="77777777" w:rsidTr="00BF4969">
        <w:trPr>
          <w:trHeight w:val="20"/>
        </w:trPr>
        <w:tc>
          <w:tcPr>
            <w:tcW w:w="1997" w:type="pct"/>
            <w:shd w:val="clear" w:color="auto" w:fill="auto"/>
            <w:noWrap/>
            <w:hideMark/>
          </w:tcPr>
          <w:p w14:paraId="0E127562"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752DF382"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EE3CA4B"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63017E38" w14:textId="77777777" w:rsidTr="00BF4969">
        <w:trPr>
          <w:trHeight w:val="20"/>
        </w:trPr>
        <w:tc>
          <w:tcPr>
            <w:tcW w:w="1997" w:type="pct"/>
            <w:shd w:val="clear" w:color="auto" w:fill="auto"/>
            <w:noWrap/>
            <w:hideMark/>
          </w:tcPr>
          <w:p w14:paraId="0E26D9D7"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037FBCEA"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67F0C23"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042DF7" w:rsidRPr="00AE710A" w14:paraId="0A361F4E" w14:textId="77777777" w:rsidTr="00BF4969">
        <w:trPr>
          <w:trHeight w:val="20"/>
        </w:trPr>
        <w:tc>
          <w:tcPr>
            <w:tcW w:w="1997" w:type="pct"/>
            <w:shd w:val="clear" w:color="auto" w:fill="auto"/>
            <w:noWrap/>
            <w:hideMark/>
          </w:tcPr>
          <w:p w14:paraId="4B540C93"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2734242"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AC1DC88"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711B8504" w14:textId="77777777" w:rsidTr="00BF4969">
        <w:trPr>
          <w:trHeight w:val="20"/>
        </w:trPr>
        <w:tc>
          <w:tcPr>
            <w:tcW w:w="1997" w:type="pct"/>
            <w:shd w:val="clear" w:color="auto" w:fill="auto"/>
            <w:noWrap/>
            <w:hideMark/>
          </w:tcPr>
          <w:p w14:paraId="595BBB44"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2F2C07EE"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7390256"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3AA6747A" w14:textId="77777777" w:rsidTr="00BF4969">
        <w:trPr>
          <w:trHeight w:val="20"/>
        </w:trPr>
        <w:tc>
          <w:tcPr>
            <w:tcW w:w="1997" w:type="pct"/>
            <w:shd w:val="clear" w:color="auto" w:fill="auto"/>
            <w:noWrap/>
            <w:hideMark/>
          </w:tcPr>
          <w:p w14:paraId="47CADA3F"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4C237D06"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8803CBB"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E85ED2" w:rsidRPr="00AE710A" w14:paraId="61965707" w14:textId="77777777" w:rsidTr="00BF4969">
        <w:trPr>
          <w:trHeight w:val="20"/>
        </w:trPr>
        <w:tc>
          <w:tcPr>
            <w:tcW w:w="1997" w:type="pct"/>
            <w:shd w:val="clear" w:color="auto" w:fill="auto"/>
            <w:noWrap/>
            <w:hideMark/>
          </w:tcPr>
          <w:p w14:paraId="1ECF3C0C"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0F3F5607"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BD410D4"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042DF7" w:rsidRPr="00AE710A" w14:paraId="67D36526" w14:textId="77777777" w:rsidTr="00BF4969">
        <w:trPr>
          <w:trHeight w:val="20"/>
        </w:trPr>
        <w:tc>
          <w:tcPr>
            <w:tcW w:w="1997" w:type="pct"/>
            <w:shd w:val="clear" w:color="auto" w:fill="auto"/>
            <w:hideMark/>
          </w:tcPr>
          <w:p w14:paraId="5F95825B"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05B6BC99"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E6DDD66"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042DF7" w:rsidRPr="00AE710A" w14:paraId="06ECD073" w14:textId="77777777" w:rsidTr="00BF4969">
        <w:trPr>
          <w:trHeight w:val="20"/>
        </w:trPr>
        <w:tc>
          <w:tcPr>
            <w:tcW w:w="1997" w:type="pct"/>
            <w:shd w:val="clear" w:color="auto" w:fill="auto"/>
            <w:noWrap/>
            <w:hideMark/>
          </w:tcPr>
          <w:p w14:paraId="33DC4D81"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25961A84"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0A840CD4"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042DF7" w:rsidRPr="00AE710A" w14:paraId="49FF0DA4" w14:textId="77777777" w:rsidTr="00BF4969">
        <w:trPr>
          <w:trHeight w:val="20"/>
        </w:trPr>
        <w:tc>
          <w:tcPr>
            <w:tcW w:w="1997" w:type="pct"/>
            <w:shd w:val="clear" w:color="auto" w:fill="auto"/>
            <w:noWrap/>
            <w:hideMark/>
          </w:tcPr>
          <w:p w14:paraId="46057E6E"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5BD013B5"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5890E71C"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042DF7" w:rsidRPr="00AE710A" w14:paraId="1A7C3E96" w14:textId="77777777" w:rsidTr="00BF4969">
        <w:trPr>
          <w:trHeight w:val="20"/>
        </w:trPr>
        <w:tc>
          <w:tcPr>
            <w:tcW w:w="1997" w:type="pct"/>
            <w:shd w:val="clear" w:color="auto" w:fill="auto"/>
            <w:noWrap/>
            <w:hideMark/>
          </w:tcPr>
          <w:p w14:paraId="58BB18B4"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1CAFA036"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8A203E6"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85ED2" w:rsidRPr="00AE710A" w14:paraId="1270BC69" w14:textId="77777777" w:rsidTr="00BF4969">
        <w:trPr>
          <w:trHeight w:val="20"/>
        </w:trPr>
        <w:tc>
          <w:tcPr>
            <w:tcW w:w="1997" w:type="pct"/>
            <w:shd w:val="clear" w:color="auto" w:fill="auto"/>
            <w:noWrap/>
            <w:hideMark/>
          </w:tcPr>
          <w:p w14:paraId="2B79C487" w14:textId="77777777" w:rsidR="00E85ED2" w:rsidRPr="00AE710A" w:rsidRDefault="00E85ED2"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7975462E" w14:textId="77777777" w:rsidR="00E85ED2" w:rsidRPr="00AE710A" w:rsidRDefault="00E85ED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3125C6E"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042DF7" w:rsidRPr="00AE710A" w14:paraId="073F6F7F" w14:textId="77777777" w:rsidTr="00BF4969">
        <w:trPr>
          <w:trHeight w:val="20"/>
        </w:trPr>
        <w:tc>
          <w:tcPr>
            <w:tcW w:w="1997" w:type="pct"/>
            <w:shd w:val="clear" w:color="auto" w:fill="auto"/>
            <w:noWrap/>
            <w:hideMark/>
          </w:tcPr>
          <w:p w14:paraId="09F8B076"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249647B5"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4499E02"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039DFCE9" w14:textId="77777777" w:rsidTr="00BF4969">
        <w:trPr>
          <w:trHeight w:val="20"/>
        </w:trPr>
        <w:tc>
          <w:tcPr>
            <w:tcW w:w="1997" w:type="pct"/>
            <w:shd w:val="clear" w:color="auto" w:fill="auto"/>
            <w:noWrap/>
            <w:hideMark/>
          </w:tcPr>
          <w:p w14:paraId="27A51A87"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03F77A26"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4815B3C2"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042DF7" w:rsidRPr="00AE710A" w14:paraId="1C393A10" w14:textId="77777777" w:rsidTr="00BF4969">
        <w:trPr>
          <w:trHeight w:val="20"/>
        </w:trPr>
        <w:tc>
          <w:tcPr>
            <w:tcW w:w="1997" w:type="pct"/>
            <w:shd w:val="clear" w:color="auto" w:fill="auto"/>
            <w:noWrap/>
            <w:hideMark/>
          </w:tcPr>
          <w:p w14:paraId="5EFC2B8B"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0B1F567B" w14:textId="77777777" w:rsidR="00042DF7" w:rsidRPr="008A6253" w:rsidRDefault="00042DF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C455E23" w14:textId="77777777" w:rsidR="00042DF7" w:rsidRPr="002C27E7" w:rsidRDefault="00042DF7"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042DF7" w:rsidRPr="00AE710A" w14:paraId="0E49087E" w14:textId="77777777" w:rsidTr="00BF4969">
        <w:trPr>
          <w:trHeight w:val="20"/>
        </w:trPr>
        <w:tc>
          <w:tcPr>
            <w:tcW w:w="1997" w:type="pct"/>
            <w:shd w:val="clear" w:color="auto" w:fill="auto"/>
            <w:noWrap/>
            <w:hideMark/>
          </w:tcPr>
          <w:p w14:paraId="5A752704"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5B66AEED"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D519836"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366B0FDC" w14:textId="77777777" w:rsidTr="00BF4969">
        <w:trPr>
          <w:trHeight w:val="20"/>
        </w:trPr>
        <w:tc>
          <w:tcPr>
            <w:tcW w:w="1997" w:type="pct"/>
            <w:shd w:val="clear" w:color="auto" w:fill="auto"/>
            <w:noWrap/>
            <w:hideMark/>
          </w:tcPr>
          <w:p w14:paraId="22D77815"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3F267AD8"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24399AB"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042DF7" w:rsidRPr="00AE710A" w14:paraId="5A0A97F6" w14:textId="77777777" w:rsidTr="00BF4969">
        <w:trPr>
          <w:trHeight w:val="20"/>
        </w:trPr>
        <w:tc>
          <w:tcPr>
            <w:tcW w:w="1997" w:type="pct"/>
            <w:shd w:val="clear" w:color="auto" w:fill="auto"/>
            <w:noWrap/>
            <w:hideMark/>
          </w:tcPr>
          <w:p w14:paraId="444C437D" w14:textId="77777777" w:rsidR="00042DF7" w:rsidRPr="00AE710A" w:rsidRDefault="00042DF7" w:rsidP="00AE710A">
            <w:pPr>
              <w:pStyle w:val="a3"/>
              <w:numPr>
                <w:ilvl w:val="0"/>
                <w:numId w:val="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3CC5E0B6" w14:textId="77777777" w:rsidR="00042DF7" w:rsidRPr="00AE710A" w:rsidRDefault="00042DF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0E4A78D7" w14:textId="77777777" w:rsidR="00042DF7" w:rsidRPr="00AE710A" w:rsidRDefault="00042DF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bl>
    <w:p w14:paraId="6374999F" w14:textId="77777777" w:rsidR="006D4A25" w:rsidRPr="00742D0E" w:rsidRDefault="006D4A25" w:rsidP="00AE710A">
      <w:pPr>
        <w:spacing w:after="0" w:line="240" w:lineRule="auto"/>
        <w:jc w:val="right"/>
        <w:rPr>
          <w:rFonts w:ascii="Liberation Serif" w:hAnsi="Liberation Serif" w:cs="Times New Roman"/>
          <w:sz w:val="28"/>
          <w:szCs w:val="28"/>
          <w:lang w:val="en-US"/>
        </w:rPr>
      </w:pPr>
    </w:p>
    <w:p w14:paraId="0B366020" w14:textId="77777777" w:rsidR="00EA3B5C" w:rsidRPr="00AE710A" w:rsidRDefault="006D56E7" w:rsidP="00AE710A">
      <w:pPr>
        <w:spacing w:after="0" w:line="240" w:lineRule="auto"/>
        <w:jc w:val="right"/>
        <w:rPr>
          <w:rFonts w:ascii="Liberation Serif" w:hAnsi="Liberation Serif" w:cs="Times New Roman"/>
          <w:sz w:val="24"/>
          <w:szCs w:val="24"/>
        </w:rPr>
      </w:pPr>
      <w:proofErr w:type="spellStart"/>
      <w:r w:rsidRPr="00AE710A">
        <w:rPr>
          <w:rFonts w:ascii="Liberation Serif" w:hAnsi="Liberation Serif" w:cs="Times New Roman"/>
          <w:sz w:val="24"/>
          <w:szCs w:val="24"/>
          <w:lang w:val="en-US"/>
        </w:rPr>
        <w:t>Диаграмма</w:t>
      </w:r>
      <w:proofErr w:type="spellEnd"/>
      <w:r w:rsidR="00A647BC">
        <w:rPr>
          <w:rFonts w:ascii="Liberation Serif" w:hAnsi="Liberation Serif" w:cs="Times New Roman"/>
          <w:sz w:val="24"/>
          <w:szCs w:val="24"/>
        </w:rPr>
        <w:t>3</w:t>
      </w:r>
    </w:p>
    <w:p w14:paraId="40126CAA" w14:textId="77777777" w:rsidR="005147FC" w:rsidRDefault="00EA3B5C"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Распределение оценок уровня реализации направления </w:t>
      </w:r>
      <w:r w:rsidR="0001233D" w:rsidRPr="00AE710A">
        <w:rPr>
          <w:rFonts w:ascii="Liberation Serif" w:hAnsi="Liberation Serif" w:cs="Times New Roman"/>
          <w:b/>
          <w:sz w:val="24"/>
          <w:szCs w:val="24"/>
        </w:rPr>
        <w:t xml:space="preserve">3. </w:t>
      </w:r>
    </w:p>
    <w:p w14:paraId="1DDF82B6" w14:textId="77777777" w:rsidR="005147FC" w:rsidRDefault="0001233D"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«По </w:t>
      </w:r>
      <w:proofErr w:type="spellStart"/>
      <w:r w:rsidRPr="00AE710A">
        <w:rPr>
          <w:rFonts w:ascii="Liberation Serif" w:hAnsi="Liberation Serif" w:cs="Times New Roman"/>
          <w:b/>
          <w:sz w:val="24"/>
          <w:szCs w:val="24"/>
        </w:rPr>
        <w:t>развитиюспособно</w:t>
      </w:r>
      <w:r w:rsidR="008D3939">
        <w:rPr>
          <w:rFonts w:ascii="Liberation Serif" w:hAnsi="Liberation Serif" w:cs="Times New Roman"/>
          <w:b/>
          <w:sz w:val="24"/>
          <w:szCs w:val="24"/>
        </w:rPr>
        <w:t>стей</w:t>
      </w:r>
      <w:proofErr w:type="spellEnd"/>
      <w:r w:rsidR="008D3939">
        <w:rPr>
          <w:rFonts w:ascii="Liberation Serif" w:hAnsi="Liberation Serif" w:cs="Times New Roman"/>
          <w:b/>
          <w:sz w:val="24"/>
          <w:szCs w:val="24"/>
        </w:rPr>
        <w:t xml:space="preserve"> и талантов у детей и молоде</w:t>
      </w:r>
      <w:r w:rsidRPr="00AE710A">
        <w:rPr>
          <w:rFonts w:ascii="Liberation Serif" w:hAnsi="Liberation Serif" w:cs="Times New Roman"/>
          <w:b/>
          <w:sz w:val="24"/>
          <w:szCs w:val="24"/>
        </w:rPr>
        <w:t>жи»</w:t>
      </w:r>
    </w:p>
    <w:p w14:paraId="22A64880" w14:textId="77777777" w:rsidR="00EA3B5C" w:rsidRPr="00AE710A" w:rsidRDefault="005147FC" w:rsidP="00AE710A">
      <w:pPr>
        <w:spacing w:after="0" w:line="240" w:lineRule="auto"/>
        <w:jc w:val="center"/>
        <w:rPr>
          <w:rFonts w:ascii="Liberation Serif" w:hAnsi="Liberation Serif" w:cs="Times New Roman"/>
          <w:b/>
          <w:sz w:val="24"/>
          <w:szCs w:val="24"/>
        </w:rPr>
      </w:pPr>
      <w:r>
        <w:rPr>
          <w:rFonts w:ascii="Liberation Serif" w:hAnsi="Liberation Serif" w:cs="Times New Roman"/>
          <w:b/>
          <w:sz w:val="24"/>
          <w:szCs w:val="24"/>
        </w:rPr>
        <w:t>(</w:t>
      </w:r>
      <w:r w:rsidR="00EA3B5C" w:rsidRPr="00AE710A">
        <w:rPr>
          <w:rFonts w:ascii="Liberation Serif" w:hAnsi="Liberation Serif" w:cs="Times New Roman"/>
          <w:b/>
          <w:sz w:val="24"/>
          <w:szCs w:val="24"/>
        </w:rPr>
        <w:t>% от числа муниципальных образований Свердловской области)</w:t>
      </w:r>
    </w:p>
    <w:p w14:paraId="60381BCF" w14:textId="77777777" w:rsidR="00EA3B5C" w:rsidRPr="00AE710A" w:rsidRDefault="00EA3B5C" w:rsidP="00AE710A">
      <w:pPr>
        <w:spacing w:after="0" w:line="240" w:lineRule="auto"/>
        <w:rPr>
          <w:rFonts w:ascii="Liberation Serif" w:hAnsi="Liberation Serif" w:cs="Times New Roman"/>
        </w:rPr>
      </w:pPr>
    </w:p>
    <w:p w14:paraId="638FAEB6" w14:textId="77777777" w:rsidR="0001233D" w:rsidRPr="00AE710A" w:rsidRDefault="0001233D" w:rsidP="00AE710A">
      <w:pPr>
        <w:spacing w:after="0" w:line="240" w:lineRule="auto"/>
        <w:rPr>
          <w:rFonts w:ascii="Liberation Serif" w:hAnsi="Liberation Serif" w:cs="Times New Roman"/>
        </w:rPr>
      </w:pPr>
      <w:r w:rsidRPr="00AE710A">
        <w:rPr>
          <w:rFonts w:ascii="Liberation Serif" w:hAnsi="Liberation Serif"/>
          <w:noProof/>
          <w:sz w:val="28"/>
          <w:szCs w:val="28"/>
          <w:lang w:eastAsia="ru-RU"/>
        </w:rPr>
        <w:drawing>
          <wp:inline distT="0" distB="0" distL="0" distR="0" wp14:anchorId="5546AA41" wp14:editId="12FE52B6">
            <wp:extent cx="6020789" cy="2743200"/>
            <wp:effectExtent l="0" t="0" r="1841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A2E6625" w14:textId="77777777" w:rsidR="006D56E7" w:rsidRPr="005D0EC8" w:rsidRDefault="006D56E7" w:rsidP="00AE710A">
      <w:pPr>
        <w:spacing w:after="0" w:line="240" w:lineRule="auto"/>
        <w:rPr>
          <w:rFonts w:ascii="Liberation Serif" w:hAnsi="Liberation Serif" w:cs="Times New Roman"/>
          <w:sz w:val="28"/>
          <w:szCs w:val="28"/>
        </w:rPr>
      </w:pPr>
    </w:p>
    <w:p w14:paraId="01114DBF" w14:textId="77777777" w:rsidR="005147FC" w:rsidRDefault="005147FC" w:rsidP="005147FC">
      <w:pPr>
        <w:spacing w:after="0" w:line="240" w:lineRule="auto"/>
        <w:jc w:val="both"/>
        <w:rPr>
          <w:rFonts w:ascii="Liberation Serif" w:hAnsi="Liberation Serif" w:cs="Times New Roman"/>
          <w:sz w:val="28"/>
          <w:szCs w:val="28"/>
        </w:rPr>
      </w:pPr>
      <w:r w:rsidRPr="00665EFC">
        <w:rPr>
          <w:rFonts w:ascii="Liberation Serif" w:hAnsi="Liberation Serif" w:cs="Times New Roman"/>
          <w:sz w:val="28"/>
          <w:szCs w:val="28"/>
        </w:rPr>
        <w:tab/>
        <w:t xml:space="preserve">На основании информации, представленной муниципальными образованиями, </w:t>
      </w:r>
      <w:r w:rsidR="00793E48">
        <w:rPr>
          <w:rFonts w:ascii="Liberation Serif" w:hAnsi="Liberation Serif" w:cs="Times New Roman"/>
          <w:sz w:val="28"/>
          <w:szCs w:val="28"/>
        </w:rPr>
        <w:t xml:space="preserve">системная </w:t>
      </w:r>
      <w:r w:rsidRPr="00665EFC">
        <w:rPr>
          <w:rFonts w:ascii="Liberation Serif" w:hAnsi="Liberation Serif" w:cs="Times New Roman"/>
          <w:sz w:val="28"/>
          <w:szCs w:val="28"/>
        </w:rPr>
        <w:t>деятельность по развити</w:t>
      </w:r>
      <w:r>
        <w:rPr>
          <w:rFonts w:ascii="Liberation Serif" w:hAnsi="Liberation Serif" w:cs="Times New Roman"/>
          <w:sz w:val="28"/>
          <w:szCs w:val="28"/>
        </w:rPr>
        <w:t>ю</w:t>
      </w:r>
      <w:r w:rsidRPr="00665EFC">
        <w:rPr>
          <w:rFonts w:ascii="Liberation Serif" w:hAnsi="Liberation Serif" w:cs="Times New Roman"/>
          <w:sz w:val="28"/>
          <w:szCs w:val="28"/>
        </w:rPr>
        <w:t xml:space="preserve"> способностей и талантов у детей и молодёжи</w:t>
      </w:r>
      <w:r>
        <w:rPr>
          <w:rFonts w:ascii="Liberation Serif" w:hAnsi="Liberation Serif" w:cs="Times New Roman"/>
          <w:sz w:val="28"/>
          <w:szCs w:val="28"/>
        </w:rPr>
        <w:t xml:space="preserve"> осуществляется </w:t>
      </w:r>
      <w:r w:rsidR="00793E48">
        <w:rPr>
          <w:rFonts w:ascii="Liberation Serif" w:hAnsi="Liberation Serif" w:cs="Times New Roman"/>
          <w:sz w:val="28"/>
          <w:szCs w:val="28"/>
        </w:rPr>
        <w:t xml:space="preserve">более чем </w:t>
      </w:r>
      <w:r w:rsidR="00030736">
        <w:rPr>
          <w:rFonts w:ascii="Liberation Serif" w:hAnsi="Liberation Serif" w:cs="Times New Roman"/>
          <w:sz w:val="28"/>
          <w:szCs w:val="28"/>
        </w:rPr>
        <w:t xml:space="preserve">в </w:t>
      </w:r>
      <w:r>
        <w:rPr>
          <w:rFonts w:ascii="Liberation Serif" w:hAnsi="Liberation Serif" w:cs="Times New Roman"/>
          <w:sz w:val="28"/>
          <w:szCs w:val="28"/>
        </w:rPr>
        <w:t>72%</w:t>
      </w:r>
      <w:r w:rsidR="00793E48">
        <w:rPr>
          <w:rFonts w:ascii="Liberation Serif" w:hAnsi="Liberation Serif" w:cs="Times New Roman"/>
          <w:sz w:val="28"/>
          <w:szCs w:val="28"/>
        </w:rPr>
        <w:t xml:space="preserve"> </w:t>
      </w:r>
      <w:proofErr w:type="spellStart"/>
      <w:r w:rsidR="00793E48">
        <w:rPr>
          <w:rFonts w:ascii="Liberation Serif" w:hAnsi="Liberation Serif" w:cs="Times New Roman"/>
          <w:sz w:val="28"/>
          <w:szCs w:val="28"/>
        </w:rPr>
        <w:t>МО</w:t>
      </w:r>
      <w:r>
        <w:rPr>
          <w:rFonts w:ascii="Liberation Serif" w:hAnsi="Liberation Serif" w:cs="Times New Roman"/>
          <w:sz w:val="28"/>
          <w:szCs w:val="28"/>
        </w:rPr>
        <w:t>.Как</w:t>
      </w:r>
      <w:proofErr w:type="spellEnd"/>
      <w:r>
        <w:rPr>
          <w:rFonts w:ascii="Liberation Serif" w:hAnsi="Liberation Serif" w:cs="Times New Roman"/>
          <w:sz w:val="28"/>
          <w:szCs w:val="28"/>
        </w:rPr>
        <w:t xml:space="preserve"> правило, </w:t>
      </w:r>
      <w:r w:rsidR="00793E48">
        <w:rPr>
          <w:rFonts w:ascii="Liberation Serif" w:hAnsi="Liberation Serif" w:cs="Times New Roman"/>
          <w:sz w:val="28"/>
          <w:szCs w:val="28"/>
        </w:rPr>
        <w:t xml:space="preserve">исходя из полученной информации, </w:t>
      </w:r>
      <w:r>
        <w:rPr>
          <w:rFonts w:ascii="Liberation Serif" w:hAnsi="Liberation Serif" w:cs="Times New Roman"/>
          <w:sz w:val="28"/>
          <w:szCs w:val="28"/>
        </w:rPr>
        <w:t xml:space="preserve">в тех муниципалитетах, где осуществляется поддержка талантливых обучающихся, активно реализуется и работа по развитию </w:t>
      </w:r>
      <w:r w:rsidRPr="00665EFC">
        <w:rPr>
          <w:rFonts w:ascii="Liberation Serif" w:hAnsi="Liberation Serif" w:cs="Times New Roman"/>
          <w:sz w:val="28"/>
          <w:szCs w:val="28"/>
        </w:rPr>
        <w:t>способностей и талантов у детей и молодёжи</w:t>
      </w:r>
      <w:r>
        <w:rPr>
          <w:rFonts w:ascii="Liberation Serif" w:hAnsi="Liberation Serif" w:cs="Times New Roman"/>
          <w:sz w:val="28"/>
          <w:szCs w:val="28"/>
        </w:rPr>
        <w:t xml:space="preserve">. </w:t>
      </w:r>
    </w:p>
    <w:p w14:paraId="0FE043A0" w14:textId="77777777" w:rsidR="005147FC" w:rsidRDefault="00127E8A" w:rsidP="005147FC">
      <w:pPr>
        <w:spacing w:after="0" w:line="240" w:lineRule="auto"/>
        <w:ind w:firstLine="708"/>
        <w:jc w:val="both"/>
        <w:rPr>
          <w:rFonts w:ascii="Liberation Serif" w:hAnsi="Liberation Serif" w:cs="Times New Roman"/>
          <w:sz w:val="28"/>
          <w:szCs w:val="28"/>
        </w:rPr>
      </w:pPr>
      <w:r>
        <w:rPr>
          <w:rFonts w:ascii="Liberation Serif" w:hAnsi="Liberation Serif" w:cs="Times New Roman"/>
          <w:sz w:val="28"/>
          <w:szCs w:val="28"/>
        </w:rPr>
        <w:t xml:space="preserve">В Свердловской области формируется практика проведения </w:t>
      </w:r>
      <w:proofErr w:type="spellStart"/>
      <w:r>
        <w:rPr>
          <w:rFonts w:ascii="Liberation Serif" w:hAnsi="Liberation Serif" w:cs="Times New Roman"/>
          <w:sz w:val="28"/>
          <w:szCs w:val="28"/>
        </w:rPr>
        <w:t>м</w:t>
      </w:r>
      <w:r w:rsidR="005147FC">
        <w:rPr>
          <w:rFonts w:ascii="Liberation Serif" w:hAnsi="Liberation Serif" w:cs="Times New Roman"/>
          <w:sz w:val="28"/>
          <w:szCs w:val="28"/>
        </w:rPr>
        <w:t>ониторинг</w:t>
      </w:r>
      <w:r>
        <w:rPr>
          <w:rFonts w:ascii="Liberation Serif" w:hAnsi="Liberation Serif" w:cs="Times New Roman"/>
          <w:sz w:val="28"/>
          <w:szCs w:val="28"/>
        </w:rPr>
        <w:t>а</w:t>
      </w:r>
      <w:r w:rsidR="00030736">
        <w:rPr>
          <w:rFonts w:ascii="Liberation Serif" w:hAnsi="Liberation Serif" w:cs="Times New Roman"/>
          <w:sz w:val="28"/>
          <w:szCs w:val="28"/>
        </w:rPr>
        <w:t>деятельности</w:t>
      </w:r>
      <w:proofErr w:type="spellEnd"/>
      <w:r w:rsidR="00030736">
        <w:rPr>
          <w:rFonts w:ascii="Liberation Serif" w:hAnsi="Liberation Serif" w:cs="Times New Roman"/>
          <w:sz w:val="28"/>
          <w:szCs w:val="28"/>
        </w:rPr>
        <w:t xml:space="preserve"> по </w:t>
      </w:r>
      <w:proofErr w:type="spellStart"/>
      <w:r w:rsidR="005147FC">
        <w:rPr>
          <w:rFonts w:ascii="Liberation Serif" w:hAnsi="Liberation Serif" w:cs="Times New Roman"/>
          <w:sz w:val="28"/>
          <w:szCs w:val="28"/>
        </w:rPr>
        <w:t>развити</w:t>
      </w:r>
      <w:r w:rsidR="00030736">
        <w:rPr>
          <w:rFonts w:ascii="Liberation Serif" w:hAnsi="Liberation Serif" w:cs="Times New Roman"/>
          <w:sz w:val="28"/>
          <w:szCs w:val="28"/>
        </w:rPr>
        <w:t>ю</w:t>
      </w:r>
      <w:r w:rsidR="005147FC" w:rsidRPr="00665EFC">
        <w:rPr>
          <w:rFonts w:ascii="Liberation Serif" w:hAnsi="Liberation Serif" w:cs="Times New Roman"/>
          <w:sz w:val="28"/>
          <w:szCs w:val="28"/>
        </w:rPr>
        <w:t>способностей</w:t>
      </w:r>
      <w:proofErr w:type="spellEnd"/>
      <w:r w:rsidR="005147FC" w:rsidRPr="00665EFC">
        <w:rPr>
          <w:rFonts w:ascii="Liberation Serif" w:hAnsi="Liberation Serif" w:cs="Times New Roman"/>
          <w:sz w:val="28"/>
          <w:szCs w:val="28"/>
        </w:rPr>
        <w:t xml:space="preserve"> и талантов у детей и </w:t>
      </w:r>
      <w:r w:rsidR="005147FC" w:rsidRPr="00665EFC">
        <w:rPr>
          <w:rFonts w:ascii="Liberation Serif" w:hAnsi="Liberation Serif" w:cs="Times New Roman"/>
          <w:sz w:val="28"/>
          <w:szCs w:val="28"/>
        </w:rPr>
        <w:lastRenderedPageBreak/>
        <w:t>молодёжи</w:t>
      </w:r>
      <w:r w:rsidR="005147FC">
        <w:rPr>
          <w:rFonts w:ascii="Liberation Serif" w:hAnsi="Liberation Serif" w:cs="Times New Roman"/>
          <w:sz w:val="28"/>
          <w:szCs w:val="28"/>
        </w:rPr>
        <w:t xml:space="preserve"> проводится </w:t>
      </w:r>
      <w:r>
        <w:rPr>
          <w:rFonts w:ascii="Liberation Serif" w:hAnsi="Liberation Serif" w:cs="Times New Roman"/>
          <w:sz w:val="28"/>
          <w:szCs w:val="28"/>
        </w:rPr>
        <w:t>(так более чем в половине МО мониторинг систематически проводится)</w:t>
      </w:r>
      <w:r w:rsidR="005147FC">
        <w:rPr>
          <w:rFonts w:ascii="Liberation Serif" w:hAnsi="Liberation Serif" w:cs="Times New Roman"/>
          <w:sz w:val="28"/>
          <w:szCs w:val="28"/>
        </w:rPr>
        <w:t xml:space="preserve">. </w:t>
      </w:r>
      <w:r w:rsidR="00030736">
        <w:rPr>
          <w:rFonts w:ascii="Liberation Serif" w:hAnsi="Liberation Serif" w:cs="Times New Roman"/>
          <w:sz w:val="28"/>
          <w:szCs w:val="28"/>
        </w:rPr>
        <w:t>Следует отметить, что в</w:t>
      </w:r>
      <w:r w:rsidR="005147FC">
        <w:rPr>
          <w:rFonts w:ascii="Liberation Serif" w:hAnsi="Liberation Serif" w:cs="Times New Roman"/>
          <w:sz w:val="28"/>
          <w:szCs w:val="28"/>
        </w:rPr>
        <w:t xml:space="preserve"> ряде муниципалитетов </w:t>
      </w:r>
      <w:r>
        <w:rPr>
          <w:rFonts w:ascii="Liberation Serif" w:hAnsi="Liberation Serif" w:cs="Times New Roman"/>
          <w:sz w:val="28"/>
          <w:szCs w:val="28"/>
        </w:rPr>
        <w:t xml:space="preserve">также </w:t>
      </w:r>
      <w:r w:rsidR="005147FC">
        <w:rPr>
          <w:rFonts w:ascii="Liberation Serif" w:hAnsi="Liberation Serif" w:cs="Times New Roman"/>
          <w:sz w:val="28"/>
          <w:szCs w:val="28"/>
        </w:rPr>
        <w:t xml:space="preserve">сформирована практика подготовки ежегодных отчетов по итогам работы </w:t>
      </w:r>
      <w:proofErr w:type="spellStart"/>
      <w:r w:rsidR="005147FC">
        <w:rPr>
          <w:rFonts w:ascii="Liberation Serif" w:hAnsi="Liberation Serif" w:cs="Times New Roman"/>
          <w:sz w:val="28"/>
          <w:szCs w:val="28"/>
        </w:rPr>
        <w:t>по</w:t>
      </w:r>
      <w:r w:rsidR="005147FC" w:rsidRPr="001D3969">
        <w:rPr>
          <w:rFonts w:ascii="Liberation Serif" w:hAnsi="Liberation Serif" w:cs="Times New Roman"/>
          <w:sz w:val="28"/>
          <w:szCs w:val="28"/>
        </w:rPr>
        <w:t>развитию</w:t>
      </w:r>
      <w:proofErr w:type="spellEnd"/>
      <w:r w:rsidR="005147FC" w:rsidRPr="001D3969">
        <w:rPr>
          <w:rFonts w:ascii="Liberation Serif" w:hAnsi="Liberation Serif" w:cs="Times New Roman"/>
          <w:sz w:val="28"/>
          <w:szCs w:val="28"/>
        </w:rPr>
        <w:t xml:space="preserve"> и поддержке талантливых детей</w:t>
      </w:r>
      <w:r w:rsidR="005147FC">
        <w:rPr>
          <w:rFonts w:ascii="Liberation Serif" w:hAnsi="Liberation Serif" w:cs="Times New Roman"/>
          <w:sz w:val="28"/>
          <w:szCs w:val="28"/>
        </w:rPr>
        <w:t xml:space="preserve"> и молодежи. Представление полной и подробной информации по утвержденным показателям позволяет не только получить полную картину о результатах проделанной работы, но и сравнить результаты за несколько лет, определить перспективы дальнейшего развития.</w:t>
      </w:r>
    </w:p>
    <w:p w14:paraId="298EFD30" w14:textId="77777777" w:rsidR="00A319A5" w:rsidRDefault="005147FC" w:rsidP="005147FC">
      <w:pPr>
        <w:spacing w:after="0" w:line="240" w:lineRule="auto"/>
        <w:ind w:firstLine="708"/>
        <w:jc w:val="both"/>
        <w:rPr>
          <w:rFonts w:ascii="Liberation Serif" w:hAnsi="Liberation Serif" w:cs="Times New Roman"/>
          <w:sz w:val="28"/>
          <w:szCs w:val="28"/>
        </w:rPr>
      </w:pPr>
      <w:r>
        <w:rPr>
          <w:rFonts w:ascii="Liberation Serif" w:hAnsi="Liberation Serif" w:cs="Times New Roman"/>
          <w:sz w:val="28"/>
          <w:szCs w:val="28"/>
        </w:rPr>
        <w:t xml:space="preserve">Поскольку такое направление работы, </w:t>
      </w:r>
      <w:r w:rsidRPr="00A47FCC">
        <w:rPr>
          <w:rFonts w:ascii="Liberation Serif" w:hAnsi="Liberation Serif" w:cs="Times New Roman"/>
          <w:sz w:val="28"/>
          <w:szCs w:val="28"/>
        </w:rPr>
        <w:t>как развитие способностей и талантов у детей и молодёжи,</w:t>
      </w:r>
      <w:r>
        <w:rPr>
          <w:rFonts w:ascii="Liberation Serif" w:hAnsi="Liberation Serif" w:cs="Times New Roman"/>
          <w:sz w:val="28"/>
          <w:szCs w:val="28"/>
        </w:rPr>
        <w:t xml:space="preserve"> является более разноплановым, наполненным различными </w:t>
      </w:r>
      <w:r w:rsidR="00A319A5">
        <w:rPr>
          <w:rFonts w:ascii="Liberation Serif" w:hAnsi="Liberation Serif" w:cs="Times New Roman"/>
          <w:sz w:val="28"/>
          <w:szCs w:val="28"/>
        </w:rPr>
        <w:t>формами работы с обучающимися</w:t>
      </w:r>
      <w:r>
        <w:rPr>
          <w:rFonts w:ascii="Liberation Serif" w:hAnsi="Liberation Serif" w:cs="Times New Roman"/>
          <w:sz w:val="28"/>
          <w:szCs w:val="28"/>
        </w:rPr>
        <w:t xml:space="preserve">, </w:t>
      </w:r>
      <w:r w:rsidR="00A319A5">
        <w:rPr>
          <w:rFonts w:ascii="Liberation Serif" w:hAnsi="Liberation Serif" w:cs="Times New Roman"/>
          <w:sz w:val="28"/>
          <w:szCs w:val="28"/>
        </w:rPr>
        <w:t xml:space="preserve">то </w:t>
      </w:r>
      <w:r>
        <w:rPr>
          <w:rFonts w:ascii="Liberation Serif" w:hAnsi="Liberation Serif" w:cs="Times New Roman"/>
          <w:sz w:val="28"/>
          <w:szCs w:val="28"/>
        </w:rPr>
        <w:t xml:space="preserve">не </w:t>
      </w:r>
      <w:r w:rsidR="00A319A5" w:rsidRPr="00F43866">
        <w:rPr>
          <w:rFonts w:ascii="Liberation Serif" w:hAnsi="Liberation Serif" w:cs="Times New Roman"/>
          <w:sz w:val="28"/>
          <w:szCs w:val="28"/>
        </w:rPr>
        <w:t>во всех МО (34,2%)</w:t>
      </w:r>
      <w:r w:rsidR="00A319A5">
        <w:rPr>
          <w:rFonts w:ascii="Liberation Serif" w:hAnsi="Liberation Serif" w:cs="Times New Roman"/>
          <w:sz w:val="28"/>
          <w:szCs w:val="28"/>
        </w:rPr>
        <w:t xml:space="preserve"> определены сроки проведения в представленных планах.</w:t>
      </w:r>
    </w:p>
    <w:p w14:paraId="6D93D1EB" w14:textId="77777777" w:rsidR="005147FC" w:rsidRPr="006C27D1" w:rsidRDefault="005147FC" w:rsidP="005147FC">
      <w:pPr>
        <w:spacing w:after="0" w:line="240" w:lineRule="auto"/>
        <w:contextualSpacing/>
        <w:jc w:val="both"/>
        <w:rPr>
          <w:rFonts w:ascii="Liberation Serif" w:hAnsi="Liberation Serif" w:cs="Times New Roman"/>
          <w:sz w:val="28"/>
          <w:szCs w:val="28"/>
        </w:rPr>
      </w:pPr>
      <w:r w:rsidRPr="00F43866">
        <w:rPr>
          <w:rFonts w:ascii="Liberation Serif" w:hAnsi="Liberation Serif" w:cs="Times New Roman"/>
          <w:sz w:val="28"/>
          <w:szCs w:val="28"/>
        </w:rPr>
        <w:tab/>
      </w:r>
      <w:r w:rsidR="00B7021D">
        <w:rPr>
          <w:rFonts w:ascii="Liberation Serif" w:hAnsi="Liberation Serif" w:cs="Times New Roman"/>
          <w:sz w:val="28"/>
          <w:szCs w:val="28"/>
        </w:rPr>
        <w:t>Р</w:t>
      </w:r>
      <w:r w:rsidRPr="006C27D1">
        <w:rPr>
          <w:rFonts w:ascii="Liberation Serif" w:hAnsi="Liberation Serif" w:cs="Times New Roman"/>
          <w:sz w:val="28"/>
          <w:szCs w:val="28"/>
        </w:rPr>
        <w:t xml:space="preserve">езультаты мониторинга используются </w:t>
      </w:r>
      <w:r w:rsidR="00B7021D" w:rsidRPr="006C27D1">
        <w:rPr>
          <w:rFonts w:ascii="Liberation Serif" w:hAnsi="Liberation Serif" w:cs="Times New Roman"/>
          <w:sz w:val="28"/>
          <w:szCs w:val="28"/>
        </w:rPr>
        <w:t xml:space="preserve">в 13 МО </w:t>
      </w:r>
      <w:r w:rsidRPr="006C27D1">
        <w:rPr>
          <w:rFonts w:ascii="Liberation Serif" w:hAnsi="Liberation Serif" w:cs="Times New Roman"/>
          <w:sz w:val="28"/>
          <w:szCs w:val="28"/>
        </w:rPr>
        <w:t>для принятия управленческих решений, разработки рекомендаций в адрес образовательных организаций и муниципальных органов управления образованием по реализации такого направления работы, как развитие способностей и талантов у детей и молодёжи.</w:t>
      </w:r>
    </w:p>
    <w:p w14:paraId="5AE924C2" w14:textId="77777777" w:rsidR="005147FC" w:rsidRDefault="005147FC" w:rsidP="005147FC">
      <w:pPr>
        <w:spacing w:after="0" w:line="240" w:lineRule="auto"/>
        <w:contextualSpacing/>
        <w:jc w:val="both"/>
        <w:rPr>
          <w:rFonts w:ascii="Liberation Serif" w:hAnsi="Liberation Serif" w:cs="Times New Roman"/>
          <w:sz w:val="28"/>
          <w:szCs w:val="28"/>
          <w:highlight w:val="yellow"/>
        </w:rPr>
      </w:pPr>
      <w:r w:rsidRPr="006C27D1">
        <w:rPr>
          <w:rFonts w:ascii="Liberation Serif" w:hAnsi="Liberation Serif" w:cs="Times New Roman"/>
          <w:sz w:val="28"/>
          <w:szCs w:val="28"/>
        </w:rPr>
        <w:tab/>
        <w:t xml:space="preserve">На основании информации, представленной на диаграмме 3, можно прийти к заключению, что </w:t>
      </w:r>
      <w:r w:rsidR="00127E8A">
        <w:rPr>
          <w:rFonts w:ascii="Liberation Serif" w:hAnsi="Liberation Serif" w:cs="Times New Roman"/>
          <w:sz w:val="28"/>
          <w:szCs w:val="28"/>
        </w:rPr>
        <w:t>в</w:t>
      </w:r>
      <w:r w:rsidRPr="006C27D1">
        <w:rPr>
          <w:rFonts w:ascii="Liberation Serif" w:hAnsi="Liberation Serif" w:cs="Times New Roman"/>
          <w:sz w:val="28"/>
          <w:szCs w:val="28"/>
        </w:rPr>
        <w:t xml:space="preserve"> большей части муниципалитетов области (39,7%) работа по развитию способно</w:t>
      </w:r>
      <w:r w:rsidR="00531EBE">
        <w:rPr>
          <w:rFonts w:ascii="Liberation Serif" w:hAnsi="Liberation Serif" w:cs="Times New Roman"/>
          <w:sz w:val="28"/>
          <w:szCs w:val="28"/>
        </w:rPr>
        <w:t>стей и талантов у детей и молоде</w:t>
      </w:r>
      <w:r w:rsidRPr="006C27D1">
        <w:rPr>
          <w:rFonts w:ascii="Liberation Serif" w:hAnsi="Liberation Serif" w:cs="Times New Roman"/>
          <w:sz w:val="28"/>
          <w:szCs w:val="28"/>
        </w:rPr>
        <w:t>жи проводится, результаты</w:t>
      </w:r>
      <w:r>
        <w:rPr>
          <w:rFonts w:ascii="Liberation Serif" w:hAnsi="Liberation Serif" w:cs="Times New Roman"/>
          <w:sz w:val="28"/>
          <w:szCs w:val="28"/>
        </w:rPr>
        <w:t xml:space="preserve"> ее постоянно анализируются, вместе с тем результаты мониторинга не используются. Уточним, что данный вывод сделан на основании анализа </w:t>
      </w:r>
      <w:r w:rsidR="00B7021D">
        <w:rPr>
          <w:rFonts w:ascii="Liberation Serif" w:hAnsi="Liberation Serif" w:cs="Times New Roman"/>
          <w:sz w:val="28"/>
          <w:szCs w:val="28"/>
        </w:rPr>
        <w:t xml:space="preserve">информации, </w:t>
      </w:r>
      <w:r>
        <w:rPr>
          <w:rFonts w:ascii="Liberation Serif" w:hAnsi="Liberation Serif" w:cs="Times New Roman"/>
          <w:sz w:val="28"/>
          <w:szCs w:val="28"/>
        </w:rPr>
        <w:t>представленной муниципалитетами</w:t>
      </w:r>
      <w:r w:rsidR="00B7021D">
        <w:rPr>
          <w:rFonts w:ascii="Liberation Serif" w:hAnsi="Liberation Serif" w:cs="Times New Roman"/>
          <w:sz w:val="28"/>
          <w:szCs w:val="28"/>
        </w:rPr>
        <w:t xml:space="preserve"> в экспертной карте мониторинга</w:t>
      </w:r>
      <w:r>
        <w:rPr>
          <w:rFonts w:ascii="Liberation Serif" w:hAnsi="Liberation Serif" w:cs="Times New Roman"/>
          <w:sz w:val="28"/>
          <w:szCs w:val="28"/>
        </w:rPr>
        <w:t xml:space="preserve">. </w:t>
      </w:r>
    </w:p>
    <w:p w14:paraId="3D341CCA" w14:textId="77777777" w:rsidR="005147FC" w:rsidRDefault="005147FC" w:rsidP="005147FC">
      <w:pPr>
        <w:spacing w:after="0" w:line="240" w:lineRule="auto"/>
        <w:jc w:val="both"/>
        <w:rPr>
          <w:rFonts w:ascii="Liberation Serif" w:hAnsi="Liberation Serif" w:cs="Times New Roman"/>
          <w:sz w:val="28"/>
          <w:szCs w:val="28"/>
        </w:rPr>
      </w:pPr>
    </w:p>
    <w:p w14:paraId="134143F5" w14:textId="77777777" w:rsidR="00BF4969" w:rsidRDefault="00BF4969" w:rsidP="005147FC">
      <w:pPr>
        <w:spacing w:after="0" w:line="240" w:lineRule="auto"/>
        <w:jc w:val="both"/>
        <w:rPr>
          <w:rFonts w:ascii="Liberation Serif" w:hAnsi="Liberation Serif" w:cs="Times New Roman"/>
          <w:sz w:val="28"/>
          <w:szCs w:val="28"/>
        </w:rPr>
      </w:pPr>
    </w:p>
    <w:p w14:paraId="49D8C7EC" w14:textId="77777777" w:rsidR="005147FC" w:rsidRDefault="005147FC" w:rsidP="005147FC">
      <w:pPr>
        <w:spacing w:after="0" w:line="240" w:lineRule="auto"/>
        <w:jc w:val="center"/>
        <w:rPr>
          <w:rFonts w:ascii="Liberation Serif" w:hAnsi="Liberation Serif" w:cs="Times New Roman"/>
          <w:b/>
          <w:sz w:val="28"/>
          <w:szCs w:val="28"/>
        </w:rPr>
      </w:pPr>
      <w:r w:rsidRPr="005147FC">
        <w:rPr>
          <w:rFonts w:ascii="Liberation Serif" w:hAnsi="Liberation Serif" w:cs="Times New Roman"/>
          <w:b/>
          <w:sz w:val="28"/>
          <w:szCs w:val="28"/>
        </w:rPr>
        <w:t>4. Выявление, поддержка и р</w:t>
      </w:r>
      <w:r w:rsidR="00A85612">
        <w:rPr>
          <w:rFonts w:ascii="Liberation Serif" w:hAnsi="Liberation Serif" w:cs="Times New Roman"/>
          <w:b/>
          <w:sz w:val="28"/>
          <w:szCs w:val="28"/>
        </w:rPr>
        <w:t>азвитие способностей и талантов</w:t>
      </w:r>
    </w:p>
    <w:p w14:paraId="1C7A923C" w14:textId="77777777" w:rsidR="005147FC" w:rsidRPr="005147FC" w:rsidRDefault="005147FC" w:rsidP="005147FC">
      <w:pPr>
        <w:spacing w:after="0" w:line="240" w:lineRule="auto"/>
        <w:jc w:val="center"/>
        <w:rPr>
          <w:rFonts w:ascii="Liberation Serif" w:hAnsi="Liberation Serif" w:cs="Times New Roman"/>
          <w:sz w:val="28"/>
          <w:szCs w:val="28"/>
        </w:rPr>
      </w:pPr>
      <w:r w:rsidRPr="005147FC">
        <w:rPr>
          <w:rFonts w:ascii="Liberation Serif" w:hAnsi="Liberation Serif" w:cs="Times New Roman"/>
          <w:b/>
          <w:sz w:val="28"/>
          <w:szCs w:val="28"/>
        </w:rPr>
        <w:t>у обучающихся с ОВЗ</w:t>
      </w:r>
    </w:p>
    <w:p w14:paraId="2548D80C" w14:textId="77777777" w:rsidR="005147FC" w:rsidRPr="005147FC" w:rsidRDefault="005147FC" w:rsidP="005147FC">
      <w:pPr>
        <w:spacing w:after="0" w:line="240" w:lineRule="auto"/>
        <w:jc w:val="both"/>
        <w:rPr>
          <w:rFonts w:ascii="Liberation Serif" w:hAnsi="Liberation Serif" w:cs="Times New Roman"/>
          <w:sz w:val="28"/>
          <w:szCs w:val="28"/>
        </w:rPr>
      </w:pPr>
    </w:p>
    <w:p w14:paraId="76950C70" w14:textId="77777777" w:rsidR="005147FC" w:rsidRPr="001130DE" w:rsidRDefault="005147FC" w:rsidP="00CB5189">
      <w:pPr>
        <w:spacing w:after="0" w:line="240" w:lineRule="auto"/>
        <w:ind w:firstLine="708"/>
        <w:jc w:val="both"/>
        <w:rPr>
          <w:rFonts w:ascii="Liberation Serif" w:hAnsi="Liberation Serif" w:cs="Times New Roman"/>
          <w:sz w:val="28"/>
          <w:szCs w:val="28"/>
        </w:rPr>
      </w:pPr>
      <w:r>
        <w:rPr>
          <w:rFonts w:ascii="Liberation Serif" w:hAnsi="Liberation Serif" w:cs="Times New Roman"/>
          <w:sz w:val="28"/>
          <w:szCs w:val="28"/>
        </w:rPr>
        <w:t>Наиболее сложным направлением работы, как в плане организации, так и в плане содержания, является в</w:t>
      </w:r>
      <w:r w:rsidRPr="005147FC">
        <w:rPr>
          <w:rFonts w:ascii="Liberation Serif" w:hAnsi="Liberation Serif" w:cs="Times New Roman"/>
          <w:sz w:val="28"/>
          <w:szCs w:val="28"/>
        </w:rPr>
        <w:t>ыявление, поддержка и развитие способностей и талантов у обучающихся с ОВЗ.</w:t>
      </w:r>
      <w:r>
        <w:rPr>
          <w:rFonts w:ascii="Liberation Serif" w:hAnsi="Liberation Serif" w:cs="Times New Roman"/>
          <w:sz w:val="28"/>
          <w:szCs w:val="28"/>
        </w:rPr>
        <w:t xml:space="preserve"> Информация о результатах оценивания деятельности муниципальных образований с точки зрения </w:t>
      </w:r>
      <w:r w:rsidRPr="005147FC">
        <w:rPr>
          <w:rFonts w:ascii="Liberation Serif" w:hAnsi="Liberation Serif" w:cs="Times New Roman"/>
          <w:sz w:val="28"/>
          <w:szCs w:val="28"/>
        </w:rPr>
        <w:t>выявлени</w:t>
      </w:r>
      <w:r>
        <w:rPr>
          <w:rFonts w:ascii="Liberation Serif" w:hAnsi="Liberation Serif" w:cs="Times New Roman"/>
          <w:sz w:val="28"/>
          <w:szCs w:val="28"/>
        </w:rPr>
        <w:t>я</w:t>
      </w:r>
      <w:r w:rsidRPr="005147FC">
        <w:rPr>
          <w:rFonts w:ascii="Liberation Serif" w:hAnsi="Liberation Serif" w:cs="Times New Roman"/>
          <w:sz w:val="28"/>
          <w:szCs w:val="28"/>
        </w:rPr>
        <w:t>, поддержк</w:t>
      </w:r>
      <w:r>
        <w:rPr>
          <w:rFonts w:ascii="Liberation Serif" w:hAnsi="Liberation Serif" w:cs="Times New Roman"/>
          <w:sz w:val="28"/>
          <w:szCs w:val="28"/>
        </w:rPr>
        <w:t>и</w:t>
      </w:r>
      <w:r w:rsidRPr="005147FC">
        <w:rPr>
          <w:rFonts w:ascii="Liberation Serif" w:hAnsi="Liberation Serif" w:cs="Times New Roman"/>
          <w:sz w:val="28"/>
          <w:szCs w:val="28"/>
        </w:rPr>
        <w:t xml:space="preserve"> и развити</w:t>
      </w:r>
      <w:r>
        <w:rPr>
          <w:rFonts w:ascii="Liberation Serif" w:hAnsi="Liberation Serif" w:cs="Times New Roman"/>
          <w:sz w:val="28"/>
          <w:szCs w:val="28"/>
        </w:rPr>
        <w:t>я</w:t>
      </w:r>
      <w:r w:rsidRPr="005147FC">
        <w:rPr>
          <w:rFonts w:ascii="Liberation Serif" w:hAnsi="Liberation Serif" w:cs="Times New Roman"/>
          <w:sz w:val="28"/>
          <w:szCs w:val="28"/>
        </w:rPr>
        <w:t xml:space="preserve"> способностей и талантов у обучающихся с ОВЗ </w:t>
      </w:r>
      <w:r>
        <w:rPr>
          <w:rFonts w:ascii="Liberation Serif" w:hAnsi="Liberation Serif" w:cs="Times New Roman"/>
          <w:sz w:val="28"/>
          <w:szCs w:val="28"/>
        </w:rPr>
        <w:t>представлена в таблице 4 и на диаграмме 4.</w:t>
      </w:r>
    </w:p>
    <w:p w14:paraId="4F0B1AD9" w14:textId="77777777" w:rsidR="00161E64" w:rsidRDefault="00161E64" w:rsidP="00AE710A">
      <w:pPr>
        <w:spacing w:after="0" w:line="240" w:lineRule="auto"/>
        <w:jc w:val="right"/>
        <w:rPr>
          <w:rFonts w:ascii="Liberation Serif" w:hAnsi="Liberation Serif" w:cs="Times New Roman"/>
          <w:sz w:val="24"/>
          <w:szCs w:val="24"/>
        </w:rPr>
      </w:pPr>
    </w:p>
    <w:p w14:paraId="7811E1E7" w14:textId="77777777" w:rsidR="006D56E7" w:rsidRPr="00AE710A" w:rsidRDefault="006D56E7"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A647BC">
        <w:rPr>
          <w:rFonts w:ascii="Liberation Serif" w:hAnsi="Liberation Serif" w:cs="Times New Roman"/>
          <w:sz w:val="24"/>
          <w:szCs w:val="24"/>
        </w:rPr>
        <w:t>4</w:t>
      </w:r>
    </w:p>
    <w:p w14:paraId="61144A69" w14:textId="77777777" w:rsidR="006D56E7" w:rsidRPr="00AE710A" w:rsidRDefault="006D56E7"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Оценка муниципальных образований по показателю </w:t>
      </w:r>
      <w:r w:rsidR="00876581" w:rsidRPr="00AE710A">
        <w:rPr>
          <w:rFonts w:ascii="Liberation Serif" w:hAnsi="Liberation Serif" w:cs="Times New Roman"/>
          <w:b/>
          <w:sz w:val="24"/>
          <w:szCs w:val="24"/>
        </w:rPr>
        <w:t xml:space="preserve">4. «По выявлению, поддержке и развитию способностей и талантов у обучающихся с ОВЗ» </w:t>
      </w:r>
      <w:r w:rsidRPr="00AE710A">
        <w:rPr>
          <w:rFonts w:ascii="Liberation Serif" w:hAnsi="Liberation Serif" w:cs="Times New Roman"/>
          <w:b/>
          <w:sz w:val="24"/>
          <w:szCs w:val="24"/>
        </w:rPr>
        <w:t>(максимально - 4 балла)</w:t>
      </w:r>
    </w:p>
    <w:p w14:paraId="627782C5" w14:textId="77777777" w:rsidR="006D56E7" w:rsidRPr="00AE710A" w:rsidRDefault="006D56E7" w:rsidP="00AE710A">
      <w:pPr>
        <w:spacing w:after="0" w:line="240" w:lineRule="auto"/>
        <w:rPr>
          <w:rFonts w:ascii="Liberation Serif" w:hAnsi="Liberation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6D56E7" w:rsidRPr="00AE710A" w14:paraId="6D1CCC91" w14:textId="77777777" w:rsidTr="00BF4969">
        <w:trPr>
          <w:trHeight w:val="20"/>
          <w:tblHeader/>
        </w:trPr>
        <w:tc>
          <w:tcPr>
            <w:tcW w:w="1997" w:type="pct"/>
            <w:shd w:val="clear" w:color="auto" w:fill="auto"/>
            <w:noWrap/>
          </w:tcPr>
          <w:p w14:paraId="1DE0BD99" w14:textId="77777777" w:rsidR="006D56E7" w:rsidRPr="00AE710A" w:rsidRDefault="006D56E7"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51D65DFD" w14:textId="77777777" w:rsidR="006D56E7" w:rsidRPr="00AE710A" w:rsidRDefault="006D56E7"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27E090B9" w14:textId="77777777" w:rsidR="006D56E7" w:rsidRPr="00AE710A" w:rsidRDefault="006D56E7"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5D4674" w:rsidRPr="00AE710A" w14:paraId="73D3F093" w14:textId="77777777" w:rsidTr="00BF4969">
        <w:trPr>
          <w:trHeight w:val="20"/>
        </w:trPr>
        <w:tc>
          <w:tcPr>
            <w:tcW w:w="1997" w:type="pct"/>
            <w:shd w:val="clear" w:color="auto" w:fill="auto"/>
            <w:noWrap/>
            <w:hideMark/>
          </w:tcPr>
          <w:p w14:paraId="04E0BBD5" w14:textId="77777777" w:rsidR="005D4674" w:rsidRPr="00AE710A" w:rsidRDefault="005D4674" w:rsidP="00AE710A">
            <w:pPr>
              <w:pStyle w:val="a3"/>
              <w:numPr>
                <w:ilvl w:val="0"/>
                <w:numId w:val="8"/>
              </w:numPr>
              <w:spacing w:after="0" w:line="240" w:lineRule="auto"/>
              <w:ind w:left="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3C92963F" w14:textId="77777777" w:rsidR="005D4674" w:rsidRPr="00AE710A" w:rsidRDefault="005D4674"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5E9ACDBF" w14:textId="77777777" w:rsidR="005D4674" w:rsidRPr="00AE710A" w:rsidRDefault="005D4674"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2C27E7" w:rsidRPr="00AE710A" w14:paraId="393FE3EF" w14:textId="77777777" w:rsidTr="00BF4969">
        <w:trPr>
          <w:trHeight w:val="20"/>
        </w:trPr>
        <w:tc>
          <w:tcPr>
            <w:tcW w:w="1997" w:type="pct"/>
            <w:shd w:val="clear" w:color="auto" w:fill="auto"/>
            <w:noWrap/>
            <w:hideMark/>
          </w:tcPr>
          <w:p w14:paraId="24C12F97" w14:textId="77777777" w:rsidR="002C27E7" w:rsidRPr="00AE710A" w:rsidRDefault="002C27E7"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w:t>
            </w:r>
            <w:r w:rsidRPr="00AE710A">
              <w:rPr>
                <w:rFonts w:ascii="Liberation Serif" w:eastAsia="Times New Roman" w:hAnsi="Liberation Serif" w:cs="Times New Roman"/>
                <w:color w:val="000000"/>
                <w:sz w:val="24"/>
                <w:szCs w:val="24"/>
                <w:lang w:eastAsia="ru-RU"/>
              </w:rPr>
              <w:lastRenderedPageBreak/>
              <w:t xml:space="preserve">Алапаевское </w:t>
            </w:r>
          </w:p>
        </w:tc>
        <w:tc>
          <w:tcPr>
            <w:tcW w:w="647" w:type="pct"/>
          </w:tcPr>
          <w:p w14:paraId="224B74D2" w14:textId="77777777" w:rsidR="002C27E7" w:rsidRPr="008A6253" w:rsidRDefault="002C27E7"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lastRenderedPageBreak/>
              <w:t>-</w:t>
            </w:r>
          </w:p>
        </w:tc>
        <w:tc>
          <w:tcPr>
            <w:tcW w:w="2356" w:type="pct"/>
          </w:tcPr>
          <w:p w14:paraId="43CD6246"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 xml:space="preserve">кспертная карта мониторинга не </w:t>
            </w:r>
            <w:r w:rsidRPr="002C27E7">
              <w:rPr>
                <w:rFonts w:ascii="Liberation Serif" w:hAnsi="Liberation Serif" w:cs="Times New Roman"/>
                <w:color w:val="000000"/>
                <w:sz w:val="24"/>
                <w:szCs w:val="24"/>
              </w:rPr>
              <w:lastRenderedPageBreak/>
              <w:t>заполнена</w:t>
            </w:r>
          </w:p>
        </w:tc>
      </w:tr>
      <w:tr w:rsidR="005D4674" w:rsidRPr="00AE710A" w14:paraId="3EE54B59" w14:textId="77777777" w:rsidTr="00BF4969">
        <w:trPr>
          <w:trHeight w:val="20"/>
        </w:trPr>
        <w:tc>
          <w:tcPr>
            <w:tcW w:w="1997" w:type="pct"/>
            <w:shd w:val="clear" w:color="auto" w:fill="auto"/>
            <w:noWrap/>
            <w:hideMark/>
          </w:tcPr>
          <w:p w14:paraId="63180CC2" w14:textId="77777777" w:rsidR="005D4674" w:rsidRPr="00AE710A" w:rsidRDefault="005D4674"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2CAE4C83" w14:textId="77777777" w:rsidR="005D4674" w:rsidRPr="00AE710A" w:rsidRDefault="005D4674"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35BA15DB" w14:textId="77777777" w:rsidR="005D4674" w:rsidRPr="00AE710A" w:rsidRDefault="005D4674"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5D4674" w:rsidRPr="00AE710A" w14:paraId="2E3BD0C1" w14:textId="77777777" w:rsidTr="00BF4969">
        <w:trPr>
          <w:trHeight w:val="20"/>
        </w:trPr>
        <w:tc>
          <w:tcPr>
            <w:tcW w:w="1997" w:type="pct"/>
            <w:shd w:val="clear" w:color="auto" w:fill="auto"/>
            <w:noWrap/>
            <w:hideMark/>
          </w:tcPr>
          <w:p w14:paraId="7D887889" w14:textId="77777777" w:rsidR="005D4674" w:rsidRPr="00AE710A" w:rsidRDefault="005D4674"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77850C7D" w14:textId="77777777" w:rsidR="005D4674" w:rsidRPr="00AE710A" w:rsidRDefault="005D4674"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463D06D4" w14:textId="77777777" w:rsidR="005D4674" w:rsidRPr="00AE710A" w:rsidRDefault="005D4674"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581E69AD" w14:textId="77777777" w:rsidTr="00BF4969">
        <w:trPr>
          <w:trHeight w:val="20"/>
        </w:trPr>
        <w:tc>
          <w:tcPr>
            <w:tcW w:w="1997" w:type="pct"/>
            <w:shd w:val="clear" w:color="auto" w:fill="auto"/>
            <w:noWrap/>
            <w:hideMark/>
          </w:tcPr>
          <w:p w14:paraId="47C43881"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4DB89623"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3D649E6C"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26810FA5" w14:textId="77777777" w:rsidTr="00BF4969">
        <w:trPr>
          <w:trHeight w:val="20"/>
        </w:trPr>
        <w:tc>
          <w:tcPr>
            <w:tcW w:w="1997" w:type="pct"/>
            <w:shd w:val="clear" w:color="auto" w:fill="auto"/>
            <w:noWrap/>
            <w:hideMark/>
          </w:tcPr>
          <w:p w14:paraId="21C906E3" w14:textId="77777777" w:rsidR="002C27E7" w:rsidRPr="00AE710A" w:rsidRDefault="002C27E7"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381A01AA" w14:textId="77777777" w:rsidR="002C27E7" w:rsidRPr="008A6253" w:rsidRDefault="002C27E7"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t>-</w:t>
            </w:r>
          </w:p>
        </w:tc>
        <w:tc>
          <w:tcPr>
            <w:tcW w:w="2356" w:type="pct"/>
          </w:tcPr>
          <w:p w14:paraId="58BEB05F"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176105EF" w14:textId="77777777" w:rsidTr="00BF4969">
        <w:trPr>
          <w:trHeight w:val="20"/>
        </w:trPr>
        <w:tc>
          <w:tcPr>
            <w:tcW w:w="1997" w:type="pct"/>
            <w:shd w:val="clear" w:color="auto" w:fill="auto"/>
            <w:noWrap/>
            <w:hideMark/>
          </w:tcPr>
          <w:p w14:paraId="4041EC55" w14:textId="77777777" w:rsidR="002C27E7" w:rsidRPr="00AE710A" w:rsidRDefault="002C27E7"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3C1445FB" w14:textId="77777777" w:rsidR="002C27E7" w:rsidRPr="00AE710A" w:rsidRDefault="002C27E7"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70CD8480" w14:textId="77777777" w:rsidR="002C27E7" w:rsidRPr="00AE710A" w:rsidRDefault="002C27E7"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6E21608B" w14:textId="77777777" w:rsidTr="00BF4969">
        <w:trPr>
          <w:trHeight w:val="20"/>
        </w:trPr>
        <w:tc>
          <w:tcPr>
            <w:tcW w:w="1997" w:type="pct"/>
            <w:shd w:val="clear" w:color="auto" w:fill="auto"/>
            <w:noWrap/>
            <w:hideMark/>
          </w:tcPr>
          <w:p w14:paraId="002D56CE"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6667BA0E"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3459A526"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1A9C62ED" w14:textId="77777777" w:rsidTr="00BF4969">
        <w:trPr>
          <w:trHeight w:val="20"/>
        </w:trPr>
        <w:tc>
          <w:tcPr>
            <w:tcW w:w="1997" w:type="pct"/>
            <w:shd w:val="clear" w:color="auto" w:fill="auto"/>
            <w:noWrap/>
            <w:hideMark/>
          </w:tcPr>
          <w:p w14:paraId="1181A81D"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361B1E80"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496DF6A8"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0DA56209" w14:textId="77777777" w:rsidTr="00BF4969">
        <w:trPr>
          <w:trHeight w:val="20"/>
        </w:trPr>
        <w:tc>
          <w:tcPr>
            <w:tcW w:w="1997" w:type="pct"/>
            <w:shd w:val="clear" w:color="auto" w:fill="auto"/>
            <w:noWrap/>
            <w:hideMark/>
          </w:tcPr>
          <w:p w14:paraId="7C8BD40B" w14:textId="77777777" w:rsidR="002C27E7" w:rsidRPr="00AE710A" w:rsidRDefault="002C27E7"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1B52A1CF" w14:textId="77777777" w:rsidR="002C27E7" w:rsidRPr="00AE710A" w:rsidRDefault="002C27E7"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4C1646C2" w14:textId="77777777" w:rsidR="002C27E7" w:rsidRPr="00AE710A" w:rsidRDefault="002C27E7"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2C27E7" w:rsidRPr="00AE710A" w14:paraId="010048EA" w14:textId="77777777" w:rsidTr="00BF4969">
        <w:trPr>
          <w:trHeight w:val="20"/>
        </w:trPr>
        <w:tc>
          <w:tcPr>
            <w:tcW w:w="1997" w:type="pct"/>
            <w:shd w:val="clear" w:color="auto" w:fill="auto"/>
            <w:noWrap/>
            <w:hideMark/>
          </w:tcPr>
          <w:p w14:paraId="1CAEB9C8" w14:textId="77777777" w:rsidR="002C27E7" w:rsidRPr="00AE710A" w:rsidRDefault="002C27E7"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619DE35" w14:textId="77777777" w:rsidR="002C27E7" w:rsidRPr="00AE710A" w:rsidRDefault="002C27E7"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596E8C11" w14:textId="77777777" w:rsidR="002C27E7" w:rsidRPr="00AE710A" w:rsidRDefault="002C27E7"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2C27E7" w:rsidRPr="00AE710A" w14:paraId="12205B19" w14:textId="77777777" w:rsidTr="00BF4969">
        <w:trPr>
          <w:trHeight w:val="20"/>
        </w:trPr>
        <w:tc>
          <w:tcPr>
            <w:tcW w:w="1997" w:type="pct"/>
            <w:shd w:val="clear" w:color="auto" w:fill="auto"/>
            <w:noWrap/>
            <w:hideMark/>
          </w:tcPr>
          <w:p w14:paraId="02F9D93B" w14:textId="77777777" w:rsidR="002C27E7" w:rsidRPr="00AE710A" w:rsidRDefault="002C27E7"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460F63F5" w14:textId="77777777" w:rsidR="002C27E7" w:rsidRPr="00AE710A" w:rsidRDefault="002C27E7"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577A83D5" w14:textId="77777777" w:rsidR="002C27E7" w:rsidRPr="00AE710A" w:rsidRDefault="002C27E7"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7173419F" w14:textId="77777777" w:rsidTr="00BF4969">
        <w:trPr>
          <w:trHeight w:val="20"/>
        </w:trPr>
        <w:tc>
          <w:tcPr>
            <w:tcW w:w="1997" w:type="pct"/>
            <w:shd w:val="clear" w:color="auto" w:fill="auto"/>
            <w:noWrap/>
            <w:hideMark/>
          </w:tcPr>
          <w:p w14:paraId="7E5383F4"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64FA187B"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698A15CD"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B505C41" w14:textId="77777777" w:rsidTr="00BF4969">
        <w:trPr>
          <w:trHeight w:val="20"/>
        </w:trPr>
        <w:tc>
          <w:tcPr>
            <w:tcW w:w="1997" w:type="pct"/>
            <w:shd w:val="clear" w:color="auto" w:fill="auto"/>
            <w:noWrap/>
            <w:hideMark/>
          </w:tcPr>
          <w:p w14:paraId="6DA95D08"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1562E7E1"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E6672D7"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7264002E" w14:textId="77777777" w:rsidTr="00BF4969">
        <w:trPr>
          <w:trHeight w:val="20"/>
        </w:trPr>
        <w:tc>
          <w:tcPr>
            <w:tcW w:w="1997" w:type="pct"/>
            <w:shd w:val="clear" w:color="auto" w:fill="auto"/>
            <w:hideMark/>
          </w:tcPr>
          <w:p w14:paraId="24EFDB4B"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20BC9022"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CF2318E"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625A889" w14:textId="77777777" w:rsidTr="00BF4969">
        <w:trPr>
          <w:trHeight w:val="20"/>
        </w:trPr>
        <w:tc>
          <w:tcPr>
            <w:tcW w:w="1997" w:type="pct"/>
            <w:shd w:val="clear" w:color="auto" w:fill="auto"/>
            <w:noWrap/>
            <w:hideMark/>
          </w:tcPr>
          <w:p w14:paraId="0167DEA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08D4419F"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51E62BA8"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B245855" w14:textId="77777777" w:rsidTr="00BF4969">
        <w:trPr>
          <w:trHeight w:val="20"/>
        </w:trPr>
        <w:tc>
          <w:tcPr>
            <w:tcW w:w="1997" w:type="pct"/>
            <w:shd w:val="clear" w:color="auto" w:fill="auto"/>
            <w:noWrap/>
            <w:hideMark/>
          </w:tcPr>
          <w:p w14:paraId="6DBF3921"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5BFF8B04"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585052C"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09BD557" w14:textId="77777777" w:rsidTr="00BF4969">
        <w:trPr>
          <w:trHeight w:val="20"/>
        </w:trPr>
        <w:tc>
          <w:tcPr>
            <w:tcW w:w="1997" w:type="pct"/>
            <w:shd w:val="clear" w:color="auto" w:fill="auto"/>
            <w:noWrap/>
            <w:hideMark/>
          </w:tcPr>
          <w:p w14:paraId="0C5D655C"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760641E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691B1FB2"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3D7BA451" w14:textId="77777777" w:rsidTr="00BF4969">
        <w:trPr>
          <w:trHeight w:val="20"/>
        </w:trPr>
        <w:tc>
          <w:tcPr>
            <w:tcW w:w="1997" w:type="pct"/>
            <w:shd w:val="clear" w:color="auto" w:fill="auto"/>
            <w:noWrap/>
            <w:hideMark/>
          </w:tcPr>
          <w:p w14:paraId="0554571B"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0F9E5AE3" w14:textId="77777777" w:rsidR="00E85ED2" w:rsidRPr="008A6253" w:rsidRDefault="00E85ED2"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t>-</w:t>
            </w:r>
          </w:p>
        </w:tc>
        <w:tc>
          <w:tcPr>
            <w:tcW w:w="2356" w:type="pct"/>
          </w:tcPr>
          <w:p w14:paraId="49117328" w14:textId="77777777" w:rsidR="00E85ED2" w:rsidRPr="002C27E7" w:rsidRDefault="00E85ED2"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48382A9C" w14:textId="77777777" w:rsidTr="00BF4969">
        <w:trPr>
          <w:trHeight w:val="20"/>
        </w:trPr>
        <w:tc>
          <w:tcPr>
            <w:tcW w:w="1997" w:type="pct"/>
            <w:shd w:val="clear" w:color="auto" w:fill="auto"/>
            <w:noWrap/>
            <w:hideMark/>
          </w:tcPr>
          <w:p w14:paraId="4B5B88A6"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11961E40"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3</w:t>
            </w:r>
          </w:p>
        </w:tc>
        <w:tc>
          <w:tcPr>
            <w:tcW w:w="2356" w:type="pct"/>
          </w:tcPr>
          <w:p w14:paraId="47133DD7"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183C65D4" w14:textId="77777777" w:rsidTr="00BF4969">
        <w:trPr>
          <w:trHeight w:val="20"/>
        </w:trPr>
        <w:tc>
          <w:tcPr>
            <w:tcW w:w="1997" w:type="pct"/>
            <w:shd w:val="clear" w:color="auto" w:fill="auto"/>
            <w:noWrap/>
            <w:hideMark/>
          </w:tcPr>
          <w:p w14:paraId="2DC783C8"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5A1752B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4BCD2620"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82A56B1" w14:textId="77777777" w:rsidTr="00BF4969">
        <w:trPr>
          <w:trHeight w:val="20"/>
        </w:trPr>
        <w:tc>
          <w:tcPr>
            <w:tcW w:w="1997" w:type="pct"/>
            <w:shd w:val="clear" w:color="auto" w:fill="auto"/>
            <w:noWrap/>
            <w:hideMark/>
          </w:tcPr>
          <w:p w14:paraId="601B457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143C836"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70647005"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6C1BBB56" w14:textId="77777777" w:rsidTr="00BF4969">
        <w:trPr>
          <w:trHeight w:val="20"/>
        </w:trPr>
        <w:tc>
          <w:tcPr>
            <w:tcW w:w="1997" w:type="pct"/>
            <w:shd w:val="clear" w:color="auto" w:fill="auto"/>
            <w:noWrap/>
            <w:hideMark/>
          </w:tcPr>
          <w:p w14:paraId="6B4CAD46"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77A042A0"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5A28D90D"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3F953FD9" w14:textId="77777777" w:rsidTr="00BF4969">
        <w:trPr>
          <w:trHeight w:val="20"/>
        </w:trPr>
        <w:tc>
          <w:tcPr>
            <w:tcW w:w="1997" w:type="pct"/>
            <w:shd w:val="clear" w:color="auto" w:fill="auto"/>
            <w:noWrap/>
            <w:hideMark/>
          </w:tcPr>
          <w:p w14:paraId="7EEEB67E"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w:t>
            </w:r>
            <w:r w:rsidRPr="00AE710A">
              <w:rPr>
                <w:rFonts w:ascii="Liberation Serif" w:eastAsia="Times New Roman" w:hAnsi="Liberation Serif" w:cs="Times New Roman"/>
                <w:color w:val="000000"/>
                <w:sz w:val="24"/>
                <w:szCs w:val="24"/>
                <w:lang w:eastAsia="ru-RU"/>
              </w:rPr>
              <w:lastRenderedPageBreak/>
              <w:t>«город Екатеринбург»</w:t>
            </w:r>
          </w:p>
        </w:tc>
        <w:tc>
          <w:tcPr>
            <w:tcW w:w="647" w:type="pct"/>
          </w:tcPr>
          <w:p w14:paraId="26DC017A"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lastRenderedPageBreak/>
              <w:t>2</w:t>
            </w:r>
          </w:p>
        </w:tc>
        <w:tc>
          <w:tcPr>
            <w:tcW w:w="2356" w:type="pct"/>
          </w:tcPr>
          <w:p w14:paraId="613168FB"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52316DA8" w14:textId="77777777" w:rsidTr="00BF4969">
        <w:trPr>
          <w:trHeight w:val="20"/>
        </w:trPr>
        <w:tc>
          <w:tcPr>
            <w:tcW w:w="1997" w:type="pct"/>
            <w:shd w:val="clear" w:color="auto" w:fill="auto"/>
            <w:noWrap/>
            <w:hideMark/>
          </w:tcPr>
          <w:p w14:paraId="5BBF396D"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520B0362"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0B8D98F4"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0728570D" w14:textId="77777777" w:rsidTr="00BF4969">
        <w:trPr>
          <w:trHeight w:val="20"/>
        </w:trPr>
        <w:tc>
          <w:tcPr>
            <w:tcW w:w="1997" w:type="pct"/>
            <w:shd w:val="clear" w:color="auto" w:fill="auto"/>
            <w:noWrap/>
            <w:hideMark/>
          </w:tcPr>
          <w:p w14:paraId="4D489588"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49D518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3</w:t>
            </w:r>
          </w:p>
        </w:tc>
        <w:tc>
          <w:tcPr>
            <w:tcW w:w="2356" w:type="pct"/>
          </w:tcPr>
          <w:p w14:paraId="524DA10D"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50E8BBAE" w14:textId="77777777" w:rsidTr="00BF4969">
        <w:trPr>
          <w:trHeight w:val="20"/>
        </w:trPr>
        <w:tc>
          <w:tcPr>
            <w:tcW w:w="1997" w:type="pct"/>
            <w:shd w:val="clear" w:color="auto" w:fill="auto"/>
            <w:noWrap/>
            <w:hideMark/>
          </w:tcPr>
          <w:p w14:paraId="31A053B5"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6EB81341"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26C78FEA"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10D41B99" w14:textId="77777777" w:rsidTr="00BF4969">
        <w:trPr>
          <w:trHeight w:val="20"/>
        </w:trPr>
        <w:tc>
          <w:tcPr>
            <w:tcW w:w="1997" w:type="pct"/>
            <w:shd w:val="clear" w:color="auto" w:fill="auto"/>
            <w:noWrap/>
            <w:hideMark/>
          </w:tcPr>
          <w:p w14:paraId="0B74DA7B"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1CEE531D"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DF73C60"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0F15E4A" w14:textId="77777777" w:rsidTr="00BF4969">
        <w:trPr>
          <w:trHeight w:val="20"/>
        </w:trPr>
        <w:tc>
          <w:tcPr>
            <w:tcW w:w="1997" w:type="pct"/>
            <w:shd w:val="clear" w:color="auto" w:fill="auto"/>
            <w:noWrap/>
            <w:hideMark/>
          </w:tcPr>
          <w:p w14:paraId="343385A3"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379A9BE0"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3</w:t>
            </w:r>
          </w:p>
        </w:tc>
        <w:tc>
          <w:tcPr>
            <w:tcW w:w="2356" w:type="pct"/>
          </w:tcPr>
          <w:p w14:paraId="415ABC2A"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61DF897D" w14:textId="77777777" w:rsidTr="00BF4969">
        <w:trPr>
          <w:trHeight w:val="20"/>
        </w:trPr>
        <w:tc>
          <w:tcPr>
            <w:tcW w:w="1997" w:type="pct"/>
            <w:shd w:val="clear" w:color="auto" w:fill="auto"/>
            <w:noWrap/>
            <w:hideMark/>
          </w:tcPr>
          <w:p w14:paraId="56BB1E37"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6382FBF2"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33085632"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02EBADE5" w14:textId="77777777" w:rsidTr="00BF4969">
        <w:trPr>
          <w:trHeight w:val="20"/>
        </w:trPr>
        <w:tc>
          <w:tcPr>
            <w:tcW w:w="1997" w:type="pct"/>
            <w:shd w:val="clear" w:color="auto" w:fill="auto"/>
            <w:noWrap/>
            <w:hideMark/>
          </w:tcPr>
          <w:p w14:paraId="57AA6BA2"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3FEFFCEB"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4C69FC1"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66A831E" w14:textId="77777777" w:rsidTr="00BF4969">
        <w:trPr>
          <w:trHeight w:val="20"/>
        </w:trPr>
        <w:tc>
          <w:tcPr>
            <w:tcW w:w="1997" w:type="pct"/>
            <w:shd w:val="clear" w:color="auto" w:fill="auto"/>
            <w:noWrap/>
            <w:hideMark/>
          </w:tcPr>
          <w:p w14:paraId="267AEA8F"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5485248D"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12D81356"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66168C7B" w14:textId="77777777" w:rsidTr="00BF4969">
        <w:trPr>
          <w:trHeight w:val="20"/>
        </w:trPr>
        <w:tc>
          <w:tcPr>
            <w:tcW w:w="1997" w:type="pct"/>
            <w:shd w:val="clear" w:color="auto" w:fill="auto"/>
            <w:noWrap/>
            <w:hideMark/>
          </w:tcPr>
          <w:p w14:paraId="3F34C434"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6657E278"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5497FECB"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282FB697" w14:textId="77777777" w:rsidTr="00BF4969">
        <w:trPr>
          <w:trHeight w:val="20"/>
        </w:trPr>
        <w:tc>
          <w:tcPr>
            <w:tcW w:w="1997" w:type="pct"/>
            <w:shd w:val="clear" w:color="auto" w:fill="auto"/>
            <w:noWrap/>
            <w:hideMark/>
          </w:tcPr>
          <w:p w14:paraId="0A18499E"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60CCDA55"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2DE0E7F7"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7D7FE355" w14:textId="77777777" w:rsidTr="00BF4969">
        <w:trPr>
          <w:trHeight w:val="20"/>
        </w:trPr>
        <w:tc>
          <w:tcPr>
            <w:tcW w:w="1997" w:type="pct"/>
            <w:shd w:val="clear" w:color="auto" w:fill="auto"/>
            <w:noWrap/>
            <w:hideMark/>
          </w:tcPr>
          <w:p w14:paraId="497C79C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47578BBF"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49905CB"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738A7C8B" w14:textId="77777777" w:rsidTr="00BF4969">
        <w:trPr>
          <w:trHeight w:val="20"/>
        </w:trPr>
        <w:tc>
          <w:tcPr>
            <w:tcW w:w="1997" w:type="pct"/>
            <w:shd w:val="clear" w:color="auto" w:fill="auto"/>
            <w:hideMark/>
          </w:tcPr>
          <w:p w14:paraId="2E4122A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13DA1996"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31145195"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0C10B81" w14:textId="77777777" w:rsidTr="00BF4969">
        <w:trPr>
          <w:trHeight w:val="20"/>
        </w:trPr>
        <w:tc>
          <w:tcPr>
            <w:tcW w:w="1997" w:type="pct"/>
            <w:shd w:val="clear" w:color="auto" w:fill="auto"/>
            <w:noWrap/>
            <w:hideMark/>
          </w:tcPr>
          <w:p w14:paraId="22D8E246"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756D61FB"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0054D020"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11EC2239" w14:textId="77777777" w:rsidTr="00BF4969">
        <w:trPr>
          <w:trHeight w:val="20"/>
        </w:trPr>
        <w:tc>
          <w:tcPr>
            <w:tcW w:w="1997" w:type="pct"/>
            <w:shd w:val="clear" w:color="auto" w:fill="auto"/>
            <w:noWrap/>
            <w:hideMark/>
          </w:tcPr>
          <w:p w14:paraId="18E33054"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5EC1CDEC"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4C05B48B"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40623B23" w14:textId="77777777" w:rsidTr="00BF4969">
        <w:trPr>
          <w:trHeight w:val="20"/>
        </w:trPr>
        <w:tc>
          <w:tcPr>
            <w:tcW w:w="1997" w:type="pct"/>
            <w:shd w:val="clear" w:color="auto" w:fill="auto"/>
            <w:noWrap/>
            <w:hideMark/>
          </w:tcPr>
          <w:p w14:paraId="2AE9A38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6032213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E313243"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D1B79DA" w14:textId="77777777" w:rsidTr="00BF4969">
        <w:trPr>
          <w:trHeight w:val="20"/>
        </w:trPr>
        <w:tc>
          <w:tcPr>
            <w:tcW w:w="1997" w:type="pct"/>
            <w:shd w:val="clear" w:color="auto" w:fill="auto"/>
            <w:noWrap/>
            <w:hideMark/>
          </w:tcPr>
          <w:p w14:paraId="13837EDD"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36A6B343" w14:textId="77777777" w:rsidR="00E85ED2" w:rsidRPr="008A6253" w:rsidRDefault="00E85ED2"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t>-</w:t>
            </w:r>
          </w:p>
        </w:tc>
        <w:tc>
          <w:tcPr>
            <w:tcW w:w="2356" w:type="pct"/>
          </w:tcPr>
          <w:p w14:paraId="3437D60D" w14:textId="77777777" w:rsidR="00E85ED2" w:rsidRPr="002C27E7" w:rsidRDefault="00E85ED2"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0C74D9FB" w14:textId="77777777" w:rsidTr="00BF4969">
        <w:trPr>
          <w:trHeight w:val="20"/>
        </w:trPr>
        <w:tc>
          <w:tcPr>
            <w:tcW w:w="1997" w:type="pct"/>
            <w:shd w:val="clear" w:color="auto" w:fill="auto"/>
            <w:hideMark/>
          </w:tcPr>
          <w:p w14:paraId="021E84D4"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67DA6A51"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4</w:t>
            </w:r>
          </w:p>
        </w:tc>
        <w:tc>
          <w:tcPr>
            <w:tcW w:w="2356" w:type="pct"/>
          </w:tcPr>
          <w:p w14:paraId="412D9333"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высокий</w:t>
            </w:r>
          </w:p>
        </w:tc>
      </w:tr>
      <w:tr w:rsidR="00E85ED2" w:rsidRPr="00AE710A" w14:paraId="0F4F623A" w14:textId="77777777" w:rsidTr="00BF4969">
        <w:trPr>
          <w:trHeight w:val="20"/>
        </w:trPr>
        <w:tc>
          <w:tcPr>
            <w:tcW w:w="1997" w:type="pct"/>
            <w:shd w:val="clear" w:color="auto" w:fill="auto"/>
            <w:noWrap/>
            <w:hideMark/>
          </w:tcPr>
          <w:p w14:paraId="79DB2C79"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68462A4C"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66D187B0"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607E5EB" w14:textId="77777777" w:rsidTr="00BF4969">
        <w:trPr>
          <w:trHeight w:val="20"/>
        </w:trPr>
        <w:tc>
          <w:tcPr>
            <w:tcW w:w="1997" w:type="pct"/>
            <w:shd w:val="clear" w:color="auto" w:fill="auto"/>
            <w:hideMark/>
          </w:tcPr>
          <w:p w14:paraId="73780523"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5E6A0726"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24A12B53"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6A8539EF" w14:textId="77777777" w:rsidTr="00BF4969">
        <w:trPr>
          <w:trHeight w:val="20"/>
        </w:trPr>
        <w:tc>
          <w:tcPr>
            <w:tcW w:w="1997" w:type="pct"/>
            <w:shd w:val="clear" w:color="auto" w:fill="auto"/>
            <w:noWrap/>
            <w:hideMark/>
          </w:tcPr>
          <w:p w14:paraId="080C4F4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5B490CC9"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1C7C6040"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1107CE75" w14:textId="77777777" w:rsidTr="00BF4969">
        <w:trPr>
          <w:trHeight w:val="20"/>
        </w:trPr>
        <w:tc>
          <w:tcPr>
            <w:tcW w:w="1997" w:type="pct"/>
            <w:shd w:val="clear" w:color="auto" w:fill="auto"/>
            <w:noWrap/>
            <w:hideMark/>
          </w:tcPr>
          <w:p w14:paraId="140C78FE"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3D8A62B8"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0F9FA66"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1965BA84" w14:textId="77777777" w:rsidTr="00BF4969">
        <w:trPr>
          <w:trHeight w:val="20"/>
        </w:trPr>
        <w:tc>
          <w:tcPr>
            <w:tcW w:w="1997" w:type="pct"/>
            <w:shd w:val="clear" w:color="auto" w:fill="auto"/>
            <w:noWrap/>
            <w:hideMark/>
          </w:tcPr>
          <w:p w14:paraId="73882935"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9A1BF44" w14:textId="77777777" w:rsidR="00E85ED2" w:rsidRPr="008A6253" w:rsidRDefault="00E85ED2"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t>-</w:t>
            </w:r>
          </w:p>
        </w:tc>
        <w:tc>
          <w:tcPr>
            <w:tcW w:w="2356" w:type="pct"/>
          </w:tcPr>
          <w:p w14:paraId="5D33703D" w14:textId="77777777" w:rsidR="00E85ED2" w:rsidRPr="002C27E7" w:rsidRDefault="00E85ED2"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5845DB52" w14:textId="77777777" w:rsidTr="00BF4969">
        <w:trPr>
          <w:trHeight w:val="20"/>
        </w:trPr>
        <w:tc>
          <w:tcPr>
            <w:tcW w:w="1997" w:type="pct"/>
            <w:shd w:val="clear" w:color="auto" w:fill="auto"/>
            <w:noWrap/>
            <w:hideMark/>
          </w:tcPr>
          <w:p w14:paraId="6EB11212"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1A0F3E9E"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55E1F376"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14671ABD" w14:textId="77777777" w:rsidTr="00BF4969">
        <w:trPr>
          <w:trHeight w:val="20"/>
        </w:trPr>
        <w:tc>
          <w:tcPr>
            <w:tcW w:w="1997" w:type="pct"/>
            <w:shd w:val="clear" w:color="auto" w:fill="auto"/>
            <w:noWrap/>
            <w:hideMark/>
          </w:tcPr>
          <w:p w14:paraId="0AFBB062"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 Нижний Тагил</w:t>
            </w:r>
          </w:p>
        </w:tc>
        <w:tc>
          <w:tcPr>
            <w:tcW w:w="647" w:type="pct"/>
          </w:tcPr>
          <w:p w14:paraId="74AA6009" w14:textId="77777777" w:rsidR="00E85ED2" w:rsidRPr="008A6253" w:rsidRDefault="00E85ED2"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t>-</w:t>
            </w:r>
          </w:p>
        </w:tc>
        <w:tc>
          <w:tcPr>
            <w:tcW w:w="2356" w:type="pct"/>
          </w:tcPr>
          <w:p w14:paraId="47334190" w14:textId="77777777" w:rsidR="00E85ED2" w:rsidRPr="002C27E7" w:rsidRDefault="00E85ED2"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4100174A" w14:textId="77777777" w:rsidTr="00BF4969">
        <w:trPr>
          <w:trHeight w:val="20"/>
        </w:trPr>
        <w:tc>
          <w:tcPr>
            <w:tcW w:w="1997" w:type="pct"/>
            <w:shd w:val="clear" w:color="auto" w:fill="auto"/>
            <w:noWrap/>
            <w:hideMark/>
          </w:tcPr>
          <w:p w14:paraId="52798DF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1C4722C1"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00D1589"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1C97B61B" w14:textId="77777777" w:rsidTr="00BF4969">
        <w:trPr>
          <w:trHeight w:val="20"/>
        </w:trPr>
        <w:tc>
          <w:tcPr>
            <w:tcW w:w="1997" w:type="pct"/>
            <w:shd w:val="clear" w:color="auto" w:fill="auto"/>
            <w:noWrap/>
            <w:hideMark/>
          </w:tcPr>
          <w:p w14:paraId="3B8A48BA"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314CF0D"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10580A81"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2CB38CA9" w14:textId="77777777" w:rsidTr="00BF4969">
        <w:trPr>
          <w:trHeight w:val="20"/>
        </w:trPr>
        <w:tc>
          <w:tcPr>
            <w:tcW w:w="1997" w:type="pct"/>
            <w:shd w:val="clear" w:color="auto" w:fill="auto"/>
            <w:noWrap/>
            <w:hideMark/>
          </w:tcPr>
          <w:p w14:paraId="0331E8FA"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2CC37705"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61B9B722"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643618E" w14:textId="77777777" w:rsidTr="00BF4969">
        <w:trPr>
          <w:trHeight w:val="20"/>
        </w:trPr>
        <w:tc>
          <w:tcPr>
            <w:tcW w:w="1997" w:type="pct"/>
            <w:shd w:val="clear" w:color="auto" w:fill="auto"/>
            <w:noWrap/>
            <w:hideMark/>
          </w:tcPr>
          <w:p w14:paraId="7F280C27"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3E672F6D"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17933ACC"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14DC0E3D" w14:textId="77777777" w:rsidTr="00BF4969">
        <w:trPr>
          <w:trHeight w:val="20"/>
        </w:trPr>
        <w:tc>
          <w:tcPr>
            <w:tcW w:w="1997" w:type="pct"/>
            <w:shd w:val="clear" w:color="auto" w:fill="auto"/>
            <w:noWrap/>
            <w:hideMark/>
          </w:tcPr>
          <w:p w14:paraId="620235F6"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09DD131C"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0132CC80"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14EBDB28" w14:textId="77777777" w:rsidTr="00BF4969">
        <w:trPr>
          <w:trHeight w:val="20"/>
        </w:trPr>
        <w:tc>
          <w:tcPr>
            <w:tcW w:w="1997" w:type="pct"/>
            <w:shd w:val="clear" w:color="auto" w:fill="auto"/>
            <w:noWrap/>
            <w:hideMark/>
          </w:tcPr>
          <w:p w14:paraId="591AF56E"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7A4655EF"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75BB997"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F639F3E" w14:textId="77777777" w:rsidTr="00BF4969">
        <w:trPr>
          <w:trHeight w:val="20"/>
        </w:trPr>
        <w:tc>
          <w:tcPr>
            <w:tcW w:w="1997" w:type="pct"/>
            <w:shd w:val="clear" w:color="auto" w:fill="auto"/>
            <w:noWrap/>
            <w:hideMark/>
          </w:tcPr>
          <w:p w14:paraId="37434667"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2AF0B21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6EECD992"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12F282DA" w14:textId="77777777" w:rsidTr="00BF4969">
        <w:trPr>
          <w:trHeight w:val="20"/>
        </w:trPr>
        <w:tc>
          <w:tcPr>
            <w:tcW w:w="1997" w:type="pct"/>
            <w:shd w:val="clear" w:color="auto" w:fill="auto"/>
            <w:noWrap/>
            <w:hideMark/>
          </w:tcPr>
          <w:p w14:paraId="7BE0C1E5"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787B6D1E"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32160CB6"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7B1B5A88" w14:textId="77777777" w:rsidTr="00BF4969">
        <w:trPr>
          <w:trHeight w:val="20"/>
        </w:trPr>
        <w:tc>
          <w:tcPr>
            <w:tcW w:w="1997" w:type="pct"/>
            <w:shd w:val="clear" w:color="auto" w:fill="auto"/>
            <w:noWrap/>
            <w:hideMark/>
          </w:tcPr>
          <w:p w14:paraId="7C92ABC6"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21D4CF2E"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C1CE21D"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2C5DB3DB" w14:textId="77777777" w:rsidTr="00BF4969">
        <w:trPr>
          <w:trHeight w:val="20"/>
        </w:trPr>
        <w:tc>
          <w:tcPr>
            <w:tcW w:w="1997" w:type="pct"/>
            <w:shd w:val="clear" w:color="auto" w:fill="auto"/>
            <w:noWrap/>
            <w:hideMark/>
          </w:tcPr>
          <w:p w14:paraId="636D181A"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6B4291A8"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73DACFAA"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183F33B0" w14:textId="77777777" w:rsidTr="00BF4969">
        <w:trPr>
          <w:trHeight w:val="20"/>
        </w:trPr>
        <w:tc>
          <w:tcPr>
            <w:tcW w:w="1997" w:type="pct"/>
            <w:shd w:val="clear" w:color="auto" w:fill="auto"/>
            <w:noWrap/>
            <w:hideMark/>
          </w:tcPr>
          <w:p w14:paraId="21C99F38"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EEDE5D5"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179708F4"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56DC5D75" w14:textId="77777777" w:rsidTr="00BF4969">
        <w:trPr>
          <w:trHeight w:val="20"/>
        </w:trPr>
        <w:tc>
          <w:tcPr>
            <w:tcW w:w="1997" w:type="pct"/>
            <w:shd w:val="clear" w:color="auto" w:fill="auto"/>
            <w:noWrap/>
            <w:hideMark/>
          </w:tcPr>
          <w:p w14:paraId="4BAE9F82"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052A1D64"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3BB62CAB"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10137CE0" w14:textId="77777777" w:rsidTr="00BF4969">
        <w:trPr>
          <w:trHeight w:val="20"/>
        </w:trPr>
        <w:tc>
          <w:tcPr>
            <w:tcW w:w="1997" w:type="pct"/>
            <w:shd w:val="clear" w:color="auto" w:fill="auto"/>
            <w:noWrap/>
            <w:hideMark/>
          </w:tcPr>
          <w:p w14:paraId="5EFA3A54"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409C86C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4FEB4719"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4014FC3F" w14:textId="77777777" w:rsidTr="00BF4969">
        <w:trPr>
          <w:trHeight w:val="20"/>
        </w:trPr>
        <w:tc>
          <w:tcPr>
            <w:tcW w:w="1997" w:type="pct"/>
            <w:shd w:val="clear" w:color="auto" w:fill="auto"/>
            <w:noWrap/>
            <w:hideMark/>
          </w:tcPr>
          <w:p w14:paraId="56AA5B57"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07EFAC3"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266E2BC"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26DFB153" w14:textId="77777777" w:rsidTr="00BF4969">
        <w:trPr>
          <w:trHeight w:val="20"/>
        </w:trPr>
        <w:tc>
          <w:tcPr>
            <w:tcW w:w="1997" w:type="pct"/>
            <w:shd w:val="clear" w:color="auto" w:fill="auto"/>
            <w:hideMark/>
          </w:tcPr>
          <w:p w14:paraId="001DCE57"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128194BC"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3</w:t>
            </w:r>
          </w:p>
        </w:tc>
        <w:tc>
          <w:tcPr>
            <w:tcW w:w="2356" w:type="pct"/>
          </w:tcPr>
          <w:p w14:paraId="10339B76"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4E3AC41E" w14:textId="77777777" w:rsidTr="00BF4969">
        <w:trPr>
          <w:trHeight w:val="20"/>
        </w:trPr>
        <w:tc>
          <w:tcPr>
            <w:tcW w:w="1997" w:type="pct"/>
            <w:shd w:val="clear" w:color="auto" w:fill="auto"/>
            <w:noWrap/>
            <w:hideMark/>
          </w:tcPr>
          <w:p w14:paraId="6EA296AC"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6E7B2883"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2</w:t>
            </w:r>
          </w:p>
        </w:tc>
        <w:tc>
          <w:tcPr>
            <w:tcW w:w="2356" w:type="pct"/>
          </w:tcPr>
          <w:p w14:paraId="05CE1651"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15A89DA3" w14:textId="77777777" w:rsidTr="00BF4969">
        <w:trPr>
          <w:trHeight w:val="20"/>
        </w:trPr>
        <w:tc>
          <w:tcPr>
            <w:tcW w:w="1997" w:type="pct"/>
            <w:shd w:val="clear" w:color="auto" w:fill="auto"/>
            <w:noWrap/>
            <w:hideMark/>
          </w:tcPr>
          <w:p w14:paraId="3F82908F"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0EF099BD"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3F46AEB1"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70B38A7D" w14:textId="77777777" w:rsidTr="00BF4969">
        <w:trPr>
          <w:trHeight w:val="20"/>
        </w:trPr>
        <w:tc>
          <w:tcPr>
            <w:tcW w:w="1997" w:type="pct"/>
            <w:shd w:val="clear" w:color="auto" w:fill="auto"/>
            <w:noWrap/>
            <w:hideMark/>
          </w:tcPr>
          <w:p w14:paraId="00B427D2"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1A686035"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3</w:t>
            </w:r>
          </w:p>
        </w:tc>
        <w:tc>
          <w:tcPr>
            <w:tcW w:w="2356" w:type="pct"/>
          </w:tcPr>
          <w:p w14:paraId="313F9E95"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0F21ACF0" w14:textId="77777777" w:rsidTr="00BF4969">
        <w:trPr>
          <w:trHeight w:val="20"/>
        </w:trPr>
        <w:tc>
          <w:tcPr>
            <w:tcW w:w="1997" w:type="pct"/>
            <w:shd w:val="clear" w:color="auto" w:fill="auto"/>
            <w:noWrap/>
            <w:hideMark/>
          </w:tcPr>
          <w:p w14:paraId="32D4C32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274E7F77"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97CADBC"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00AEE60D" w14:textId="77777777" w:rsidTr="00BF4969">
        <w:trPr>
          <w:trHeight w:val="20"/>
        </w:trPr>
        <w:tc>
          <w:tcPr>
            <w:tcW w:w="1997" w:type="pct"/>
            <w:shd w:val="clear" w:color="auto" w:fill="auto"/>
            <w:noWrap/>
            <w:hideMark/>
          </w:tcPr>
          <w:p w14:paraId="19F42A0A"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46FD739C"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449076F"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155F011B" w14:textId="77777777" w:rsidTr="00BF4969">
        <w:trPr>
          <w:trHeight w:val="20"/>
        </w:trPr>
        <w:tc>
          <w:tcPr>
            <w:tcW w:w="1997" w:type="pct"/>
            <w:shd w:val="clear" w:color="auto" w:fill="auto"/>
            <w:noWrap/>
            <w:hideMark/>
          </w:tcPr>
          <w:p w14:paraId="50BC2117"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5C4E5B2D"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450CC143"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85ED2" w:rsidRPr="00AE710A" w14:paraId="527CEFE2" w14:textId="77777777" w:rsidTr="00BF4969">
        <w:trPr>
          <w:trHeight w:val="20"/>
        </w:trPr>
        <w:tc>
          <w:tcPr>
            <w:tcW w:w="1997" w:type="pct"/>
            <w:shd w:val="clear" w:color="auto" w:fill="auto"/>
            <w:noWrap/>
            <w:hideMark/>
          </w:tcPr>
          <w:p w14:paraId="78BA3382"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1A57061A" w14:textId="77777777" w:rsidR="00E85ED2" w:rsidRPr="008A6253" w:rsidRDefault="00E85ED2" w:rsidP="00AE710A">
            <w:pPr>
              <w:spacing w:after="0" w:line="240" w:lineRule="auto"/>
              <w:jc w:val="center"/>
              <w:rPr>
                <w:rFonts w:ascii="Liberation Serif" w:hAnsi="Liberation Serif"/>
                <w:sz w:val="24"/>
                <w:szCs w:val="24"/>
                <w:lang w:val="en-US"/>
              </w:rPr>
            </w:pPr>
            <w:r>
              <w:rPr>
                <w:rFonts w:ascii="Liberation Serif" w:hAnsi="Liberation Serif"/>
                <w:sz w:val="24"/>
                <w:szCs w:val="24"/>
                <w:lang w:val="en-US"/>
              </w:rPr>
              <w:t>-</w:t>
            </w:r>
          </w:p>
        </w:tc>
        <w:tc>
          <w:tcPr>
            <w:tcW w:w="2356" w:type="pct"/>
          </w:tcPr>
          <w:p w14:paraId="1791E14C" w14:textId="77777777" w:rsidR="00E85ED2" w:rsidRPr="002C27E7" w:rsidRDefault="00E85ED2"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85ED2" w:rsidRPr="00AE710A" w14:paraId="6A6A6C8E" w14:textId="77777777" w:rsidTr="00BF4969">
        <w:trPr>
          <w:trHeight w:val="20"/>
        </w:trPr>
        <w:tc>
          <w:tcPr>
            <w:tcW w:w="1997" w:type="pct"/>
            <w:shd w:val="clear" w:color="auto" w:fill="auto"/>
            <w:noWrap/>
            <w:hideMark/>
          </w:tcPr>
          <w:p w14:paraId="1E0B91B0"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Туринский городской округ</w:t>
            </w:r>
          </w:p>
        </w:tc>
        <w:tc>
          <w:tcPr>
            <w:tcW w:w="647" w:type="pct"/>
          </w:tcPr>
          <w:p w14:paraId="3CE0C595"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3</w:t>
            </w:r>
          </w:p>
        </w:tc>
        <w:tc>
          <w:tcPr>
            <w:tcW w:w="2356" w:type="pct"/>
          </w:tcPr>
          <w:p w14:paraId="1608CB42"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средний</w:t>
            </w:r>
          </w:p>
        </w:tc>
      </w:tr>
      <w:tr w:rsidR="00E85ED2" w:rsidRPr="00AE710A" w14:paraId="55C5BD41" w14:textId="77777777" w:rsidTr="00BF4969">
        <w:trPr>
          <w:trHeight w:val="20"/>
        </w:trPr>
        <w:tc>
          <w:tcPr>
            <w:tcW w:w="1997" w:type="pct"/>
            <w:shd w:val="clear" w:color="auto" w:fill="auto"/>
            <w:noWrap/>
            <w:hideMark/>
          </w:tcPr>
          <w:p w14:paraId="0FD36BAA"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3CD617B3"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1</w:t>
            </w:r>
          </w:p>
        </w:tc>
        <w:tc>
          <w:tcPr>
            <w:tcW w:w="2356" w:type="pct"/>
          </w:tcPr>
          <w:p w14:paraId="7C57F7AE" w14:textId="77777777" w:rsidR="00E85ED2" w:rsidRPr="00AE710A" w:rsidRDefault="00E85ED2" w:rsidP="00AE710A">
            <w:pPr>
              <w:spacing w:after="0" w:line="240" w:lineRule="auto"/>
              <w:rPr>
                <w:rFonts w:ascii="Liberation Serif" w:hAnsi="Liberation Serif"/>
                <w:sz w:val="24"/>
                <w:szCs w:val="24"/>
              </w:rPr>
            </w:pPr>
            <w:r w:rsidRPr="00AE710A">
              <w:rPr>
                <w:rFonts w:ascii="Liberation Serif" w:hAnsi="Liberation Serif"/>
                <w:sz w:val="24"/>
                <w:szCs w:val="24"/>
              </w:rPr>
              <w:t>низкий</w:t>
            </w:r>
          </w:p>
        </w:tc>
      </w:tr>
      <w:tr w:rsidR="00E85ED2" w:rsidRPr="00AE710A" w14:paraId="47D67224" w14:textId="77777777" w:rsidTr="00BF4969">
        <w:trPr>
          <w:trHeight w:val="20"/>
        </w:trPr>
        <w:tc>
          <w:tcPr>
            <w:tcW w:w="1997" w:type="pct"/>
            <w:shd w:val="clear" w:color="auto" w:fill="auto"/>
            <w:noWrap/>
            <w:hideMark/>
          </w:tcPr>
          <w:p w14:paraId="1DFA47F3" w14:textId="77777777" w:rsidR="00E85ED2" w:rsidRPr="00AE710A" w:rsidRDefault="00E85ED2" w:rsidP="00AE710A">
            <w:pPr>
              <w:pStyle w:val="a3"/>
              <w:numPr>
                <w:ilvl w:val="0"/>
                <w:numId w:val="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25A6E6E2" w14:textId="77777777" w:rsidR="00E85ED2" w:rsidRPr="00AE710A" w:rsidRDefault="00E85ED2" w:rsidP="00AE710A">
            <w:pPr>
              <w:spacing w:after="0" w:line="240" w:lineRule="auto"/>
              <w:jc w:val="center"/>
              <w:rPr>
                <w:rFonts w:ascii="Liberation Serif" w:hAnsi="Liberation Serif"/>
                <w:sz w:val="24"/>
                <w:szCs w:val="24"/>
              </w:rPr>
            </w:pPr>
            <w:r w:rsidRPr="00AE710A">
              <w:rPr>
                <w:rFonts w:ascii="Liberation Serif" w:hAnsi="Liberation Serif"/>
                <w:sz w:val="24"/>
                <w:szCs w:val="24"/>
              </w:rPr>
              <w:t>0</w:t>
            </w:r>
          </w:p>
        </w:tc>
        <w:tc>
          <w:tcPr>
            <w:tcW w:w="2356" w:type="pct"/>
          </w:tcPr>
          <w:p w14:paraId="0EF42906" w14:textId="77777777" w:rsidR="00E85ED2" w:rsidRPr="001759BE" w:rsidRDefault="00E85ED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08E5BA4E" w14:textId="77777777" w:rsidR="006D56E7" w:rsidRPr="005D0EC8" w:rsidRDefault="006D56E7" w:rsidP="00AE710A">
      <w:pPr>
        <w:spacing w:after="0" w:line="240" w:lineRule="auto"/>
        <w:rPr>
          <w:rFonts w:ascii="Liberation Serif" w:hAnsi="Liberation Serif" w:cs="Times New Roman"/>
          <w:sz w:val="28"/>
          <w:szCs w:val="28"/>
        </w:rPr>
      </w:pPr>
    </w:p>
    <w:p w14:paraId="7028F309" w14:textId="77777777" w:rsidR="00A76DF2" w:rsidRPr="00AE710A" w:rsidRDefault="00A76DF2"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A647BC">
        <w:rPr>
          <w:rFonts w:ascii="Liberation Serif" w:hAnsi="Liberation Serif" w:cs="Times New Roman"/>
          <w:sz w:val="24"/>
          <w:szCs w:val="24"/>
        </w:rPr>
        <w:t>4</w:t>
      </w:r>
    </w:p>
    <w:p w14:paraId="6E00A304" w14:textId="77777777" w:rsidR="00A76DF2" w:rsidRPr="00AE710A" w:rsidRDefault="00A76DF2"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Распределение оценок уровня реализации направления 4. «По выявлению, поддержке и развитию способностей и талантов у обучающихся с ОВЗ» (% от числа муниципальных образований Свердловской области)</w:t>
      </w:r>
    </w:p>
    <w:p w14:paraId="297ACF4F" w14:textId="77777777" w:rsidR="006D56E7" w:rsidRPr="00AE710A" w:rsidRDefault="006D56E7" w:rsidP="00AE710A">
      <w:pPr>
        <w:spacing w:after="0" w:line="240" w:lineRule="auto"/>
        <w:rPr>
          <w:rFonts w:ascii="Liberation Serif" w:hAnsi="Liberation Serif" w:cs="Times New Roman"/>
          <w:sz w:val="24"/>
          <w:szCs w:val="24"/>
        </w:rPr>
      </w:pPr>
    </w:p>
    <w:p w14:paraId="676FD11B" w14:textId="77777777" w:rsidR="006D56E7" w:rsidRPr="00AE710A" w:rsidRDefault="00A76DF2" w:rsidP="00AE710A">
      <w:pPr>
        <w:spacing w:after="0" w:line="240" w:lineRule="auto"/>
        <w:rPr>
          <w:rFonts w:ascii="Liberation Serif" w:hAnsi="Liberation Serif" w:cs="Times New Roman"/>
          <w:sz w:val="24"/>
          <w:szCs w:val="24"/>
        </w:rPr>
      </w:pPr>
      <w:r w:rsidRPr="00AE710A">
        <w:rPr>
          <w:rFonts w:ascii="Liberation Serif" w:hAnsi="Liberation Serif"/>
          <w:noProof/>
          <w:lang w:eastAsia="ru-RU"/>
        </w:rPr>
        <w:drawing>
          <wp:inline distT="0" distB="0" distL="0" distR="0" wp14:anchorId="41B7D474" wp14:editId="445E32CB">
            <wp:extent cx="6077585" cy="2686050"/>
            <wp:effectExtent l="0" t="0" r="1841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B5D69E" w14:textId="77777777" w:rsidR="006D56E7" w:rsidRPr="0031098A" w:rsidRDefault="006D56E7" w:rsidP="00AE710A">
      <w:pPr>
        <w:spacing w:after="0" w:line="240" w:lineRule="auto"/>
        <w:rPr>
          <w:rFonts w:ascii="Liberation Serif" w:hAnsi="Liberation Serif" w:cs="Times New Roman"/>
          <w:sz w:val="28"/>
          <w:szCs w:val="28"/>
        </w:rPr>
      </w:pPr>
    </w:p>
    <w:p w14:paraId="25F75520" w14:textId="77777777" w:rsidR="005939CC" w:rsidRPr="005939CC" w:rsidRDefault="001153EE" w:rsidP="001153EE">
      <w:pPr>
        <w:spacing w:after="0" w:line="240" w:lineRule="auto"/>
        <w:ind w:firstLine="708"/>
        <w:contextualSpacing/>
        <w:jc w:val="both"/>
        <w:rPr>
          <w:rFonts w:ascii="Liberation Serif" w:hAnsi="Liberation Serif" w:cs="Times New Roman"/>
          <w:sz w:val="28"/>
          <w:szCs w:val="28"/>
        </w:rPr>
      </w:pPr>
      <w:r w:rsidRPr="00E3438E">
        <w:rPr>
          <w:rFonts w:ascii="Liberation Serif" w:hAnsi="Liberation Serif" w:cs="Times New Roman"/>
          <w:sz w:val="28"/>
          <w:szCs w:val="28"/>
        </w:rPr>
        <w:t xml:space="preserve">Доля муниципальных образований, в которых в соответствии с представленными информационными источниками осуществляется деятельность по выявлению, поддержке и развитию способностей и талантов у обучающихся с ОВЗ, составила </w:t>
      </w:r>
      <w:r w:rsidR="00CE6CE6">
        <w:rPr>
          <w:rFonts w:ascii="Liberation Serif" w:hAnsi="Liberation Serif" w:cs="Times New Roman"/>
          <w:sz w:val="28"/>
          <w:szCs w:val="28"/>
        </w:rPr>
        <w:t>порядка 50</w:t>
      </w:r>
      <w:r w:rsidRPr="00E3438E">
        <w:rPr>
          <w:rFonts w:ascii="Liberation Serif" w:hAnsi="Liberation Serif" w:cs="Times New Roman"/>
          <w:sz w:val="28"/>
          <w:szCs w:val="28"/>
        </w:rPr>
        <w:t xml:space="preserve">% (35МО). </w:t>
      </w:r>
      <w:r w:rsidR="008B72BD" w:rsidRPr="005939CC">
        <w:rPr>
          <w:rFonts w:ascii="Liberation Serif" w:hAnsi="Liberation Serif" w:cs="Times New Roman"/>
          <w:sz w:val="28"/>
          <w:szCs w:val="28"/>
        </w:rPr>
        <w:t>Как правило, данное направление работы реализуется во всех общеобразовательных организациях</w:t>
      </w:r>
      <w:r w:rsidR="005636B1">
        <w:rPr>
          <w:rFonts w:ascii="Liberation Serif" w:hAnsi="Liberation Serif" w:cs="Times New Roman"/>
          <w:sz w:val="28"/>
          <w:szCs w:val="28"/>
        </w:rPr>
        <w:t xml:space="preserve">, где обучаются дети с ограниченными возможностями </w:t>
      </w:r>
      <w:proofErr w:type="spellStart"/>
      <w:proofErr w:type="gramStart"/>
      <w:r w:rsidR="005636B1">
        <w:rPr>
          <w:rFonts w:ascii="Liberation Serif" w:hAnsi="Liberation Serif" w:cs="Times New Roman"/>
          <w:sz w:val="28"/>
          <w:szCs w:val="28"/>
        </w:rPr>
        <w:t>здоровья</w:t>
      </w:r>
      <w:r w:rsidR="008B72BD" w:rsidRPr="005939CC">
        <w:rPr>
          <w:rFonts w:ascii="Liberation Serif" w:hAnsi="Liberation Serif" w:cs="Times New Roman"/>
          <w:sz w:val="28"/>
          <w:szCs w:val="28"/>
        </w:rPr>
        <w:t>.</w:t>
      </w:r>
      <w:r w:rsidRPr="00E3438E">
        <w:rPr>
          <w:rFonts w:ascii="Liberation Serif" w:hAnsi="Liberation Serif" w:cs="Times New Roman"/>
          <w:sz w:val="28"/>
          <w:szCs w:val="28"/>
        </w:rPr>
        <w:t>Остальные</w:t>
      </w:r>
      <w:proofErr w:type="spellEnd"/>
      <w:proofErr w:type="gramEnd"/>
      <w:r w:rsidRPr="00E3438E">
        <w:rPr>
          <w:rFonts w:ascii="Liberation Serif" w:hAnsi="Liberation Serif" w:cs="Times New Roman"/>
          <w:sz w:val="28"/>
          <w:szCs w:val="28"/>
        </w:rPr>
        <w:t xml:space="preserve"> муниципалитеты не предоставили информацию, подтверждающую деятельность </w:t>
      </w:r>
      <w:r w:rsidR="00E3438E">
        <w:rPr>
          <w:rFonts w:ascii="Liberation Serif" w:hAnsi="Liberation Serif" w:cs="Times New Roman"/>
          <w:sz w:val="28"/>
          <w:szCs w:val="28"/>
        </w:rPr>
        <w:t>в</w:t>
      </w:r>
      <w:r w:rsidR="00051A66">
        <w:rPr>
          <w:rFonts w:ascii="Liberation Serif" w:hAnsi="Liberation Serif" w:cs="Times New Roman"/>
          <w:sz w:val="28"/>
          <w:szCs w:val="28"/>
        </w:rPr>
        <w:t xml:space="preserve"> данном направлении.</w:t>
      </w:r>
    </w:p>
    <w:p w14:paraId="1C896B6B" w14:textId="77777777" w:rsidR="00051A66" w:rsidRDefault="008B72BD" w:rsidP="001153EE">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В </w:t>
      </w:r>
      <w:r w:rsidR="00051A66">
        <w:rPr>
          <w:rFonts w:ascii="Liberation Serif" w:hAnsi="Liberation Serif" w:cs="Times New Roman"/>
          <w:sz w:val="28"/>
          <w:szCs w:val="28"/>
        </w:rPr>
        <w:t xml:space="preserve">каждом четвертом </w:t>
      </w:r>
      <w:r>
        <w:rPr>
          <w:rFonts w:ascii="Liberation Serif" w:hAnsi="Liberation Serif" w:cs="Times New Roman"/>
          <w:sz w:val="28"/>
          <w:szCs w:val="28"/>
        </w:rPr>
        <w:t>муниципалитет</w:t>
      </w:r>
      <w:r w:rsidR="00051A66">
        <w:rPr>
          <w:rFonts w:ascii="Liberation Serif" w:hAnsi="Liberation Serif" w:cs="Times New Roman"/>
          <w:sz w:val="28"/>
          <w:szCs w:val="28"/>
        </w:rPr>
        <w:t>е</w:t>
      </w:r>
      <w:r>
        <w:rPr>
          <w:rFonts w:ascii="Liberation Serif" w:hAnsi="Liberation Serif" w:cs="Times New Roman"/>
          <w:sz w:val="28"/>
          <w:szCs w:val="28"/>
        </w:rPr>
        <w:t xml:space="preserve"> отслеживаются </w:t>
      </w:r>
      <w:r w:rsidRPr="005E213E">
        <w:rPr>
          <w:rFonts w:ascii="Liberation Serif" w:hAnsi="Liberation Serif" w:cs="Times New Roman"/>
          <w:sz w:val="28"/>
          <w:szCs w:val="28"/>
        </w:rPr>
        <w:t>показател</w:t>
      </w:r>
      <w:r>
        <w:rPr>
          <w:rFonts w:ascii="Liberation Serif" w:hAnsi="Liberation Serif" w:cs="Times New Roman"/>
          <w:sz w:val="28"/>
          <w:szCs w:val="28"/>
        </w:rPr>
        <w:t>и</w:t>
      </w:r>
      <w:r w:rsidRPr="005E213E">
        <w:rPr>
          <w:rFonts w:ascii="Liberation Serif" w:hAnsi="Liberation Serif" w:cs="Times New Roman"/>
          <w:sz w:val="28"/>
          <w:szCs w:val="28"/>
        </w:rPr>
        <w:t xml:space="preserve"> деятельности по выявлению, поддержке и развитию способностей и талантов у обучающихся с ОВЗ</w:t>
      </w:r>
      <w:r>
        <w:rPr>
          <w:rFonts w:ascii="Liberation Serif" w:hAnsi="Liberation Serif" w:cs="Times New Roman"/>
          <w:sz w:val="28"/>
          <w:szCs w:val="28"/>
        </w:rPr>
        <w:t xml:space="preserve">. При этом доля МО, которые смогли представить информацию о сроках </w:t>
      </w:r>
      <w:r w:rsidRPr="009526F3">
        <w:rPr>
          <w:rFonts w:ascii="Liberation Serif" w:hAnsi="Liberation Serif" w:cs="Times New Roman"/>
          <w:sz w:val="28"/>
          <w:szCs w:val="28"/>
        </w:rPr>
        <w:t xml:space="preserve">проведения мониторинга невелика и составляет </w:t>
      </w:r>
      <w:r w:rsidR="00051A66">
        <w:rPr>
          <w:rFonts w:ascii="Liberation Serif" w:hAnsi="Liberation Serif" w:cs="Times New Roman"/>
          <w:sz w:val="28"/>
          <w:szCs w:val="28"/>
        </w:rPr>
        <w:t>порядка 10</w:t>
      </w:r>
      <w:proofErr w:type="gramStart"/>
      <w:r w:rsidR="00CB5189" w:rsidRPr="009526F3">
        <w:rPr>
          <w:rFonts w:ascii="Liberation Serif" w:hAnsi="Liberation Serif" w:cs="Times New Roman"/>
          <w:sz w:val="28"/>
          <w:szCs w:val="28"/>
        </w:rPr>
        <w:t>%.</w:t>
      </w:r>
      <w:r w:rsidR="00051A66">
        <w:rPr>
          <w:rFonts w:ascii="Liberation Serif" w:hAnsi="Liberation Serif" w:cs="Times New Roman"/>
          <w:sz w:val="28"/>
          <w:szCs w:val="28"/>
        </w:rPr>
        <w:t>Большой</w:t>
      </w:r>
      <w:proofErr w:type="gramEnd"/>
      <w:r w:rsidR="00051A66">
        <w:rPr>
          <w:rFonts w:ascii="Liberation Serif" w:hAnsi="Liberation Serif" w:cs="Times New Roman"/>
          <w:sz w:val="28"/>
          <w:szCs w:val="28"/>
        </w:rPr>
        <w:t xml:space="preserve"> проблемой для всех МО является использование информации по результатам мониторинга по данному показателю.</w:t>
      </w:r>
    </w:p>
    <w:p w14:paraId="5EEAA396" w14:textId="77777777" w:rsidR="00051A66" w:rsidRDefault="009526F3" w:rsidP="00D709DC">
      <w:pPr>
        <w:spacing w:after="0" w:line="240" w:lineRule="auto"/>
        <w:ind w:firstLine="708"/>
        <w:contextualSpacing/>
        <w:jc w:val="both"/>
        <w:rPr>
          <w:rFonts w:ascii="Liberation Serif" w:hAnsi="Liberation Serif" w:cs="Times New Roman"/>
          <w:sz w:val="28"/>
          <w:szCs w:val="28"/>
        </w:rPr>
      </w:pPr>
      <w:r w:rsidRPr="00832886">
        <w:rPr>
          <w:rFonts w:ascii="Liberation Serif" w:hAnsi="Liberation Serif" w:cs="Times New Roman"/>
          <w:sz w:val="28"/>
          <w:szCs w:val="28"/>
        </w:rPr>
        <w:t>Таким образом, деятельность по выявлению, поддержке и развитию способностей и талантов у обучающихся с ОВЗ не только наименее обеспечена нормативно и методически, но и наименее проработана</w:t>
      </w:r>
      <w:r w:rsidR="00051A66">
        <w:rPr>
          <w:rFonts w:ascii="Liberation Serif" w:hAnsi="Liberation Serif" w:cs="Times New Roman"/>
          <w:sz w:val="28"/>
          <w:szCs w:val="28"/>
        </w:rPr>
        <w:t xml:space="preserve">, возможно в силу </w:t>
      </w:r>
      <w:r w:rsidR="00051A66">
        <w:rPr>
          <w:rFonts w:ascii="Liberation Serif" w:hAnsi="Liberation Serif" w:cs="Times New Roman"/>
          <w:sz w:val="28"/>
          <w:szCs w:val="28"/>
        </w:rPr>
        <w:lastRenderedPageBreak/>
        <w:t>дефицита управленческих и педагогических профессиональных дефицитов, что свидетельствует о необходимости повышения квалификации пед</w:t>
      </w:r>
      <w:r w:rsidR="00647904">
        <w:rPr>
          <w:rFonts w:ascii="Liberation Serif" w:hAnsi="Liberation Serif" w:cs="Times New Roman"/>
          <w:sz w:val="28"/>
          <w:szCs w:val="28"/>
        </w:rPr>
        <w:t xml:space="preserve">агогических </w:t>
      </w:r>
      <w:r w:rsidR="00051A66">
        <w:rPr>
          <w:rFonts w:ascii="Liberation Serif" w:hAnsi="Liberation Serif" w:cs="Times New Roman"/>
          <w:sz w:val="28"/>
          <w:szCs w:val="28"/>
        </w:rPr>
        <w:t xml:space="preserve">и </w:t>
      </w:r>
      <w:proofErr w:type="spellStart"/>
      <w:r w:rsidR="00051A66">
        <w:rPr>
          <w:rFonts w:ascii="Liberation Serif" w:hAnsi="Liberation Serif" w:cs="Times New Roman"/>
          <w:sz w:val="28"/>
          <w:szCs w:val="28"/>
        </w:rPr>
        <w:t>рук</w:t>
      </w:r>
      <w:r w:rsidR="00647904">
        <w:rPr>
          <w:rFonts w:ascii="Liberation Serif" w:hAnsi="Liberation Serif" w:cs="Times New Roman"/>
          <w:sz w:val="28"/>
          <w:szCs w:val="28"/>
        </w:rPr>
        <w:t>оводящихработников</w:t>
      </w:r>
      <w:proofErr w:type="spellEnd"/>
      <w:r w:rsidR="00051A66">
        <w:rPr>
          <w:rFonts w:ascii="Liberation Serif" w:hAnsi="Liberation Serif" w:cs="Times New Roman"/>
          <w:sz w:val="28"/>
          <w:szCs w:val="28"/>
        </w:rPr>
        <w:t xml:space="preserve"> по вопросам выявления, поддержки и развития талантов </w:t>
      </w:r>
      <w:r w:rsidR="00647904">
        <w:rPr>
          <w:rFonts w:ascii="Liberation Serif" w:hAnsi="Liberation Serif" w:cs="Times New Roman"/>
          <w:sz w:val="28"/>
          <w:szCs w:val="28"/>
        </w:rPr>
        <w:t xml:space="preserve">у </w:t>
      </w:r>
      <w:r w:rsidR="00051A66">
        <w:rPr>
          <w:rFonts w:ascii="Liberation Serif" w:hAnsi="Liberation Serif" w:cs="Times New Roman"/>
          <w:sz w:val="28"/>
          <w:szCs w:val="28"/>
        </w:rPr>
        <w:t>детей с ОВЗ</w:t>
      </w:r>
      <w:r w:rsidR="00647904">
        <w:rPr>
          <w:rFonts w:ascii="Liberation Serif" w:hAnsi="Liberation Serif" w:cs="Times New Roman"/>
          <w:sz w:val="28"/>
          <w:szCs w:val="28"/>
        </w:rPr>
        <w:t>.</w:t>
      </w:r>
    </w:p>
    <w:p w14:paraId="6A92A8C7" w14:textId="77777777" w:rsidR="00051A66" w:rsidRDefault="00832886" w:rsidP="00D709DC">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В </w:t>
      </w:r>
      <w:r w:rsidR="00051A66">
        <w:rPr>
          <w:rFonts w:ascii="Liberation Serif" w:hAnsi="Liberation Serif" w:cs="Times New Roman"/>
          <w:sz w:val="28"/>
          <w:szCs w:val="28"/>
        </w:rPr>
        <w:t>тоже время следу</w:t>
      </w:r>
      <w:r w:rsidR="00647904">
        <w:rPr>
          <w:rFonts w:ascii="Liberation Serif" w:hAnsi="Liberation Serif" w:cs="Times New Roman"/>
          <w:sz w:val="28"/>
          <w:szCs w:val="28"/>
        </w:rPr>
        <w:t>е</w:t>
      </w:r>
      <w:r w:rsidR="00051A66">
        <w:rPr>
          <w:rFonts w:ascii="Liberation Serif" w:hAnsi="Liberation Serif" w:cs="Times New Roman"/>
          <w:sz w:val="28"/>
          <w:szCs w:val="28"/>
        </w:rPr>
        <w:t xml:space="preserve">т отметить, что в каждом четвертом МО </w:t>
      </w:r>
      <w:r>
        <w:rPr>
          <w:rFonts w:ascii="Liberation Serif" w:hAnsi="Liberation Serif" w:cs="Times New Roman"/>
          <w:sz w:val="28"/>
          <w:szCs w:val="28"/>
        </w:rPr>
        <w:t xml:space="preserve">работа в данном направлении проводится, достижения обучающихся с ОВЗ отслеживаются, но </w:t>
      </w:r>
      <w:r w:rsidR="00051A66">
        <w:rPr>
          <w:rFonts w:ascii="Liberation Serif" w:hAnsi="Liberation Serif" w:cs="Times New Roman"/>
          <w:sz w:val="28"/>
          <w:szCs w:val="28"/>
        </w:rPr>
        <w:t>результаты мониторинга используются не в полной мере.</w:t>
      </w:r>
    </w:p>
    <w:p w14:paraId="1761BABA" w14:textId="77777777" w:rsidR="00D709DC" w:rsidRDefault="00051A66" w:rsidP="00D709DC">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Кроме того</w:t>
      </w:r>
      <w:r w:rsidR="00647904">
        <w:rPr>
          <w:rFonts w:ascii="Liberation Serif" w:hAnsi="Liberation Serif" w:cs="Times New Roman"/>
          <w:sz w:val="28"/>
          <w:szCs w:val="28"/>
        </w:rPr>
        <w:t>,</w:t>
      </w:r>
      <w:r>
        <w:rPr>
          <w:rFonts w:ascii="Liberation Serif" w:hAnsi="Liberation Serif" w:cs="Times New Roman"/>
          <w:sz w:val="28"/>
          <w:szCs w:val="28"/>
        </w:rPr>
        <w:t xml:space="preserve"> п</w:t>
      </w:r>
      <w:r w:rsidR="00D709DC" w:rsidRPr="00832886">
        <w:rPr>
          <w:rFonts w:ascii="Liberation Serif" w:hAnsi="Liberation Serif" w:cs="Times New Roman"/>
          <w:sz w:val="28"/>
          <w:szCs w:val="28"/>
        </w:rPr>
        <w:t xml:space="preserve">орядка 40% МО представили информацию, </w:t>
      </w:r>
      <w:r>
        <w:rPr>
          <w:rFonts w:ascii="Liberation Serif" w:hAnsi="Liberation Serif" w:cs="Times New Roman"/>
          <w:sz w:val="28"/>
          <w:szCs w:val="28"/>
        </w:rPr>
        <w:t xml:space="preserve">в </w:t>
      </w:r>
      <w:proofErr w:type="spellStart"/>
      <w:r w:rsidR="00D709DC" w:rsidRPr="00832886">
        <w:rPr>
          <w:rFonts w:ascii="Liberation Serif" w:hAnsi="Liberation Serif" w:cs="Times New Roman"/>
          <w:sz w:val="28"/>
          <w:szCs w:val="28"/>
        </w:rPr>
        <w:t>котор</w:t>
      </w:r>
      <w:r>
        <w:rPr>
          <w:rFonts w:ascii="Liberation Serif" w:hAnsi="Liberation Serif" w:cs="Times New Roman"/>
          <w:sz w:val="28"/>
          <w:szCs w:val="28"/>
        </w:rPr>
        <w:t>ой</w:t>
      </w:r>
      <w:r w:rsidR="00832886" w:rsidRPr="00832886">
        <w:rPr>
          <w:rFonts w:ascii="Liberation Serif" w:hAnsi="Liberation Serif" w:cs="Times New Roman"/>
          <w:sz w:val="28"/>
          <w:szCs w:val="28"/>
        </w:rPr>
        <w:t>не</w:t>
      </w:r>
      <w:proofErr w:type="spellEnd"/>
      <w:r w:rsidR="00832886" w:rsidRPr="00832886">
        <w:rPr>
          <w:rFonts w:ascii="Liberation Serif" w:hAnsi="Liberation Serif" w:cs="Times New Roman"/>
          <w:sz w:val="28"/>
          <w:szCs w:val="28"/>
        </w:rPr>
        <w:t xml:space="preserve"> </w:t>
      </w:r>
      <w:r w:rsidR="00832886">
        <w:rPr>
          <w:rFonts w:ascii="Liberation Serif" w:hAnsi="Liberation Serif" w:cs="Times New Roman"/>
          <w:sz w:val="28"/>
          <w:szCs w:val="28"/>
        </w:rPr>
        <w:t>подтверди</w:t>
      </w:r>
      <w:r>
        <w:rPr>
          <w:rFonts w:ascii="Liberation Serif" w:hAnsi="Liberation Serif" w:cs="Times New Roman"/>
          <w:sz w:val="28"/>
          <w:szCs w:val="28"/>
        </w:rPr>
        <w:t>лась</w:t>
      </w:r>
      <w:r w:rsidR="00832886">
        <w:rPr>
          <w:rFonts w:ascii="Liberation Serif" w:hAnsi="Liberation Serif" w:cs="Times New Roman"/>
          <w:sz w:val="28"/>
          <w:szCs w:val="28"/>
        </w:rPr>
        <w:t xml:space="preserve"> деятельност</w:t>
      </w:r>
      <w:r>
        <w:rPr>
          <w:rFonts w:ascii="Liberation Serif" w:hAnsi="Liberation Serif" w:cs="Times New Roman"/>
          <w:sz w:val="28"/>
          <w:szCs w:val="28"/>
        </w:rPr>
        <w:t>ь</w:t>
      </w:r>
      <w:r w:rsidR="00832886">
        <w:rPr>
          <w:rFonts w:ascii="Liberation Serif" w:hAnsi="Liberation Serif" w:cs="Times New Roman"/>
          <w:sz w:val="28"/>
          <w:szCs w:val="28"/>
        </w:rPr>
        <w:t xml:space="preserve"> по данному направлению работы.</w:t>
      </w:r>
    </w:p>
    <w:p w14:paraId="1B4542A5" w14:textId="77777777" w:rsidR="009526F3" w:rsidRPr="009526F3" w:rsidRDefault="009526F3" w:rsidP="001153EE">
      <w:pPr>
        <w:spacing w:after="0" w:line="240" w:lineRule="auto"/>
        <w:ind w:firstLine="708"/>
        <w:contextualSpacing/>
        <w:jc w:val="both"/>
        <w:rPr>
          <w:rFonts w:ascii="Liberation Serif" w:hAnsi="Liberation Serif" w:cs="Times New Roman"/>
          <w:sz w:val="28"/>
          <w:szCs w:val="28"/>
        </w:rPr>
      </w:pPr>
      <w:r w:rsidRPr="009526F3">
        <w:rPr>
          <w:rFonts w:ascii="Liberation Serif" w:hAnsi="Liberation Serif" w:cs="Times New Roman"/>
          <w:sz w:val="28"/>
          <w:szCs w:val="28"/>
        </w:rPr>
        <w:t>В настоящее время муниципальным органам управления образования, образовательным организациям необходимо обратить особое внимание на организацию и содержание работы по выявлению, поддержке и развитию способностей и талантов у обучающихся с ОВЗ.</w:t>
      </w:r>
    </w:p>
    <w:p w14:paraId="4B1A7BF2" w14:textId="77777777" w:rsidR="009526F3" w:rsidRDefault="009526F3" w:rsidP="00A85612">
      <w:pPr>
        <w:spacing w:after="0" w:line="240" w:lineRule="auto"/>
        <w:contextualSpacing/>
        <w:jc w:val="both"/>
        <w:rPr>
          <w:rFonts w:ascii="Liberation Serif" w:hAnsi="Liberation Serif" w:cs="Times New Roman"/>
          <w:sz w:val="28"/>
          <w:szCs w:val="28"/>
          <w:highlight w:val="yellow"/>
        </w:rPr>
      </w:pPr>
    </w:p>
    <w:p w14:paraId="5211E21B" w14:textId="77777777" w:rsidR="00A85612" w:rsidRDefault="00A85612" w:rsidP="00A85612">
      <w:pPr>
        <w:spacing w:after="0" w:line="240" w:lineRule="auto"/>
        <w:contextualSpacing/>
        <w:jc w:val="both"/>
        <w:rPr>
          <w:rFonts w:ascii="Liberation Serif" w:hAnsi="Liberation Serif" w:cs="Times New Roman"/>
          <w:sz w:val="28"/>
          <w:szCs w:val="28"/>
          <w:highlight w:val="yellow"/>
        </w:rPr>
      </w:pPr>
    </w:p>
    <w:p w14:paraId="131C14EE" w14:textId="77777777" w:rsidR="00A85612" w:rsidRPr="00A85612" w:rsidRDefault="00A85612" w:rsidP="00A85612">
      <w:pPr>
        <w:spacing w:after="0" w:line="240" w:lineRule="auto"/>
        <w:jc w:val="center"/>
        <w:rPr>
          <w:rFonts w:ascii="Liberation Serif" w:hAnsi="Liberation Serif" w:cs="Times New Roman"/>
          <w:sz w:val="28"/>
          <w:szCs w:val="28"/>
          <w:highlight w:val="yellow"/>
        </w:rPr>
      </w:pPr>
      <w:r>
        <w:rPr>
          <w:rFonts w:ascii="Liberation Serif" w:hAnsi="Liberation Serif" w:cs="Times New Roman"/>
          <w:b/>
          <w:sz w:val="28"/>
          <w:szCs w:val="28"/>
        </w:rPr>
        <w:t xml:space="preserve">5. </w:t>
      </w:r>
      <w:r w:rsidR="00531EBE">
        <w:rPr>
          <w:rFonts w:ascii="Liberation Serif" w:hAnsi="Liberation Serif" w:cs="Times New Roman"/>
          <w:b/>
          <w:sz w:val="28"/>
          <w:szCs w:val="28"/>
        </w:rPr>
        <w:t>Уче</w:t>
      </w:r>
      <w:r w:rsidRPr="00A85612">
        <w:rPr>
          <w:rFonts w:ascii="Liberation Serif" w:hAnsi="Liberation Serif" w:cs="Times New Roman"/>
          <w:b/>
          <w:sz w:val="28"/>
          <w:szCs w:val="28"/>
        </w:rPr>
        <w:t xml:space="preserve">т участников Всероссийской олимпиады школьников </w:t>
      </w:r>
    </w:p>
    <w:p w14:paraId="375BB040" w14:textId="77777777" w:rsidR="00A85612" w:rsidRDefault="00A85612" w:rsidP="00A85612">
      <w:pPr>
        <w:spacing w:after="0" w:line="240" w:lineRule="auto"/>
        <w:contextualSpacing/>
        <w:jc w:val="both"/>
        <w:rPr>
          <w:rFonts w:ascii="Liberation Serif" w:hAnsi="Liberation Serif" w:cs="Times New Roman"/>
          <w:sz w:val="28"/>
          <w:szCs w:val="28"/>
          <w:highlight w:val="yellow"/>
        </w:rPr>
      </w:pPr>
    </w:p>
    <w:p w14:paraId="53854D28" w14:textId="77777777" w:rsidR="00A85612" w:rsidRPr="00BE2A9B" w:rsidRDefault="00A85612" w:rsidP="00A85612">
      <w:pPr>
        <w:spacing w:after="0" w:line="240" w:lineRule="auto"/>
        <w:ind w:firstLine="708"/>
        <w:jc w:val="both"/>
        <w:rPr>
          <w:rFonts w:ascii="Liberation Serif" w:hAnsi="Liberation Serif" w:cs="Times New Roman"/>
          <w:sz w:val="28"/>
          <w:szCs w:val="28"/>
        </w:rPr>
      </w:pPr>
      <w:r w:rsidRPr="00BE2A9B">
        <w:rPr>
          <w:rFonts w:ascii="Liberation Serif" w:hAnsi="Liberation Serif" w:cs="Times New Roman"/>
          <w:sz w:val="28"/>
          <w:szCs w:val="28"/>
        </w:rPr>
        <w:t xml:space="preserve">Информация об оценке деятельности муниципальных образований </w:t>
      </w:r>
      <w:r>
        <w:rPr>
          <w:rFonts w:ascii="Liberation Serif" w:hAnsi="Liberation Serif" w:cs="Times New Roman"/>
          <w:sz w:val="28"/>
          <w:szCs w:val="28"/>
        </w:rPr>
        <w:br/>
      </w:r>
      <w:r w:rsidRPr="00BE2A9B">
        <w:rPr>
          <w:rFonts w:ascii="Liberation Serif" w:hAnsi="Liberation Serif" w:cs="Times New Roman"/>
          <w:sz w:val="28"/>
          <w:szCs w:val="28"/>
        </w:rPr>
        <w:t xml:space="preserve">по </w:t>
      </w:r>
      <w:r w:rsidRPr="00A85612">
        <w:rPr>
          <w:rFonts w:ascii="Liberation Serif" w:hAnsi="Liberation Serif" w:cs="Times New Roman"/>
          <w:sz w:val="28"/>
          <w:szCs w:val="28"/>
        </w:rPr>
        <w:t xml:space="preserve">учёту участников </w:t>
      </w:r>
      <w:proofErr w:type="spellStart"/>
      <w:r w:rsidRPr="00A85612">
        <w:rPr>
          <w:rFonts w:ascii="Liberation Serif" w:hAnsi="Liberation Serif" w:cs="Times New Roman"/>
          <w:sz w:val="28"/>
          <w:szCs w:val="28"/>
        </w:rPr>
        <w:t>ВсОШ</w:t>
      </w:r>
      <w:proofErr w:type="spellEnd"/>
      <w:r w:rsidRPr="00A85612">
        <w:rPr>
          <w:rFonts w:ascii="Liberation Serif" w:hAnsi="Liberation Serif" w:cs="Times New Roman"/>
          <w:sz w:val="28"/>
          <w:szCs w:val="28"/>
        </w:rPr>
        <w:t xml:space="preserve"> </w:t>
      </w:r>
      <w:r w:rsidRPr="00BE2A9B">
        <w:rPr>
          <w:rFonts w:ascii="Liberation Serif" w:hAnsi="Liberation Serif" w:cs="Times New Roman"/>
          <w:sz w:val="28"/>
          <w:szCs w:val="28"/>
        </w:rPr>
        <w:t xml:space="preserve">представлена в таблице </w:t>
      </w:r>
      <w:r>
        <w:rPr>
          <w:rFonts w:ascii="Liberation Serif" w:hAnsi="Liberation Serif" w:cs="Times New Roman"/>
          <w:sz w:val="28"/>
          <w:szCs w:val="28"/>
        </w:rPr>
        <w:t>5 и на диаграмме 5</w:t>
      </w:r>
      <w:r w:rsidRPr="00BE2A9B">
        <w:rPr>
          <w:rFonts w:ascii="Liberation Serif" w:hAnsi="Liberation Serif" w:cs="Times New Roman"/>
          <w:sz w:val="28"/>
          <w:szCs w:val="28"/>
        </w:rPr>
        <w:t>.</w:t>
      </w:r>
    </w:p>
    <w:p w14:paraId="3BEDE36E" w14:textId="77777777" w:rsidR="00A85612" w:rsidRDefault="00A85612" w:rsidP="00A85612">
      <w:pPr>
        <w:spacing w:after="0" w:line="240" w:lineRule="auto"/>
        <w:contextualSpacing/>
        <w:jc w:val="both"/>
        <w:rPr>
          <w:rFonts w:ascii="Liberation Serif" w:hAnsi="Liberation Serif" w:cs="Times New Roman"/>
          <w:sz w:val="28"/>
          <w:szCs w:val="28"/>
          <w:highlight w:val="yellow"/>
        </w:rPr>
      </w:pPr>
    </w:p>
    <w:p w14:paraId="303ABC04" w14:textId="77777777" w:rsidR="00BA2C01" w:rsidRPr="00AE710A" w:rsidRDefault="00BA2C01"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A647BC">
        <w:rPr>
          <w:rFonts w:ascii="Liberation Serif" w:hAnsi="Liberation Serif" w:cs="Times New Roman"/>
          <w:sz w:val="24"/>
          <w:szCs w:val="24"/>
        </w:rPr>
        <w:t>5</w:t>
      </w:r>
    </w:p>
    <w:p w14:paraId="584BC31D" w14:textId="77777777" w:rsidR="00624722" w:rsidRDefault="00BA2C01"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Оценка муниципальных образований по показателю 5. </w:t>
      </w:r>
    </w:p>
    <w:p w14:paraId="6D890B52" w14:textId="77777777" w:rsidR="00BA2C01" w:rsidRPr="00AE710A" w:rsidRDefault="00BA2C01"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«По учёту участников </w:t>
      </w:r>
      <w:proofErr w:type="spellStart"/>
      <w:r w:rsidRPr="00AE710A">
        <w:rPr>
          <w:rFonts w:ascii="Liberation Serif" w:hAnsi="Liberation Serif" w:cs="Times New Roman"/>
          <w:b/>
          <w:sz w:val="24"/>
          <w:szCs w:val="24"/>
        </w:rPr>
        <w:t>ВсОШ</w:t>
      </w:r>
      <w:proofErr w:type="spellEnd"/>
      <w:r w:rsidRPr="00AE710A">
        <w:rPr>
          <w:rFonts w:ascii="Liberation Serif" w:hAnsi="Liberation Serif" w:cs="Times New Roman"/>
          <w:b/>
          <w:sz w:val="24"/>
          <w:szCs w:val="24"/>
        </w:rPr>
        <w:t>» (максимально - 4 балла)</w:t>
      </w:r>
    </w:p>
    <w:p w14:paraId="3D84362F" w14:textId="77777777" w:rsidR="00BA2C01" w:rsidRPr="00AE710A" w:rsidRDefault="00BA2C01" w:rsidP="00AE710A">
      <w:pPr>
        <w:spacing w:after="0" w:line="240" w:lineRule="auto"/>
        <w:rPr>
          <w:rFonts w:ascii="Liberation Serif" w:hAnsi="Liberation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BA2C01" w:rsidRPr="00AE710A" w14:paraId="01BEEE74" w14:textId="77777777" w:rsidTr="005B7CED">
        <w:trPr>
          <w:trHeight w:val="20"/>
          <w:tblHeader/>
        </w:trPr>
        <w:tc>
          <w:tcPr>
            <w:tcW w:w="1997" w:type="pct"/>
            <w:shd w:val="clear" w:color="auto" w:fill="auto"/>
            <w:noWrap/>
          </w:tcPr>
          <w:p w14:paraId="141F8A69" w14:textId="77777777" w:rsidR="00BA2C01" w:rsidRPr="00AE710A" w:rsidRDefault="00BA2C01"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190D8FC0" w14:textId="77777777" w:rsidR="00BA2C01" w:rsidRPr="00AE710A" w:rsidRDefault="00BA2C01"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385075AB" w14:textId="77777777" w:rsidR="00BA2C01" w:rsidRPr="00AE710A" w:rsidRDefault="00BA2C01"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364B1F" w:rsidRPr="00AE710A" w14:paraId="7E7E2534" w14:textId="77777777" w:rsidTr="005B7CED">
        <w:trPr>
          <w:trHeight w:val="20"/>
        </w:trPr>
        <w:tc>
          <w:tcPr>
            <w:tcW w:w="1997" w:type="pct"/>
            <w:shd w:val="clear" w:color="auto" w:fill="auto"/>
            <w:noWrap/>
            <w:hideMark/>
          </w:tcPr>
          <w:p w14:paraId="14CE76A4" w14:textId="77777777" w:rsidR="00364B1F" w:rsidRPr="00AE710A" w:rsidRDefault="00364B1F" w:rsidP="00AE710A">
            <w:pPr>
              <w:pStyle w:val="a3"/>
              <w:numPr>
                <w:ilvl w:val="0"/>
                <w:numId w:val="10"/>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4FAA2249" w14:textId="77777777" w:rsidR="00364B1F" w:rsidRPr="00AE710A" w:rsidRDefault="00364B1F"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CF2178C" w14:textId="77777777" w:rsidR="00364B1F" w:rsidRPr="00AE710A" w:rsidRDefault="00364B1F"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F0150F4" w14:textId="77777777" w:rsidTr="005B7CED">
        <w:trPr>
          <w:trHeight w:val="20"/>
        </w:trPr>
        <w:tc>
          <w:tcPr>
            <w:tcW w:w="1997" w:type="pct"/>
            <w:shd w:val="clear" w:color="auto" w:fill="auto"/>
            <w:noWrap/>
            <w:hideMark/>
          </w:tcPr>
          <w:p w14:paraId="486649CE" w14:textId="77777777" w:rsidR="002C27E7" w:rsidRPr="00AE710A" w:rsidRDefault="002C27E7" w:rsidP="00AE710A">
            <w:pPr>
              <w:pStyle w:val="a3"/>
              <w:numPr>
                <w:ilvl w:val="0"/>
                <w:numId w:val="10"/>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172A3EE0"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ABAE573"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593F807B" w14:textId="77777777" w:rsidTr="005B7CED">
        <w:trPr>
          <w:trHeight w:val="20"/>
        </w:trPr>
        <w:tc>
          <w:tcPr>
            <w:tcW w:w="1997" w:type="pct"/>
            <w:shd w:val="clear" w:color="auto" w:fill="auto"/>
            <w:noWrap/>
            <w:hideMark/>
          </w:tcPr>
          <w:p w14:paraId="708B9B3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6CEB9D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3BC48B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AD5A0CC" w14:textId="77777777" w:rsidTr="005B7CED">
        <w:trPr>
          <w:trHeight w:val="20"/>
        </w:trPr>
        <w:tc>
          <w:tcPr>
            <w:tcW w:w="1997" w:type="pct"/>
            <w:shd w:val="clear" w:color="auto" w:fill="auto"/>
            <w:noWrap/>
            <w:hideMark/>
          </w:tcPr>
          <w:p w14:paraId="7430D841"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10E5333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3E9C92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9F71E16" w14:textId="77777777" w:rsidTr="005B7CED">
        <w:trPr>
          <w:trHeight w:val="20"/>
        </w:trPr>
        <w:tc>
          <w:tcPr>
            <w:tcW w:w="1997" w:type="pct"/>
            <w:shd w:val="clear" w:color="auto" w:fill="auto"/>
            <w:noWrap/>
            <w:hideMark/>
          </w:tcPr>
          <w:p w14:paraId="70869995"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76BEE37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429FDB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5EA6FC7" w14:textId="77777777" w:rsidTr="005B7CED">
        <w:trPr>
          <w:trHeight w:val="20"/>
        </w:trPr>
        <w:tc>
          <w:tcPr>
            <w:tcW w:w="1997" w:type="pct"/>
            <w:shd w:val="clear" w:color="auto" w:fill="auto"/>
            <w:noWrap/>
            <w:hideMark/>
          </w:tcPr>
          <w:p w14:paraId="084A0C36"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1BC31B68"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6FF2991"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607841A4" w14:textId="77777777" w:rsidTr="005B7CED">
        <w:trPr>
          <w:trHeight w:val="20"/>
        </w:trPr>
        <w:tc>
          <w:tcPr>
            <w:tcW w:w="1997" w:type="pct"/>
            <w:shd w:val="clear" w:color="auto" w:fill="auto"/>
            <w:noWrap/>
            <w:hideMark/>
          </w:tcPr>
          <w:p w14:paraId="2DCEDF70"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745EA3B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6DBC00D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094DE92B" w14:textId="77777777" w:rsidTr="005B7CED">
        <w:trPr>
          <w:trHeight w:val="20"/>
        </w:trPr>
        <w:tc>
          <w:tcPr>
            <w:tcW w:w="1997" w:type="pct"/>
            <w:shd w:val="clear" w:color="auto" w:fill="auto"/>
            <w:noWrap/>
            <w:hideMark/>
          </w:tcPr>
          <w:p w14:paraId="007B2A31"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100E45B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E951B8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02697D6" w14:textId="77777777" w:rsidTr="005B7CED">
        <w:trPr>
          <w:trHeight w:val="20"/>
        </w:trPr>
        <w:tc>
          <w:tcPr>
            <w:tcW w:w="1997" w:type="pct"/>
            <w:shd w:val="clear" w:color="auto" w:fill="auto"/>
            <w:noWrap/>
            <w:hideMark/>
          </w:tcPr>
          <w:p w14:paraId="0CF6CDA9"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733C7C9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285554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9270E2" w:rsidRPr="00AE710A" w14:paraId="5CDA88BA" w14:textId="77777777" w:rsidTr="005B7CED">
        <w:trPr>
          <w:trHeight w:val="20"/>
        </w:trPr>
        <w:tc>
          <w:tcPr>
            <w:tcW w:w="1997" w:type="pct"/>
            <w:shd w:val="clear" w:color="auto" w:fill="auto"/>
            <w:noWrap/>
            <w:hideMark/>
          </w:tcPr>
          <w:p w14:paraId="639BA204" w14:textId="77777777" w:rsidR="009270E2" w:rsidRPr="00AE710A" w:rsidRDefault="009270E2"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64A352E9" w14:textId="77777777" w:rsidR="009270E2" w:rsidRPr="00AE710A" w:rsidRDefault="009270E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8B0AC9A" w14:textId="77777777" w:rsidR="009270E2" w:rsidRPr="001759BE" w:rsidRDefault="009270E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764FFE30" w14:textId="77777777" w:rsidTr="005B7CED">
        <w:trPr>
          <w:trHeight w:val="20"/>
        </w:trPr>
        <w:tc>
          <w:tcPr>
            <w:tcW w:w="1997" w:type="pct"/>
            <w:shd w:val="clear" w:color="auto" w:fill="auto"/>
            <w:noWrap/>
            <w:hideMark/>
          </w:tcPr>
          <w:p w14:paraId="46BC404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EFAD58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7DEB84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6B1E819" w14:textId="77777777" w:rsidTr="005B7CED">
        <w:trPr>
          <w:trHeight w:val="20"/>
        </w:trPr>
        <w:tc>
          <w:tcPr>
            <w:tcW w:w="1997" w:type="pct"/>
            <w:shd w:val="clear" w:color="auto" w:fill="auto"/>
            <w:noWrap/>
            <w:hideMark/>
          </w:tcPr>
          <w:p w14:paraId="75D7707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6501ACB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C4CBB1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24692E32" w14:textId="77777777" w:rsidTr="005B7CED">
        <w:trPr>
          <w:trHeight w:val="20"/>
        </w:trPr>
        <w:tc>
          <w:tcPr>
            <w:tcW w:w="1997" w:type="pct"/>
            <w:shd w:val="clear" w:color="auto" w:fill="auto"/>
            <w:noWrap/>
            <w:hideMark/>
          </w:tcPr>
          <w:p w14:paraId="2221EE43"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0ABE387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E88E29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091E511C" w14:textId="77777777" w:rsidTr="005B7CED">
        <w:trPr>
          <w:trHeight w:val="20"/>
        </w:trPr>
        <w:tc>
          <w:tcPr>
            <w:tcW w:w="1997" w:type="pct"/>
            <w:shd w:val="clear" w:color="auto" w:fill="auto"/>
            <w:noWrap/>
            <w:hideMark/>
          </w:tcPr>
          <w:p w14:paraId="721DF340"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w:t>
            </w:r>
            <w:r w:rsidRPr="00AE710A">
              <w:rPr>
                <w:rFonts w:ascii="Liberation Serif" w:eastAsia="Times New Roman" w:hAnsi="Liberation Serif" w:cs="Times New Roman"/>
                <w:color w:val="000000"/>
                <w:sz w:val="24"/>
                <w:szCs w:val="24"/>
                <w:lang w:eastAsia="ru-RU"/>
              </w:rPr>
              <w:lastRenderedPageBreak/>
              <w:t>Нейвинский</w:t>
            </w:r>
          </w:p>
        </w:tc>
        <w:tc>
          <w:tcPr>
            <w:tcW w:w="647" w:type="pct"/>
          </w:tcPr>
          <w:p w14:paraId="0209DC3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lastRenderedPageBreak/>
              <w:t>2</w:t>
            </w:r>
          </w:p>
        </w:tc>
        <w:tc>
          <w:tcPr>
            <w:tcW w:w="2356" w:type="pct"/>
          </w:tcPr>
          <w:p w14:paraId="4F519DC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64ACE0B" w14:textId="77777777" w:rsidTr="005B7CED">
        <w:trPr>
          <w:trHeight w:val="20"/>
        </w:trPr>
        <w:tc>
          <w:tcPr>
            <w:tcW w:w="1997" w:type="pct"/>
            <w:shd w:val="clear" w:color="auto" w:fill="auto"/>
            <w:hideMark/>
          </w:tcPr>
          <w:p w14:paraId="6B1A4EA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6B4922D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FCA131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3AECC93" w14:textId="77777777" w:rsidTr="005B7CED">
        <w:trPr>
          <w:trHeight w:val="20"/>
        </w:trPr>
        <w:tc>
          <w:tcPr>
            <w:tcW w:w="1997" w:type="pct"/>
            <w:shd w:val="clear" w:color="auto" w:fill="auto"/>
            <w:noWrap/>
            <w:hideMark/>
          </w:tcPr>
          <w:p w14:paraId="6ECF4580"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20AA209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9B1C3B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05C6A9E" w14:textId="77777777" w:rsidTr="005B7CED">
        <w:trPr>
          <w:trHeight w:val="20"/>
        </w:trPr>
        <w:tc>
          <w:tcPr>
            <w:tcW w:w="1997" w:type="pct"/>
            <w:shd w:val="clear" w:color="auto" w:fill="auto"/>
            <w:noWrap/>
            <w:hideMark/>
          </w:tcPr>
          <w:p w14:paraId="13EB15F9"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3CB69A9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455885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AA6BE45" w14:textId="77777777" w:rsidTr="005B7CED">
        <w:trPr>
          <w:trHeight w:val="20"/>
        </w:trPr>
        <w:tc>
          <w:tcPr>
            <w:tcW w:w="1997" w:type="pct"/>
            <w:shd w:val="clear" w:color="auto" w:fill="auto"/>
            <w:noWrap/>
            <w:hideMark/>
          </w:tcPr>
          <w:p w14:paraId="1472F04A"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187905E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75E4192D"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AA7E2F6" w14:textId="77777777" w:rsidTr="005B7CED">
        <w:trPr>
          <w:trHeight w:val="20"/>
        </w:trPr>
        <w:tc>
          <w:tcPr>
            <w:tcW w:w="1997" w:type="pct"/>
            <w:shd w:val="clear" w:color="auto" w:fill="auto"/>
            <w:noWrap/>
            <w:hideMark/>
          </w:tcPr>
          <w:p w14:paraId="79DE3EB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5E182680" w14:textId="77777777" w:rsidR="002C27E7" w:rsidRPr="006B4A96"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F89F5CF" w14:textId="77777777" w:rsidR="002C27E7" w:rsidRPr="00AE710A" w:rsidRDefault="002C27E7" w:rsidP="00AE710A">
            <w:pPr>
              <w:spacing w:after="0" w:line="240" w:lineRule="auto"/>
              <w:rPr>
                <w:rFonts w:ascii="Liberation Serif" w:hAnsi="Liberation Serif" w:cs="Arial"/>
                <w:color w:val="000000"/>
                <w:sz w:val="24"/>
                <w:szCs w:val="24"/>
              </w:rPr>
            </w:pPr>
            <w:r w:rsidRPr="00AE710A">
              <w:rPr>
                <w:rFonts w:ascii="Liberation Serif" w:hAnsi="Liberation Serif" w:cs="Arial"/>
                <w:color w:val="000000"/>
                <w:sz w:val="24"/>
                <w:szCs w:val="24"/>
              </w:rPr>
              <w:t>результаты не представлены</w:t>
            </w:r>
          </w:p>
        </w:tc>
      </w:tr>
      <w:tr w:rsidR="002C27E7" w:rsidRPr="00AE710A" w14:paraId="17470C41" w14:textId="77777777" w:rsidTr="005B7CED">
        <w:trPr>
          <w:trHeight w:val="20"/>
        </w:trPr>
        <w:tc>
          <w:tcPr>
            <w:tcW w:w="1997" w:type="pct"/>
            <w:shd w:val="clear" w:color="auto" w:fill="auto"/>
            <w:noWrap/>
            <w:hideMark/>
          </w:tcPr>
          <w:p w14:paraId="25BACC43"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0A3AF87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135AA3B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9270E2" w:rsidRPr="00AE710A" w14:paraId="56481CE7" w14:textId="77777777" w:rsidTr="005B7CED">
        <w:trPr>
          <w:trHeight w:val="20"/>
        </w:trPr>
        <w:tc>
          <w:tcPr>
            <w:tcW w:w="1997" w:type="pct"/>
            <w:shd w:val="clear" w:color="auto" w:fill="auto"/>
            <w:noWrap/>
            <w:hideMark/>
          </w:tcPr>
          <w:p w14:paraId="1BADE79E" w14:textId="77777777" w:rsidR="009270E2" w:rsidRPr="00AE710A" w:rsidRDefault="009270E2"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799B4F3E" w14:textId="77777777" w:rsidR="009270E2" w:rsidRPr="00AE710A" w:rsidRDefault="009270E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63BFC3A" w14:textId="77777777" w:rsidR="009270E2" w:rsidRPr="001759BE" w:rsidRDefault="009270E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4E4A0F71" w14:textId="77777777" w:rsidTr="005B7CED">
        <w:trPr>
          <w:trHeight w:val="20"/>
        </w:trPr>
        <w:tc>
          <w:tcPr>
            <w:tcW w:w="1997" w:type="pct"/>
            <w:shd w:val="clear" w:color="auto" w:fill="auto"/>
            <w:noWrap/>
            <w:hideMark/>
          </w:tcPr>
          <w:p w14:paraId="2789AFF9"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830A61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2D5FC66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FBE94C9" w14:textId="77777777" w:rsidTr="005B7CED">
        <w:trPr>
          <w:trHeight w:val="20"/>
        </w:trPr>
        <w:tc>
          <w:tcPr>
            <w:tcW w:w="1997" w:type="pct"/>
            <w:shd w:val="clear" w:color="auto" w:fill="auto"/>
            <w:noWrap/>
            <w:hideMark/>
          </w:tcPr>
          <w:p w14:paraId="0A3F2F3B"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3503A15B"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6751FF5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D424B1B" w14:textId="77777777" w:rsidTr="005B7CED">
        <w:trPr>
          <w:trHeight w:val="20"/>
        </w:trPr>
        <w:tc>
          <w:tcPr>
            <w:tcW w:w="1997" w:type="pct"/>
            <w:shd w:val="clear" w:color="auto" w:fill="auto"/>
            <w:noWrap/>
            <w:hideMark/>
          </w:tcPr>
          <w:p w14:paraId="5D5EC27A"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1757ABE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196A476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669538AF" w14:textId="77777777" w:rsidTr="005B7CED">
        <w:trPr>
          <w:trHeight w:val="20"/>
        </w:trPr>
        <w:tc>
          <w:tcPr>
            <w:tcW w:w="1997" w:type="pct"/>
            <w:shd w:val="clear" w:color="auto" w:fill="auto"/>
            <w:noWrap/>
            <w:hideMark/>
          </w:tcPr>
          <w:p w14:paraId="13481AFC"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503FF6A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0E6855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84445F1" w14:textId="77777777" w:rsidTr="005B7CED">
        <w:trPr>
          <w:trHeight w:val="20"/>
        </w:trPr>
        <w:tc>
          <w:tcPr>
            <w:tcW w:w="1997" w:type="pct"/>
            <w:shd w:val="clear" w:color="auto" w:fill="auto"/>
            <w:noWrap/>
            <w:hideMark/>
          </w:tcPr>
          <w:p w14:paraId="05AC7DA0"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55C13C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86EA88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86DE75B" w14:textId="77777777" w:rsidTr="005B7CED">
        <w:trPr>
          <w:trHeight w:val="20"/>
        </w:trPr>
        <w:tc>
          <w:tcPr>
            <w:tcW w:w="1997" w:type="pct"/>
            <w:shd w:val="clear" w:color="auto" w:fill="auto"/>
            <w:noWrap/>
            <w:hideMark/>
          </w:tcPr>
          <w:p w14:paraId="7E3C14F9"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61FDA04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9FA752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32D02465" w14:textId="77777777" w:rsidTr="005B7CED">
        <w:trPr>
          <w:trHeight w:val="20"/>
        </w:trPr>
        <w:tc>
          <w:tcPr>
            <w:tcW w:w="1997" w:type="pct"/>
            <w:shd w:val="clear" w:color="auto" w:fill="auto"/>
            <w:noWrap/>
            <w:hideMark/>
          </w:tcPr>
          <w:p w14:paraId="2B518E1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72C5B25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557C292"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3FFCC14" w14:textId="77777777" w:rsidTr="005B7CED">
        <w:trPr>
          <w:trHeight w:val="20"/>
        </w:trPr>
        <w:tc>
          <w:tcPr>
            <w:tcW w:w="1997" w:type="pct"/>
            <w:shd w:val="clear" w:color="auto" w:fill="auto"/>
            <w:noWrap/>
            <w:hideMark/>
          </w:tcPr>
          <w:p w14:paraId="761109DC"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06B42E9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96C1F7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963A551" w14:textId="77777777" w:rsidTr="005B7CED">
        <w:trPr>
          <w:trHeight w:val="20"/>
        </w:trPr>
        <w:tc>
          <w:tcPr>
            <w:tcW w:w="1997" w:type="pct"/>
            <w:shd w:val="clear" w:color="auto" w:fill="auto"/>
            <w:noWrap/>
            <w:hideMark/>
          </w:tcPr>
          <w:p w14:paraId="17450FC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4F7B307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3FE2F2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C88163F" w14:textId="77777777" w:rsidTr="005B7CED">
        <w:trPr>
          <w:trHeight w:val="20"/>
        </w:trPr>
        <w:tc>
          <w:tcPr>
            <w:tcW w:w="1997" w:type="pct"/>
            <w:shd w:val="clear" w:color="auto" w:fill="auto"/>
            <w:noWrap/>
            <w:hideMark/>
          </w:tcPr>
          <w:p w14:paraId="4EC9C61A"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2DC1BDB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7C971ED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E35A632" w14:textId="77777777" w:rsidTr="005B7CED">
        <w:trPr>
          <w:trHeight w:val="20"/>
        </w:trPr>
        <w:tc>
          <w:tcPr>
            <w:tcW w:w="1997" w:type="pct"/>
            <w:shd w:val="clear" w:color="auto" w:fill="auto"/>
            <w:noWrap/>
            <w:hideMark/>
          </w:tcPr>
          <w:p w14:paraId="1BCA426F"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3963641B"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5043A1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21E16E3" w14:textId="77777777" w:rsidTr="005B7CED">
        <w:trPr>
          <w:trHeight w:val="20"/>
        </w:trPr>
        <w:tc>
          <w:tcPr>
            <w:tcW w:w="1997" w:type="pct"/>
            <w:shd w:val="clear" w:color="auto" w:fill="auto"/>
            <w:noWrap/>
            <w:hideMark/>
          </w:tcPr>
          <w:p w14:paraId="6B35D98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0BE7ED2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B81156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E1F50F0" w14:textId="77777777" w:rsidTr="005B7CED">
        <w:trPr>
          <w:trHeight w:val="20"/>
        </w:trPr>
        <w:tc>
          <w:tcPr>
            <w:tcW w:w="1997" w:type="pct"/>
            <w:shd w:val="clear" w:color="auto" w:fill="auto"/>
            <w:noWrap/>
            <w:hideMark/>
          </w:tcPr>
          <w:p w14:paraId="5760C47A"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365E572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C41A9E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30AA07B" w14:textId="77777777" w:rsidTr="005B7CED">
        <w:trPr>
          <w:trHeight w:val="20"/>
        </w:trPr>
        <w:tc>
          <w:tcPr>
            <w:tcW w:w="1997" w:type="pct"/>
            <w:shd w:val="clear" w:color="auto" w:fill="auto"/>
            <w:noWrap/>
            <w:hideMark/>
          </w:tcPr>
          <w:p w14:paraId="7271017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7452433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12E9811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9270E2" w:rsidRPr="00AE710A" w14:paraId="79AE61F5" w14:textId="77777777" w:rsidTr="005B7CED">
        <w:trPr>
          <w:trHeight w:val="20"/>
        </w:trPr>
        <w:tc>
          <w:tcPr>
            <w:tcW w:w="1997" w:type="pct"/>
            <w:shd w:val="clear" w:color="auto" w:fill="auto"/>
            <w:hideMark/>
          </w:tcPr>
          <w:p w14:paraId="69BB66F2" w14:textId="77777777" w:rsidR="009270E2" w:rsidRPr="00AE710A" w:rsidRDefault="009270E2"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55695111" w14:textId="77777777" w:rsidR="009270E2" w:rsidRPr="00AE710A" w:rsidRDefault="009270E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457DC62" w14:textId="77777777" w:rsidR="009270E2" w:rsidRPr="001759BE" w:rsidRDefault="009270E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48D4BECC" w14:textId="77777777" w:rsidTr="005B7CED">
        <w:trPr>
          <w:trHeight w:val="20"/>
        </w:trPr>
        <w:tc>
          <w:tcPr>
            <w:tcW w:w="1997" w:type="pct"/>
            <w:shd w:val="clear" w:color="auto" w:fill="auto"/>
            <w:noWrap/>
            <w:hideMark/>
          </w:tcPr>
          <w:p w14:paraId="31F0E359"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014EA42E"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0FD19D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B8F0476" w14:textId="77777777" w:rsidTr="005B7CED">
        <w:trPr>
          <w:trHeight w:val="20"/>
        </w:trPr>
        <w:tc>
          <w:tcPr>
            <w:tcW w:w="1997" w:type="pct"/>
            <w:shd w:val="clear" w:color="auto" w:fill="auto"/>
            <w:noWrap/>
            <w:hideMark/>
          </w:tcPr>
          <w:p w14:paraId="24A862D1"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6AE3A31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9F3DDC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7ADE83F" w14:textId="77777777" w:rsidTr="005B7CED">
        <w:trPr>
          <w:trHeight w:val="20"/>
        </w:trPr>
        <w:tc>
          <w:tcPr>
            <w:tcW w:w="1997" w:type="pct"/>
            <w:shd w:val="clear" w:color="auto" w:fill="auto"/>
            <w:noWrap/>
            <w:hideMark/>
          </w:tcPr>
          <w:p w14:paraId="18AB0A6C"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74BB85C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90749F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3A7602F" w14:textId="77777777" w:rsidTr="005B7CED">
        <w:trPr>
          <w:trHeight w:val="20"/>
        </w:trPr>
        <w:tc>
          <w:tcPr>
            <w:tcW w:w="1997" w:type="pct"/>
            <w:shd w:val="clear" w:color="auto" w:fill="auto"/>
            <w:noWrap/>
            <w:hideMark/>
          </w:tcPr>
          <w:p w14:paraId="35B365FF"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3E5CA873"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3B72231"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47645992" w14:textId="77777777" w:rsidTr="005B7CED">
        <w:trPr>
          <w:trHeight w:val="20"/>
        </w:trPr>
        <w:tc>
          <w:tcPr>
            <w:tcW w:w="1997" w:type="pct"/>
            <w:shd w:val="clear" w:color="auto" w:fill="auto"/>
            <w:hideMark/>
          </w:tcPr>
          <w:p w14:paraId="6721AF4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124D5C0F"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CD1603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6DCA33B1" w14:textId="77777777" w:rsidTr="005B7CED">
        <w:trPr>
          <w:trHeight w:val="20"/>
        </w:trPr>
        <w:tc>
          <w:tcPr>
            <w:tcW w:w="1997" w:type="pct"/>
            <w:shd w:val="clear" w:color="auto" w:fill="auto"/>
            <w:noWrap/>
            <w:hideMark/>
          </w:tcPr>
          <w:p w14:paraId="6FCD161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29D591AE"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142768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9270E2" w:rsidRPr="00AE710A" w14:paraId="2A4665E8" w14:textId="77777777" w:rsidTr="005B7CED">
        <w:trPr>
          <w:trHeight w:val="20"/>
        </w:trPr>
        <w:tc>
          <w:tcPr>
            <w:tcW w:w="1997" w:type="pct"/>
            <w:shd w:val="clear" w:color="auto" w:fill="auto"/>
            <w:hideMark/>
          </w:tcPr>
          <w:p w14:paraId="012E09E9" w14:textId="77777777" w:rsidR="009270E2" w:rsidRPr="00AE710A" w:rsidRDefault="009270E2"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5E3EF15B" w14:textId="77777777" w:rsidR="009270E2" w:rsidRPr="00AE710A" w:rsidRDefault="009270E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FBE155D" w14:textId="77777777" w:rsidR="009270E2" w:rsidRPr="001759BE" w:rsidRDefault="009270E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2C27E7" w:rsidRPr="00AE710A" w14:paraId="7B22BB13" w14:textId="77777777" w:rsidTr="005B7CED">
        <w:trPr>
          <w:trHeight w:val="20"/>
        </w:trPr>
        <w:tc>
          <w:tcPr>
            <w:tcW w:w="1997" w:type="pct"/>
            <w:shd w:val="clear" w:color="auto" w:fill="auto"/>
            <w:noWrap/>
            <w:hideMark/>
          </w:tcPr>
          <w:p w14:paraId="69C035F1"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0DE2556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EF293F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F578F8C" w14:textId="77777777" w:rsidTr="005B7CED">
        <w:trPr>
          <w:trHeight w:val="20"/>
        </w:trPr>
        <w:tc>
          <w:tcPr>
            <w:tcW w:w="1997" w:type="pct"/>
            <w:shd w:val="clear" w:color="auto" w:fill="auto"/>
            <w:noWrap/>
            <w:hideMark/>
          </w:tcPr>
          <w:p w14:paraId="7E6FB405"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1E5A283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3C59E5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76DE84A" w14:textId="77777777" w:rsidTr="005B7CED">
        <w:trPr>
          <w:trHeight w:val="20"/>
        </w:trPr>
        <w:tc>
          <w:tcPr>
            <w:tcW w:w="1997" w:type="pct"/>
            <w:shd w:val="clear" w:color="auto" w:fill="auto"/>
            <w:noWrap/>
            <w:hideMark/>
          </w:tcPr>
          <w:p w14:paraId="6D2ACCF1"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E0526A6"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6A873C3"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0CDC14B6" w14:textId="77777777" w:rsidTr="005B7CED">
        <w:trPr>
          <w:trHeight w:val="20"/>
        </w:trPr>
        <w:tc>
          <w:tcPr>
            <w:tcW w:w="1997" w:type="pct"/>
            <w:shd w:val="clear" w:color="auto" w:fill="auto"/>
            <w:noWrap/>
            <w:hideMark/>
          </w:tcPr>
          <w:p w14:paraId="5E7540AA"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533E952B"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2ED838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80C856E" w14:textId="77777777" w:rsidTr="005B7CED">
        <w:trPr>
          <w:trHeight w:val="20"/>
        </w:trPr>
        <w:tc>
          <w:tcPr>
            <w:tcW w:w="1997" w:type="pct"/>
            <w:shd w:val="clear" w:color="auto" w:fill="auto"/>
            <w:noWrap/>
            <w:hideMark/>
          </w:tcPr>
          <w:p w14:paraId="721339D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669F085B"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7E1072AE"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2714BCF1" w14:textId="77777777" w:rsidTr="005B7CED">
        <w:trPr>
          <w:trHeight w:val="20"/>
        </w:trPr>
        <w:tc>
          <w:tcPr>
            <w:tcW w:w="1997" w:type="pct"/>
            <w:shd w:val="clear" w:color="auto" w:fill="auto"/>
            <w:noWrap/>
            <w:hideMark/>
          </w:tcPr>
          <w:p w14:paraId="7367AF7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6BC4492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436D84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23F1D77D" w14:textId="77777777" w:rsidTr="005B7CED">
        <w:trPr>
          <w:trHeight w:val="20"/>
        </w:trPr>
        <w:tc>
          <w:tcPr>
            <w:tcW w:w="1997" w:type="pct"/>
            <w:shd w:val="clear" w:color="auto" w:fill="auto"/>
            <w:noWrap/>
            <w:hideMark/>
          </w:tcPr>
          <w:p w14:paraId="61A14184"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025B483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2EEF32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910E2E9" w14:textId="77777777" w:rsidTr="005B7CED">
        <w:trPr>
          <w:trHeight w:val="20"/>
        </w:trPr>
        <w:tc>
          <w:tcPr>
            <w:tcW w:w="1997" w:type="pct"/>
            <w:shd w:val="clear" w:color="auto" w:fill="auto"/>
            <w:noWrap/>
            <w:hideMark/>
          </w:tcPr>
          <w:p w14:paraId="0FE49E1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50928A3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0CD24F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5FC67651" w14:textId="77777777" w:rsidTr="005B7CED">
        <w:trPr>
          <w:trHeight w:val="20"/>
        </w:trPr>
        <w:tc>
          <w:tcPr>
            <w:tcW w:w="1997" w:type="pct"/>
            <w:shd w:val="clear" w:color="auto" w:fill="auto"/>
            <w:noWrap/>
            <w:hideMark/>
          </w:tcPr>
          <w:p w14:paraId="17DDFF2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3A92546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ABD007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292F45B" w14:textId="77777777" w:rsidTr="005B7CED">
        <w:trPr>
          <w:trHeight w:val="20"/>
        </w:trPr>
        <w:tc>
          <w:tcPr>
            <w:tcW w:w="1997" w:type="pct"/>
            <w:shd w:val="clear" w:color="auto" w:fill="auto"/>
            <w:noWrap/>
            <w:hideMark/>
          </w:tcPr>
          <w:p w14:paraId="5BB5F304"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6E38C86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36C089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42FF55A" w14:textId="77777777" w:rsidTr="005B7CED">
        <w:trPr>
          <w:trHeight w:val="20"/>
        </w:trPr>
        <w:tc>
          <w:tcPr>
            <w:tcW w:w="1997" w:type="pct"/>
            <w:shd w:val="clear" w:color="auto" w:fill="auto"/>
            <w:noWrap/>
            <w:hideMark/>
          </w:tcPr>
          <w:p w14:paraId="4AB51CE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2123901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C5B434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2005D8E" w14:textId="77777777" w:rsidTr="005B7CED">
        <w:trPr>
          <w:trHeight w:val="20"/>
        </w:trPr>
        <w:tc>
          <w:tcPr>
            <w:tcW w:w="1997" w:type="pct"/>
            <w:shd w:val="clear" w:color="auto" w:fill="auto"/>
            <w:noWrap/>
            <w:hideMark/>
          </w:tcPr>
          <w:p w14:paraId="3EE41DF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505F57C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4B6C06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027F4B5" w14:textId="77777777" w:rsidTr="005B7CED">
        <w:trPr>
          <w:trHeight w:val="20"/>
        </w:trPr>
        <w:tc>
          <w:tcPr>
            <w:tcW w:w="1997" w:type="pct"/>
            <w:shd w:val="clear" w:color="auto" w:fill="auto"/>
            <w:noWrap/>
            <w:hideMark/>
          </w:tcPr>
          <w:p w14:paraId="0311C929"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5C5EE2B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F2B6E0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31996FA" w14:textId="77777777" w:rsidTr="005B7CED">
        <w:trPr>
          <w:trHeight w:val="20"/>
        </w:trPr>
        <w:tc>
          <w:tcPr>
            <w:tcW w:w="1997" w:type="pct"/>
            <w:shd w:val="clear" w:color="auto" w:fill="auto"/>
            <w:noWrap/>
            <w:hideMark/>
          </w:tcPr>
          <w:p w14:paraId="17E37D27"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0D44F9E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2A3374E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57263888" w14:textId="77777777" w:rsidTr="005B7CED">
        <w:trPr>
          <w:trHeight w:val="20"/>
        </w:trPr>
        <w:tc>
          <w:tcPr>
            <w:tcW w:w="1997" w:type="pct"/>
            <w:shd w:val="clear" w:color="auto" w:fill="auto"/>
            <w:noWrap/>
            <w:hideMark/>
          </w:tcPr>
          <w:p w14:paraId="57C1A99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3B931B1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582D4B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DCFCB35" w14:textId="77777777" w:rsidTr="005B7CED">
        <w:trPr>
          <w:trHeight w:val="20"/>
        </w:trPr>
        <w:tc>
          <w:tcPr>
            <w:tcW w:w="1997" w:type="pct"/>
            <w:shd w:val="clear" w:color="auto" w:fill="auto"/>
            <w:noWrap/>
            <w:hideMark/>
          </w:tcPr>
          <w:p w14:paraId="70539604"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51AF04C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4256FA5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3365F3A3" w14:textId="77777777" w:rsidTr="005B7CED">
        <w:trPr>
          <w:trHeight w:val="20"/>
        </w:trPr>
        <w:tc>
          <w:tcPr>
            <w:tcW w:w="1997" w:type="pct"/>
            <w:shd w:val="clear" w:color="auto" w:fill="auto"/>
            <w:noWrap/>
            <w:hideMark/>
          </w:tcPr>
          <w:p w14:paraId="47B368A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48C3861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FFB367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41F8A5AC" w14:textId="77777777" w:rsidTr="005B7CED">
        <w:trPr>
          <w:trHeight w:val="20"/>
        </w:trPr>
        <w:tc>
          <w:tcPr>
            <w:tcW w:w="1997" w:type="pct"/>
            <w:shd w:val="clear" w:color="auto" w:fill="auto"/>
            <w:noWrap/>
            <w:hideMark/>
          </w:tcPr>
          <w:p w14:paraId="69407DB8"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6A23DCF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CE03FB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9270E2" w:rsidRPr="00AE710A" w14:paraId="48574577" w14:textId="77777777" w:rsidTr="005B7CED">
        <w:trPr>
          <w:trHeight w:val="20"/>
        </w:trPr>
        <w:tc>
          <w:tcPr>
            <w:tcW w:w="1997" w:type="pct"/>
            <w:shd w:val="clear" w:color="auto" w:fill="auto"/>
            <w:noWrap/>
            <w:hideMark/>
          </w:tcPr>
          <w:p w14:paraId="7AF883D5" w14:textId="77777777" w:rsidR="009270E2" w:rsidRPr="00AE710A" w:rsidRDefault="009270E2"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2AE6861B" w14:textId="77777777" w:rsidR="009270E2" w:rsidRPr="00AE710A" w:rsidRDefault="009270E2"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8B379DF" w14:textId="77777777" w:rsidR="009270E2" w:rsidRPr="001759BE" w:rsidRDefault="009270E2"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6373A5DE" w14:textId="77777777" w:rsidTr="005B7CED">
        <w:trPr>
          <w:trHeight w:val="20"/>
        </w:trPr>
        <w:tc>
          <w:tcPr>
            <w:tcW w:w="1997" w:type="pct"/>
            <w:shd w:val="clear" w:color="auto" w:fill="auto"/>
            <w:hideMark/>
          </w:tcPr>
          <w:p w14:paraId="5710BDD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384F081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AF63C4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8BF3930" w14:textId="77777777" w:rsidTr="005B7CED">
        <w:trPr>
          <w:trHeight w:val="20"/>
        </w:trPr>
        <w:tc>
          <w:tcPr>
            <w:tcW w:w="1997" w:type="pct"/>
            <w:shd w:val="clear" w:color="auto" w:fill="auto"/>
            <w:noWrap/>
            <w:hideMark/>
          </w:tcPr>
          <w:p w14:paraId="66AF1E5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672B267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D6FE55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4522495" w14:textId="77777777" w:rsidTr="005B7CED">
        <w:trPr>
          <w:trHeight w:val="20"/>
        </w:trPr>
        <w:tc>
          <w:tcPr>
            <w:tcW w:w="1997" w:type="pct"/>
            <w:shd w:val="clear" w:color="auto" w:fill="auto"/>
            <w:noWrap/>
            <w:hideMark/>
          </w:tcPr>
          <w:p w14:paraId="6B01D1F5"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3FE096F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60B8DF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12ACBE5" w14:textId="77777777" w:rsidTr="005B7CED">
        <w:trPr>
          <w:trHeight w:val="20"/>
        </w:trPr>
        <w:tc>
          <w:tcPr>
            <w:tcW w:w="1997" w:type="pct"/>
            <w:shd w:val="clear" w:color="auto" w:fill="auto"/>
            <w:noWrap/>
            <w:hideMark/>
          </w:tcPr>
          <w:p w14:paraId="7E523886"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334F691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87E525F"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99A6C54" w14:textId="77777777" w:rsidTr="005B7CED">
        <w:trPr>
          <w:trHeight w:val="20"/>
        </w:trPr>
        <w:tc>
          <w:tcPr>
            <w:tcW w:w="1997" w:type="pct"/>
            <w:shd w:val="clear" w:color="auto" w:fill="auto"/>
            <w:noWrap/>
            <w:hideMark/>
          </w:tcPr>
          <w:p w14:paraId="11DCF1AD"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6430397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291945E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C9B7E60" w14:textId="77777777" w:rsidTr="005B7CED">
        <w:trPr>
          <w:trHeight w:val="20"/>
        </w:trPr>
        <w:tc>
          <w:tcPr>
            <w:tcW w:w="1997" w:type="pct"/>
            <w:shd w:val="clear" w:color="auto" w:fill="auto"/>
            <w:noWrap/>
            <w:hideMark/>
          </w:tcPr>
          <w:p w14:paraId="443AB712"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1B8DFE3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15F35B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3C31FDE0" w14:textId="77777777" w:rsidTr="005B7CED">
        <w:trPr>
          <w:trHeight w:val="20"/>
        </w:trPr>
        <w:tc>
          <w:tcPr>
            <w:tcW w:w="1997" w:type="pct"/>
            <w:shd w:val="clear" w:color="auto" w:fill="auto"/>
            <w:noWrap/>
            <w:hideMark/>
          </w:tcPr>
          <w:p w14:paraId="644BEFC1"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5039B8DF"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5176233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0504F9E0" w14:textId="77777777" w:rsidTr="005B7CED">
        <w:trPr>
          <w:trHeight w:val="20"/>
        </w:trPr>
        <w:tc>
          <w:tcPr>
            <w:tcW w:w="1997" w:type="pct"/>
            <w:shd w:val="clear" w:color="auto" w:fill="auto"/>
            <w:noWrap/>
            <w:hideMark/>
          </w:tcPr>
          <w:p w14:paraId="64E54EBE"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4C0ABD18" w14:textId="77777777" w:rsidR="002C27E7" w:rsidRPr="006B4A96"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305150A"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68C4BF87" w14:textId="77777777" w:rsidTr="005B7CED">
        <w:trPr>
          <w:trHeight w:val="20"/>
        </w:trPr>
        <w:tc>
          <w:tcPr>
            <w:tcW w:w="1997" w:type="pct"/>
            <w:shd w:val="clear" w:color="auto" w:fill="auto"/>
            <w:noWrap/>
            <w:hideMark/>
          </w:tcPr>
          <w:p w14:paraId="2AF2C6AA"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3EBC3BC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64D265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1AC3424" w14:textId="77777777" w:rsidTr="005B7CED">
        <w:trPr>
          <w:trHeight w:val="20"/>
        </w:trPr>
        <w:tc>
          <w:tcPr>
            <w:tcW w:w="1997" w:type="pct"/>
            <w:shd w:val="clear" w:color="auto" w:fill="auto"/>
            <w:noWrap/>
            <w:hideMark/>
          </w:tcPr>
          <w:p w14:paraId="5EF49BC5"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6908CCD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1A6A8F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A514F1D" w14:textId="77777777" w:rsidTr="005B7CED">
        <w:trPr>
          <w:trHeight w:val="20"/>
        </w:trPr>
        <w:tc>
          <w:tcPr>
            <w:tcW w:w="1997" w:type="pct"/>
            <w:shd w:val="clear" w:color="auto" w:fill="auto"/>
            <w:noWrap/>
            <w:hideMark/>
          </w:tcPr>
          <w:p w14:paraId="065915F5" w14:textId="77777777" w:rsidR="002C27E7" w:rsidRPr="00AE710A" w:rsidRDefault="002C27E7" w:rsidP="00AE710A">
            <w:pPr>
              <w:pStyle w:val="a3"/>
              <w:numPr>
                <w:ilvl w:val="0"/>
                <w:numId w:val="1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22AC196B"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F57E74D"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bl>
    <w:p w14:paraId="0C54D2B8" w14:textId="77777777" w:rsidR="006B103C" w:rsidRDefault="006B103C" w:rsidP="006B103C">
      <w:pPr>
        <w:spacing w:after="0" w:line="240" w:lineRule="auto"/>
        <w:jc w:val="right"/>
        <w:rPr>
          <w:rFonts w:ascii="Liberation Serif" w:hAnsi="Liberation Serif" w:cs="Times New Roman"/>
          <w:sz w:val="28"/>
          <w:szCs w:val="28"/>
        </w:rPr>
      </w:pPr>
    </w:p>
    <w:p w14:paraId="2D24A5C0" w14:textId="77777777" w:rsidR="00E02035" w:rsidRPr="00355F60" w:rsidRDefault="00E02035" w:rsidP="00E02035">
      <w:pPr>
        <w:spacing w:after="0" w:line="240" w:lineRule="auto"/>
        <w:ind w:firstLine="708"/>
        <w:contextualSpacing/>
        <w:jc w:val="both"/>
        <w:rPr>
          <w:rFonts w:ascii="Liberation Serif" w:hAnsi="Liberation Serif" w:cs="Times New Roman"/>
          <w:sz w:val="28"/>
          <w:szCs w:val="28"/>
        </w:rPr>
      </w:pPr>
      <w:r w:rsidRPr="00355F60">
        <w:rPr>
          <w:rFonts w:ascii="Liberation Serif" w:hAnsi="Liberation Serif" w:cs="Times New Roman"/>
          <w:sz w:val="28"/>
          <w:szCs w:val="28"/>
        </w:rPr>
        <w:t xml:space="preserve">Согласно полученным данным, работа, связанная с организацией и проведением </w:t>
      </w:r>
      <w:proofErr w:type="spellStart"/>
      <w:r w:rsidRPr="00355F60">
        <w:rPr>
          <w:rFonts w:ascii="Liberation Serif" w:hAnsi="Liberation Serif" w:cs="Times New Roman"/>
          <w:sz w:val="28"/>
          <w:szCs w:val="28"/>
        </w:rPr>
        <w:t>ВсОШ</w:t>
      </w:r>
      <w:proofErr w:type="spellEnd"/>
      <w:r w:rsidRPr="00355F60">
        <w:rPr>
          <w:rFonts w:ascii="Liberation Serif" w:hAnsi="Liberation Serif" w:cs="Times New Roman"/>
          <w:sz w:val="28"/>
          <w:szCs w:val="28"/>
        </w:rPr>
        <w:t xml:space="preserve"> </w:t>
      </w:r>
      <w:proofErr w:type="gramStart"/>
      <w:r w:rsidRPr="00355F60">
        <w:rPr>
          <w:rFonts w:ascii="Liberation Serif" w:hAnsi="Liberation Serif" w:cs="Times New Roman"/>
          <w:sz w:val="28"/>
          <w:szCs w:val="28"/>
        </w:rPr>
        <w:t>на школьном и муниципальных уровнях</w:t>
      </w:r>
      <w:proofErr w:type="gramEnd"/>
      <w:r w:rsidRPr="00355F60">
        <w:rPr>
          <w:rFonts w:ascii="Liberation Serif" w:hAnsi="Liberation Serif" w:cs="Times New Roman"/>
          <w:sz w:val="28"/>
          <w:szCs w:val="28"/>
        </w:rPr>
        <w:t xml:space="preserve"> является наиболее детально проработанным направлением. Практически во всех муниципальных образованиях </w:t>
      </w:r>
      <w:proofErr w:type="spellStart"/>
      <w:r w:rsidRPr="00355F60">
        <w:rPr>
          <w:rFonts w:ascii="Liberation Serif" w:hAnsi="Liberation Serif" w:cs="Times New Roman"/>
          <w:sz w:val="28"/>
          <w:szCs w:val="28"/>
        </w:rPr>
        <w:t>ВсОШ</w:t>
      </w:r>
      <w:proofErr w:type="spellEnd"/>
      <w:r w:rsidRPr="00355F60">
        <w:rPr>
          <w:rFonts w:ascii="Liberation Serif" w:hAnsi="Liberation Serif" w:cs="Times New Roman"/>
          <w:sz w:val="28"/>
          <w:szCs w:val="28"/>
        </w:rPr>
        <w:t xml:space="preserve"> (83,6%) проводится на школьном и муниципальном </w:t>
      </w:r>
      <w:r w:rsidRPr="00355F60">
        <w:rPr>
          <w:rFonts w:ascii="Liberation Serif" w:hAnsi="Liberation Serif" w:cs="Times New Roman"/>
          <w:sz w:val="28"/>
          <w:szCs w:val="28"/>
        </w:rPr>
        <w:lastRenderedPageBreak/>
        <w:t xml:space="preserve">уровнях, разработаны документы, регламентирующие проведение </w:t>
      </w:r>
      <w:proofErr w:type="spellStart"/>
      <w:r w:rsidRPr="00355F60">
        <w:rPr>
          <w:rFonts w:ascii="Liberation Serif" w:hAnsi="Liberation Serif" w:cs="Times New Roman"/>
          <w:sz w:val="28"/>
          <w:szCs w:val="28"/>
        </w:rPr>
        <w:t>ВсОШ</w:t>
      </w:r>
      <w:proofErr w:type="spellEnd"/>
      <w:r w:rsidRPr="00355F60">
        <w:rPr>
          <w:rFonts w:ascii="Liberation Serif" w:hAnsi="Liberation Serif" w:cs="Times New Roman"/>
          <w:sz w:val="28"/>
          <w:szCs w:val="28"/>
        </w:rPr>
        <w:t>, определены показатели, обеспечивается ежегодное проведение мониторинга результатов.</w:t>
      </w:r>
    </w:p>
    <w:p w14:paraId="71F78679" w14:textId="77777777" w:rsidR="00E02035" w:rsidRPr="00355F60" w:rsidRDefault="00E02035" w:rsidP="00E02035">
      <w:pPr>
        <w:spacing w:after="0" w:line="240" w:lineRule="auto"/>
        <w:ind w:firstLine="708"/>
        <w:contextualSpacing/>
        <w:jc w:val="both"/>
        <w:rPr>
          <w:rFonts w:ascii="Liberation Serif" w:hAnsi="Liberation Serif" w:cs="Times New Roman"/>
          <w:sz w:val="28"/>
          <w:szCs w:val="28"/>
        </w:rPr>
      </w:pPr>
      <w:r w:rsidRPr="00355F60">
        <w:rPr>
          <w:rFonts w:ascii="Liberation Serif" w:hAnsi="Liberation Serif" w:cs="Times New Roman"/>
          <w:sz w:val="28"/>
          <w:szCs w:val="28"/>
        </w:rPr>
        <w:t xml:space="preserve">Из числа муниципалитетов, разместивших информацию о результатах своей деятельности, </w:t>
      </w:r>
      <w:r>
        <w:rPr>
          <w:rFonts w:ascii="Liberation Serif" w:hAnsi="Liberation Serif" w:cs="Times New Roman"/>
          <w:sz w:val="28"/>
          <w:szCs w:val="28"/>
        </w:rPr>
        <w:t xml:space="preserve">только </w:t>
      </w:r>
      <w:r w:rsidRPr="00355F60">
        <w:rPr>
          <w:rFonts w:ascii="Liberation Serif" w:hAnsi="Liberation Serif" w:cs="Times New Roman"/>
          <w:sz w:val="28"/>
          <w:szCs w:val="28"/>
        </w:rPr>
        <w:t>5 МО (6,8%) не смогли подтвердить проведение работы в этом направлении.</w:t>
      </w:r>
    </w:p>
    <w:p w14:paraId="3FEEB3FD" w14:textId="77777777" w:rsidR="00E02035" w:rsidRPr="0071103E" w:rsidRDefault="00E02035" w:rsidP="00E02035">
      <w:pPr>
        <w:spacing w:after="0" w:line="240" w:lineRule="auto"/>
        <w:contextualSpacing/>
        <w:jc w:val="both"/>
        <w:rPr>
          <w:rFonts w:ascii="Liberation Serif" w:hAnsi="Liberation Serif" w:cs="Times New Roman"/>
          <w:sz w:val="28"/>
          <w:szCs w:val="28"/>
        </w:rPr>
      </w:pPr>
      <w:r w:rsidRPr="00355F60">
        <w:rPr>
          <w:rFonts w:ascii="Liberation Serif" w:hAnsi="Liberation Serif" w:cs="Times New Roman"/>
          <w:sz w:val="28"/>
          <w:szCs w:val="28"/>
        </w:rPr>
        <w:tab/>
        <w:t xml:space="preserve">Муниципальные образования, в которых учёт участников </w:t>
      </w:r>
      <w:proofErr w:type="spellStart"/>
      <w:r w:rsidRPr="00355F60">
        <w:rPr>
          <w:rFonts w:ascii="Liberation Serif" w:hAnsi="Liberation Serif" w:cs="Times New Roman"/>
          <w:sz w:val="28"/>
          <w:szCs w:val="28"/>
        </w:rPr>
        <w:t>ВсОШ</w:t>
      </w:r>
      <w:r w:rsidRPr="0071103E">
        <w:rPr>
          <w:rFonts w:ascii="Liberation Serif" w:hAnsi="Liberation Serif" w:cs="Times New Roman"/>
          <w:sz w:val="28"/>
          <w:szCs w:val="28"/>
        </w:rPr>
        <w:t>осуществляется</w:t>
      </w:r>
      <w:proofErr w:type="spellEnd"/>
      <w:r w:rsidRPr="0071103E">
        <w:rPr>
          <w:rFonts w:ascii="Liberation Serif" w:hAnsi="Liberation Serif" w:cs="Times New Roman"/>
          <w:sz w:val="28"/>
          <w:szCs w:val="28"/>
        </w:rPr>
        <w:t xml:space="preserve"> в форме мониторинга, составляют 74,0%. Согласно представленным документам, в указанных муниципалитетах по итогам проведения школьного и муниципального этапов </w:t>
      </w:r>
      <w:proofErr w:type="spellStart"/>
      <w:r w:rsidRPr="0071103E">
        <w:rPr>
          <w:rFonts w:ascii="Liberation Serif" w:hAnsi="Liberation Serif" w:cs="Times New Roman"/>
          <w:sz w:val="28"/>
          <w:szCs w:val="28"/>
        </w:rPr>
        <w:t>ВсОШ</w:t>
      </w:r>
      <w:proofErr w:type="spellEnd"/>
      <w:r w:rsidRPr="0071103E">
        <w:rPr>
          <w:rFonts w:ascii="Liberation Serif" w:hAnsi="Liberation Serif" w:cs="Times New Roman"/>
          <w:sz w:val="28"/>
          <w:szCs w:val="28"/>
        </w:rPr>
        <w:t xml:space="preserve"> формируются банки данных, в которых фиксируются результаты каждого участника.</w:t>
      </w:r>
    </w:p>
    <w:p w14:paraId="437BB745" w14:textId="77777777" w:rsidR="00E02035" w:rsidRDefault="00E02035" w:rsidP="00E02035">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Практически в 20% МО </w:t>
      </w:r>
      <w:r w:rsidRPr="0071103E">
        <w:rPr>
          <w:rFonts w:ascii="Liberation Serif" w:hAnsi="Liberation Serif" w:cs="Times New Roman"/>
          <w:sz w:val="28"/>
          <w:szCs w:val="28"/>
        </w:rPr>
        <w:t>помимо выстраивания рейтинга результатов</w:t>
      </w:r>
      <w:r>
        <w:rPr>
          <w:rFonts w:ascii="Liberation Serif" w:hAnsi="Liberation Serif" w:cs="Times New Roman"/>
          <w:sz w:val="28"/>
          <w:szCs w:val="28"/>
        </w:rPr>
        <w:t>, определения победителей и призеров,</w:t>
      </w:r>
      <w:r w:rsidRPr="0071103E">
        <w:rPr>
          <w:rFonts w:ascii="Liberation Serif" w:hAnsi="Liberation Serif" w:cs="Times New Roman"/>
          <w:sz w:val="28"/>
          <w:szCs w:val="28"/>
        </w:rPr>
        <w:t xml:space="preserve"> по итогам проведения мониторинга анализируются </w:t>
      </w:r>
      <w:r>
        <w:rPr>
          <w:rFonts w:ascii="Liberation Serif" w:hAnsi="Liberation Serif" w:cs="Times New Roman"/>
          <w:sz w:val="28"/>
          <w:szCs w:val="28"/>
        </w:rPr>
        <w:t xml:space="preserve">уровень </w:t>
      </w:r>
      <w:r w:rsidRPr="0071103E">
        <w:rPr>
          <w:rFonts w:ascii="Liberation Serif" w:hAnsi="Liberation Serif" w:cs="Times New Roman"/>
          <w:sz w:val="28"/>
          <w:szCs w:val="28"/>
        </w:rPr>
        <w:t>решаемости</w:t>
      </w:r>
      <w:r>
        <w:rPr>
          <w:rFonts w:ascii="Liberation Serif" w:hAnsi="Liberation Serif" w:cs="Times New Roman"/>
          <w:sz w:val="28"/>
          <w:szCs w:val="28"/>
        </w:rPr>
        <w:t xml:space="preserve"> заданий, </w:t>
      </w:r>
      <w:r w:rsidRPr="0071103E">
        <w:rPr>
          <w:rFonts w:ascii="Liberation Serif" w:hAnsi="Liberation Serif" w:cs="Times New Roman"/>
          <w:sz w:val="28"/>
          <w:szCs w:val="28"/>
        </w:rPr>
        <w:t xml:space="preserve">плюсы и минусы организации </w:t>
      </w:r>
      <w:proofErr w:type="spellStart"/>
      <w:r w:rsidRPr="0071103E">
        <w:rPr>
          <w:rFonts w:ascii="Liberation Serif" w:hAnsi="Liberation Serif" w:cs="Times New Roman"/>
          <w:sz w:val="28"/>
          <w:szCs w:val="28"/>
        </w:rPr>
        <w:t>ВсОШ</w:t>
      </w:r>
      <w:proofErr w:type="spellEnd"/>
      <w:r w:rsidRPr="0071103E">
        <w:rPr>
          <w:rFonts w:ascii="Liberation Serif" w:hAnsi="Liberation Serif" w:cs="Times New Roman"/>
          <w:sz w:val="28"/>
          <w:szCs w:val="28"/>
        </w:rPr>
        <w:t xml:space="preserve"> на школьном и муниципальном уровне</w:t>
      </w:r>
      <w:r>
        <w:rPr>
          <w:rFonts w:ascii="Liberation Serif" w:hAnsi="Liberation Serif" w:cs="Times New Roman"/>
          <w:sz w:val="28"/>
          <w:szCs w:val="28"/>
        </w:rPr>
        <w:t xml:space="preserve">, </w:t>
      </w:r>
      <w:r w:rsidRPr="0071103E">
        <w:rPr>
          <w:rFonts w:ascii="Liberation Serif" w:hAnsi="Liberation Serif" w:cs="Times New Roman"/>
          <w:sz w:val="28"/>
          <w:szCs w:val="28"/>
        </w:rPr>
        <w:t xml:space="preserve">формируются рекомендации по проведению </w:t>
      </w:r>
      <w:proofErr w:type="spellStart"/>
      <w:r w:rsidRPr="0071103E">
        <w:rPr>
          <w:rFonts w:ascii="Liberation Serif" w:hAnsi="Liberation Serif" w:cs="Times New Roman"/>
          <w:sz w:val="28"/>
          <w:szCs w:val="28"/>
        </w:rPr>
        <w:t>ВсОШ</w:t>
      </w:r>
      <w:proofErr w:type="spellEnd"/>
      <w:r w:rsidRPr="0071103E">
        <w:rPr>
          <w:rFonts w:ascii="Liberation Serif" w:hAnsi="Liberation Serif" w:cs="Times New Roman"/>
          <w:sz w:val="28"/>
          <w:szCs w:val="28"/>
        </w:rPr>
        <w:t xml:space="preserve"> в следующем году.</w:t>
      </w:r>
    </w:p>
    <w:p w14:paraId="7C329B0B" w14:textId="77777777" w:rsidR="0031098A" w:rsidRPr="0031098A" w:rsidRDefault="0031098A" w:rsidP="006B103C">
      <w:pPr>
        <w:spacing w:after="0" w:line="240" w:lineRule="auto"/>
        <w:jc w:val="right"/>
        <w:rPr>
          <w:rFonts w:ascii="Liberation Serif" w:hAnsi="Liberation Serif" w:cs="Times New Roman"/>
          <w:sz w:val="28"/>
          <w:szCs w:val="28"/>
        </w:rPr>
      </w:pPr>
    </w:p>
    <w:p w14:paraId="3C72F20D" w14:textId="77777777" w:rsidR="00364B1F" w:rsidRPr="00AE710A" w:rsidRDefault="00364B1F" w:rsidP="006B103C">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A647BC">
        <w:rPr>
          <w:rFonts w:ascii="Liberation Serif" w:hAnsi="Liberation Serif" w:cs="Times New Roman"/>
          <w:sz w:val="24"/>
          <w:szCs w:val="24"/>
        </w:rPr>
        <w:t>5</w:t>
      </w:r>
    </w:p>
    <w:p w14:paraId="20BCBCB5" w14:textId="77777777" w:rsidR="00364B1F" w:rsidRDefault="00364B1F"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Распределение оценок уровня реализации направления 5. «По учёту участников </w:t>
      </w:r>
      <w:proofErr w:type="spellStart"/>
      <w:r w:rsidRPr="00AE710A">
        <w:rPr>
          <w:rFonts w:ascii="Liberation Serif" w:hAnsi="Liberation Serif" w:cs="Times New Roman"/>
          <w:b/>
          <w:sz w:val="24"/>
          <w:szCs w:val="24"/>
        </w:rPr>
        <w:t>ВсОШ</w:t>
      </w:r>
      <w:proofErr w:type="spellEnd"/>
      <w:r w:rsidRPr="00AE710A">
        <w:rPr>
          <w:rFonts w:ascii="Liberation Serif" w:hAnsi="Liberation Serif" w:cs="Times New Roman"/>
          <w:b/>
          <w:sz w:val="24"/>
          <w:szCs w:val="24"/>
        </w:rPr>
        <w:t>» (% от числа муниципальных образований Свердловской области)</w:t>
      </w:r>
    </w:p>
    <w:p w14:paraId="03A03962" w14:textId="77777777" w:rsidR="006B103C" w:rsidRPr="006B103C" w:rsidRDefault="006B103C" w:rsidP="00AE710A">
      <w:pPr>
        <w:spacing w:after="0" w:line="240" w:lineRule="auto"/>
        <w:jc w:val="center"/>
        <w:rPr>
          <w:rFonts w:ascii="Liberation Serif" w:hAnsi="Liberation Serif" w:cs="Times New Roman"/>
          <w:b/>
          <w:sz w:val="16"/>
          <w:szCs w:val="16"/>
        </w:rPr>
      </w:pPr>
    </w:p>
    <w:p w14:paraId="34C61EF9" w14:textId="77777777" w:rsidR="00364B1F" w:rsidRPr="00AE710A" w:rsidRDefault="00364B1F" w:rsidP="00AE710A">
      <w:pPr>
        <w:spacing w:after="0" w:line="240" w:lineRule="auto"/>
        <w:jc w:val="center"/>
        <w:rPr>
          <w:rFonts w:ascii="Liberation Serif" w:hAnsi="Liberation Serif" w:cs="Times New Roman"/>
          <w:b/>
          <w:sz w:val="24"/>
          <w:szCs w:val="24"/>
        </w:rPr>
      </w:pPr>
      <w:r w:rsidRPr="00AE710A">
        <w:rPr>
          <w:rFonts w:ascii="Liberation Serif" w:hAnsi="Liberation Serif"/>
          <w:noProof/>
          <w:sz w:val="28"/>
          <w:szCs w:val="28"/>
          <w:lang w:eastAsia="ru-RU"/>
        </w:rPr>
        <w:drawing>
          <wp:inline distT="0" distB="0" distL="0" distR="0" wp14:anchorId="6CCF689D" wp14:editId="6BED4B30">
            <wp:extent cx="5844540" cy="2600325"/>
            <wp:effectExtent l="0" t="0" r="381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F9EFD0A" w14:textId="77777777" w:rsidR="000C33DE" w:rsidRDefault="000C33DE" w:rsidP="006B103C">
      <w:pPr>
        <w:spacing w:after="0" w:line="240" w:lineRule="auto"/>
        <w:ind w:firstLine="708"/>
        <w:contextualSpacing/>
        <w:jc w:val="both"/>
        <w:rPr>
          <w:rFonts w:ascii="Liberation Serif" w:hAnsi="Liberation Serif" w:cs="Times New Roman"/>
          <w:sz w:val="28"/>
          <w:szCs w:val="28"/>
        </w:rPr>
      </w:pPr>
    </w:p>
    <w:p w14:paraId="015E4686" w14:textId="77777777" w:rsidR="002C3805" w:rsidRDefault="002C3805" w:rsidP="00C8137A">
      <w:pPr>
        <w:spacing w:after="0" w:line="240" w:lineRule="auto"/>
        <w:ind w:firstLine="708"/>
        <w:contextualSpacing/>
        <w:jc w:val="both"/>
        <w:rPr>
          <w:rFonts w:ascii="Liberation Serif" w:hAnsi="Liberation Serif" w:cs="Times New Roman"/>
          <w:sz w:val="28"/>
          <w:szCs w:val="28"/>
        </w:rPr>
      </w:pPr>
      <w:r w:rsidRPr="002A6C30">
        <w:rPr>
          <w:rFonts w:ascii="Liberation Serif" w:hAnsi="Liberation Serif" w:cs="Times New Roman"/>
          <w:sz w:val="28"/>
          <w:szCs w:val="28"/>
        </w:rPr>
        <w:t xml:space="preserve">Данные, представленные на диаграмме 5, </w:t>
      </w:r>
      <w:proofErr w:type="gramStart"/>
      <w:r w:rsidRPr="002A6C30">
        <w:rPr>
          <w:rFonts w:ascii="Liberation Serif" w:hAnsi="Liberation Serif" w:cs="Times New Roman"/>
          <w:sz w:val="28"/>
          <w:szCs w:val="28"/>
        </w:rPr>
        <w:t>наглядно демонстрир</w:t>
      </w:r>
      <w:r w:rsidR="0083499C">
        <w:rPr>
          <w:rFonts w:ascii="Liberation Serif" w:hAnsi="Liberation Serif" w:cs="Times New Roman"/>
          <w:sz w:val="28"/>
          <w:szCs w:val="28"/>
        </w:rPr>
        <w:t>уют</w:t>
      </w:r>
      <w:proofErr w:type="gramEnd"/>
      <w:r w:rsidRPr="002A6C30">
        <w:rPr>
          <w:rFonts w:ascii="Liberation Serif" w:hAnsi="Liberation Serif" w:cs="Times New Roman"/>
          <w:sz w:val="28"/>
          <w:szCs w:val="28"/>
        </w:rPr>
        <w:t xml:space="preserve"> сделанные выводы. </w:t>
      </w:r>
      <w:r w:rsidR="00554E55">
        <w:rPr>
          <w:rFonts w:ascii="Liberation Serif" w:hAnsi="Liberation Serif" w:cs="Times New Roman"/>
          <w:sz w:val="28"/>
          <w:szCs w:val="28"/>
        </w:rPr>
        <w:t>В то же время л</w:t>
      </w:r>
      <w:r w:rsidRPr="002A6C30">
        <w:rPr>
          <w:rFonts w:ascii="Liberation Serif" w:hAnsi="Liberation Serif" w:cs="Times New Roman"/>
          <w:sz w:val="28"/>
          <w:szCs w:val="28"/>
        </w:rPr>
        <w:t xml:space="preserve">ишь в 13,7% МО используется комплексный подход в работе по учёту участников </w:t>
      </w:r>
      <w:proofErr w:type="spellStart"/>
      <w:r w:rsidRPr="002A6C30">
        <w:rPr>
          <w:rFonts w:ascii="Liberation Serif" w:hAnsi="Liberation Serif" w:cs="Times New Roman"/>
          <w:sz w:val="28"/>
          <w:szCs w:val="28"/>
        </w:rPr>
        <w:t>ВсОШ</w:t>
      </w:r>
      <w:proofErr w:type="spellEnd"/>
      <w:r w:rsidRPr="002A6C30">
        <w:rPr>
          <w:rFonts w:ascii="Liberation Serif" w:hAnsi="Liberation Serif" w:cs="Times New Roman"/>
          <w:sz w:val="28"/>
          <w:szCs w:val="28"/>
        </w:rPr>
        <w:t>. В большинстве муниципалитетов работа в этом направлении завершается на этапе</w:t>
      </w:r>
      <w:r>
        <w:rPr>
          <w:rFonts w:ascii="Liberation Serif" w:hAnsi="Liberation Serif" w:cs="Times New Roman"/>
          <w:sz w:val="28"/>
          <w:szCs w:val="28"/>
        </w:rPr>
        <w:t xml:space="preserve"> представления результатов школьного и муниципального этапов и составления списков обучающихся, которые будут участвовать на следующем этапе </w:t>
      </w:r>
      <w:proofErr w:type="spellStart"/>
      <w:r>
        <w:rPr>
          <w:rFonts w:ascii="Liberation Serif" w:hAnsi="Liberation Serif" w:cs="Times New Roman"/>
          <w:sz w:val="28"/>
          <w:szCs w:val="28"/>
        </w:rPr>
        <w:t>ВсОШ</w:t>
      </w:r>
      <w:proofErr w:type="spellEnd"/>
      <w:r>
        <w:rPr>
          <w:rFonts w:ascii="Liberation Serif" w:hAnsi="Liberation Serif" w:cs="Times New Roman"/>
          <w:sz w:val="28"/>
          <w:szCs w:val="28"/>
        </w:rPr>
        <w:t xml:space="preserve"> (соответственно – на муниципальном и региональном).</w:t>
      </w:r>
    </w:p>
    <w:p w14:paraId="18C426A6" w14:textId="77777777" w:rsidR="00A647BC" w:rsidRDefault="00A647BC" w:rsidP="00485D3B">
      <w:pPr>
        <w:spacing w:after="0" w:line="240" w:lineRule="auto"/>
        <w:jc w:val="both"/>
        <w:rPr>
          <w:rFonts w:ascii="Liberation Serif" w:hAnsi="Liberation Serif" w:cs="Times New Roman"/>
          <w:sz w:val="28"/>
          <w:szCs w:val="28"/>
        </w:rPr>
      </w:pPr>
    </w:p>
    <w:p w14:paraId="380B68FA" w14:textId="77777777" w:rsidR="00E02035" w:rsidRDefault="00E02035">
      <w:pPr>
        <w:rPr>
          <w:rFonts w:ascii="Liberation Serif" w:hAnsi="Liberation Serif" w:cs="Times New Roman"/>
          <w:sz w:val="28"/>
          <w:szCs w:val="28"/>
        </w:rPr>
      </w:pPr>
      <w:r>
        <w:rPr>
          <w:rFonts w:ascii="Liberation Serif" w:hAnsi="Liberation Serif" w:cs="Times New Roman"/>
          <w:sz w:val="28"/>
          <w:szCs w:val="28"/>
        </w:rPr>
        <w:br w:type="page"/>
      </w:r>
    </w:p>
    <w:p w14:paraId="28C7066B" w14:textId="77777777" w:rsidR="00465AA7" w:rsidRPr="00465AA7" w:rsidRDefault="00531EBE" w:rsidP="00485D3B">
      <w:pPr>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lastRenderedPageBreak/>
        <w:t>6. Уче</w:t>
      </w:r>
      <w:r w:rsidR="00485D3B" w:rsidRPr="00465AA7">
        <w:rPr>
          <w:rFonts w:ascii="Liberation Serif" w:hAnsi="Liberation Serif" w:cs="Times New Roman"/>
          <w:b/>
          <w:sz w:val="28"/>
          <w:szCs w:val="28"/>
        </w:rPr>
        <w:t>т иных форм образовательных достижений школьников</w:t>
      </w:r>
    </w:p>
    <w:p w14:paraId="764DEC84" w14:textId="77777777" w:rsidR="00A647BC" w:rsidRPr="00465AA7" w:rsidRDefault="00465AA7" w:rsidP="00485D3B">
      <w:pPr>
        <w:spacing w:after="0" w:line="240" w:lineRule="auto"/>
        <w:jc w:val="center"/>
        <w:rPr>
          <w:rFonts w:ascii="Liberation Serif" w:hAnsi="Liberation Serif" w:cs="Times New Roman"/>
          <w:b/>
          <w:sz w:val="28"/>
          <w:szCs w:val="28"/>
        </w:rPr>
      </w:pPr>
      <w:r w:rsidRPr="00465AA7">
        <w:rPr>
          <w:rFonts w:ascii="Liberation Serif" w:hAnsi="Liberation Serif" w:cs="Times New Roman"/>
          <w:b/>
          <w:sz w:val="28"/>
          <w:szCs w:val="28"/>
        </w:rPr>
        <w:t xml:space="preserve">(за исключением </w:t>
      </w:r>
      <w:proofErr w:type="spellStart"/>
      <w:r w:rsidRPr="00465AA7">
        <w:rPr>
          <w:rFonts w:ascii="Liberation Serif" w:hAnsi="Liberation Serif" w:cs="Times New Roman"/>
          <w:b/>
          <w:sz w:val="28"/>
          <w:szCs w:val="28"/>
        </w:rPr>
        <w:t>ВсОШ</w:t>
      </w:r>
      <w:proofErr w:type="spellEnd"/>
      <w:r w:rsidRPr="00465AA7">
        <w:rPr>
          <w:rFonts w:ascii="Liberation Serif" w:hAnsi="Liberation Serif" w:cs="Times New Roman"/>
          <w:b/>
          <w:sz w:val="28"/>
          <w:szCs w:val="28"/>
        </w:rPr>
        <w:t>)</w:t>
      </w:r>
    </w:p>
    <w:p w14:paraId="26778641" w14:textId="77777777" w:rsidR="00A647BC" w:rsidRPr="00485D3B" w:rsidRDefault="00A647BC" w:rsidP="00485D3B">
      <w:pPr>
        <w:spacing w:after="0" w:line="240" w:lineRule="auto"/>
        <w:jc w:val="both"/>
        <w:rPr>
          <w:rFonts w:ascii="Liberation Serif" w:hAnsi="Liberation Serif" w:cs="Times New Roman"/>
          <w:sz w:val="28"/>
          <w:szCs w:val="28"/>
        </w:rPr>
      </w:pPr>
    </w:p>
    <w:p w14:paraId="526640A8" w14:textId="77777777" w:rsidR="00485D3B" w:rsidRDefault="00485D3B" w:rsidP="00485D3B">
      <w:pPr>
        <w:spacing w:after="0" w:line="240" w:lineRule="auto"/>
        <w:jc w:val="both"/>
        <w:rPr>
          <w:rFonts w:ascii="Liberation Serif" w:hAnsi="Liberation Serif" w:cs="Times New Roman"/>
          <w:sz w:val="28"/>
          <w:szCs w:val="28"/>
        </w:rPr>
      </w:pPr>
      <w:r>
        <w:rPr>
          <w:rFonts w:ascii="Liberation Serif" w:hAnsi="Liberation Serif" w:cs="Times New Roman"/>
          <w:sz w:val="28"/>
          <w:szCs w:val="28"/>
        </w:rPr>
        <w:tab/>
        <w:t xml:space="preserve">В большинстве муниципальных образований Свердловской области помимо </w:t>
      </w:r>
      <w:proofErr w:type="spellStart"/>
      <w:r>
        <w:rPr>
          <w:rFonts w:ascii="Liberation Serif" w:hAnsi="Liberation Serif" w:cs="Times New Roman"/>
          <w:sz w:val="28"/>
          <w:szCs w:val="28"/>
        </w:rPr>
        <w:t>ВсОШ</w:t>
      </w:r>
      <w:proofErr w:type="spellEnd"/>
      <w:r>
        <w:rPr>
          <w:rFonts w:ascii="Liberation Serif" w:hAnsi="Liberation Serif" w:cs="Times New Roman"/>
          <w:sz w:val="28"/>
          <w:szCs w:val="28"/>
        </w:rPr>
        <w:t xml:space="preserve"> проводится целый комплекс мероприятий муниципального и школьного уровней, позволяющих выявить </w:t>
      </w:r>
      <w:r w:rsidRPr="00142383">
        <w:rPr>
          <w:rFonts w:ascii="Liberation Serif" w:hAnsi="Liberation Serif" w:cs="Times New Roman"/>
          <w:sz w:val="28"/>
          <w:szCs w:val="28"/>
        </w:rPr>
        <w:t>образовательные достижения школьников</w:t>
      </w:r>
      <w:r>
        <w:rPr>
          <w:rFonts w:ascii="Liberation Serif" w:hAnsi="Liberation Serif" w:cs="Times New Roman"/>
          <w:sz w:val="28"/>
          <w:szCs w:val="28"/>
        </w:rPr>
        <w:t xml:space="preserve"> по различным направлениям (гуманитарное, техническое, спортивное, художественное и др.).</w:t>
      </w:r>
    </w:p>
    <w:p w14:paraId="37CB4D17" w14:textId="77777777" w:rsidR="00485D3B" w:rsidRPr="001130DE" w:rsidRDefault="00485D3B" w:rsidP="00142383">
      <w:pPr>
        <w:spacing w:after="0" w:line="240" w:lineRule="auto"/>
        <w:ind w:firstLine="708"/>
        <w:jc w:val="both"/>
        <w:rPr>
          <w:rFonts w:ascii="Liberation Serif" w:hAnsi="Liberation Serif" w:cs="Times New Roman"/>
          <w:sz w:val="28"/>
          <w:szCs w:val="28"/>
        </w:rPr>
      </w:pPr>
      <w:r>
        <w:rPr>
          <w:rFonts w:ascii="Liberation Serif" w:hAnsi="Liberation Serif" w:cs="Times New Roman"/>
          <w:sz w:val="28"/>
          <w:szCs w:val="28"/>
        </w:rPr>
        <w:t>Информация о результатах оценивания деятельности муниципальных образований</w:t>
      </w:r>
      <w:r w:rsidR="00142383">
        <w:rPr>
          <w:rFonts w:ascii="Liberation Serif" w:hAnsi="Liberation Serif" w:cs="Times New Roman"/>
          <w:sz w:val="28"/>
          <w:szCs w:val="28"/>
        </w:rPr>
        <w:t xml:space="preserve"> по </w:t>
      </w:r>
      <w:r w:rsidR="00142383" w:rsidRPr="00142383">
        <w:rPr>
          <w:rFonts w:ascii="Liberation Serif" w:hAnsi="Liberation Serif" w:cs="Times New Roman"/>
          <w:sz w:val="28"/>
          <w:szCs w:val="28"/>
        </w:rPr>
        <w:t xml:space="preserve">учёту иных форм образовательных достижений школьников </w:t>
      </w:r>
      <w:r>
        <w:rPr>
          <w:rFonts w:ascii="Liberation Serif" w:hAnsi="Liberation Serif" w:cs="Times New Roman"/>
          <w:sz w:val="28"/>
          <w:szCs w:val="28"/>
        </w:rPr>
        <w:t xml:space="preserve">представлена в таблице </w:t>
      </w:r>
      <w:r w:rsidR="00142383">
        <w:rPr>
          <w:rFonts w:ascii="Liberation Serif" w:hAnsi="Liberation Serif" w:cs="Times New Roman"/>
          <w:sz w:val="28"/>
          <w:szCs w:val="28"/>
        </w:rPr>
        <w:t>6</w:t>
      </w:r>
      <w:r>
        <w:rPr>
          <w:rFonts w:ascii="Liberation Serif" w:hAnsi="Liberation Serif" w:cs="Times New Roman"/>
          <w:sz w:val="28"/>
          <w:szCs w:val="28"/>
        </w:rPr>
        <w:t xml:space="preserve"> и на диаграмме </w:t>
      </w:r>
      <w:r w:rsidR="00142383">
        <w:rPr>
          <w:rFonts w:ascii="Liberation Serif" w:hAnsi="Liberation Serif" w:cs="Times New Roman"/>
          <w:sz w:val="28"/>
          <w:szCs w:val="28"/>
        </w:rPr>
        <w:t>6</w:t>
      </w:r>
      <w:r>
        <w:rPr>
          <w:rFonts w:ascii="Liberation Serif" w:hAnsi="Liberation Serif" w:cs="Times New Roman"/>
          <w:sz w:val="28"/>
          <w:szCs w:val="28"/>
        </w:rPr>
        <w:t>.</w:t>
      </w:r>
    </w:p>
    <w:p w14:paraId="0D593FF4" w14:textId="77777777" w:rsidR="0031098A" w:rsidRPr="0031098A" w:rsidRDefault="0031098A" w:rsidP="00AE710A">
      <w:pPr>
        <w:spacing w:after="0" w:line="240" w:lineRule="auto"/>
        <w:jc w:val="right"/>
        <w:rPr>
          <w:rFonts w:ascii="Liberation Serif" w:hAnsi="Liberation Serif" w:cs="Times New Roman"/>
          <w:sz w:val="28"/>
          <w:szCs w:val="28"/>
        </w:rPr>
      </w:pPr>
    </w:p>
    <w:p w14:paraId="33F729E4" w14:textId="77777777" w:rsidR="00957EAB" w:rsidRPr="00AE710A" w:rsidRDefault="00957EAB"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A647BC">
        <w:rPr>
          <w:rFonts w:ascii="Liberation Serif" w:hAnsi="Liberation Serif" w:cs="Times New Roman"/>
          <w:sz w:val="24"/>
          <w:szCs w:val="24"/>
        </w:rPr>
        <w:t>6</w:t>
      </w:r>
    </w:p>
    <w:p w14:paraId="2C0ED6C9" w14:textId="77777777" w:rsidR="00957EAB" w:rsidRPr="00AE710A" w:rsidRDefault="00957EAB"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Оценка муниципальных обра</w:t>
      </w:r>
      <w:r w:rsidR="00531EBE">
        <w:rPr>
          <w:rFonts w:ascii="Liberation Serif" w:hAnsi="Liberation Serif" w:cs="Times New Roman"/>
          <w:b/>
          <w:sz w:val="24"/>
          <w:szCs w:val="24"/>
        </w:rPr>
        <w:t>зований по показателю 6. «По уче</w:t>
      </w:r>
      <w:r w:rsidRPr="00AE710A">
        <w:rPr>
          <w:rFonts w:ascii="Liberation Serif" w:hAnsi="Liberation Serif" w:cs="Times New Roman"/>
          <w:b/>
          <w:sz w:val="24"/>
          <w:szCs w:val="24"/>
        </w:rPr>
        <w:t>ту иных форм образовательных достижений школьников» (максимально - 4 балла)</w:t>
      </w:r>
    </w:p>
    <w:p w14:paraId="5052B762" w14:textId="77777777" w:rsidR="00957EAB" w:rsidRPr="00AE710A" w:rsidRDefault="00957EAB" w:rsidP="00AE710A">
      <w:pPr>
        <w:spacing w:after="0" w:line="240" w:lineRule="auto"/>
        <w:rPr>
          <w:rFonts w:ascii="Liberation Serif" w:hAnsi="Liberation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957EAB" w:rsidRPr="00AE710A" w14:paraId="1353FFE5" w14:textId="77777777" w:rsidTr="000C33DE">
        <w:trPr>
          <w:trHeight w:val="20"/>
          <w:tblHeader/>
        </w:trPr>
        <w:tc>
          <w:tcPr>
            <w:tcW w:w="1997" w:type="pct"/>
            <w:shd w:val="clear" w:color="auto" w:fill="auto"/>
            <w:noWrap/>
          </w:tcPr>
          <w:p w14:paraId="105206B1" w14:textId="77777777" w:rsidR="00957EAB" w:rsidRPr="00AE710A" w:rsidRDefault="00957EAB"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35D770D8" w14:textId="77777777" w:rsidR="00957EAB" w:rsidRPr="00AE710A" w:rsidRDefault="00957EAB"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2510DF51" w14:textId="77777777" w:rsidR="00957EAB" w:rsidRPr="00AE710A" w:rsidRDefault="00957EAB"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AB5FE9" w:rsidRPr="00AE710A" w14:paraId="1D5FAD5F" w14:textId="77777777" w:rsidTr="000C33DE">
        <w:trPr>
          <w:trHeight w:val="20"/>
        </w:trPr>
        <w:tc>
          <w:tcPr>
            <w:tcW w:w="1997" w:type="pct"/>
            <w:shd w:val="clear" w:color="auto" w:fill="auto"/>
            <w:noWrap/>
            <w:hideMark/>
          </w:tcPr>
          <w:p w14:paraId="188CA306" w14:textId="77777777" w:rsidR="00AB5FE9" w:rsidRPr="00AE710A" w:rsidRDefault="00AB5FE9" w:rsidP="006E25C1">
            <w:pPr>
              <w:pStyle w:val="a3"/>
              <w:numPr>
                <w:ilvl w:val="0"/>
                <w:numId w:val="12"/>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6656E4CF" w14:textId="77777777" w:rsidR="00AB5FE9" w:rsidRPr="00AE710A" w:rsidRDefault="00AB5FE9"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E94CBEA" w14:textId="77777777" w:rsidR="00AB5FE9" w:rsidRPr="00AE710A" w:rsidRDefault="00AB5FE9"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4FEBD233" w14:textId="77777777" w:rsidTr="000C33DE">
        <w:trPr>
          <w:trHeight w:val="20"/>
        </w:trPr>
        <w:tc>
          <w:tcPr>
            <w:tcW w:w="1997" w:type="pct"/>
            <w:shd w:val="clear" w:color="auto" w:fill="auto"/>
            <w:noWrap/>
            <w:hideMark/>
          </w:tcPr>
          <w:p w14:paraId="7A8AD56C" w14:textId="77777777" w:rsidR="002C27E7" w:rsidRPr="00AE710A" w:rsidRDefault="002C27E7" w:rsidP="00AE710A">
            <w:pPr>
              <w:pStyle w:val="a3"/>
              <w:numPr>
                <w:ilvl w:val="0"/>
                <w:numId w:val="12"/>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3B2A8E1D" w14:textId="77777777" w:rsidR="002C27E7" w:rsidRPr="00AE710A" w:rsidRDefault="002C27E7" w:rsidP="008A6253">
            <w:pPr>
              <w:spacing w:after="0" w:line="240" w:lineRule="auto"/>
              <w:jc w:val="center"/>
              <w:rPr>
                <w:rFonts w:ascii="Liberation Serif" w:hAnsi="Liberation Serif" w:cs="Calibri"/>
                <w:color w:val="000000"/>
                <w:sz w:val="24"/>
                <w:szCs w:val="24"/>
              </w:rPr>
            </w:pPr>
            <w:r>
              <w:rPr>
                <w:rFonts w:ascii="Liberation Serif" w:hAnsi="Liberation Serif" w:cs="Calibri"/>
                <w:color w:val="000000"/>
                <w:sz w:val="24"/>
                <w:szCs w:val="24"/>
                <w:lang w:val="en-US"/>
              </w:rPr>
              <w:t>-</w:t>
            </w:r>
          </w:p>
        </w:tc>
        <w:tc>
          <w:tcPr>
            <w:tcW w:w="2356" w:type="pct"/>
          </w:tcPr>
          <w:p w14:paraId="6A9ACE5E"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1CAE" w:rsidRPr="00AE710A" w14:paraId="6B02DE65" w14:textId="77777777" w:rsidTr="000C33DE">
        <w:trPr>
          <w:trHeight w:val="20"/>
        </w:trPr>
        <w:tc>
          <w:tcPr>
            <w:tcW w:w="1997" w:type="pct"/>
            <w:shd w:val="clear" w:color="auto" w:fill="auto"/>
            <w:noWrap/>
            <w:hideMark/>
          </w:tcPr>
          <w:p w14:paraId="24EBD781"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06B735B3"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D93D298"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09C17B7A" w14:textId="77777777" w:rsidTr="000C33DE">
        <w:trPr>
          <w:trHeight w:val="20"/>
        </w:trPr>
        <w:tc>
          <w:tcPr>
            <w:tcW w:w="1997" w:type="pct"/>
            <w:shd w:val="clear" w:color="auto" w:fill="auto"/>
            <w:noWrap/>
            <w:hideMark/>
          </w:tcPr>
          <w:p w14:paraId="681AA5FA"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615E473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78DE787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3799D62" w14:textId="77777777" w:rsidTr="000C33DE">
        <w:trPr>
          <w:trHeight w:val="20"/>
        </w:trPr>
        <w:tc>
          <w:tcPr>
            <w:tcW w:w="1997" w:type="pct"/>
            <w:shd w:val="clear" w:color="auto" w:fill="auto"/>
            <w:noWrap/>
            <w:hideMark/>
          </w:tcPr>
          <w:p w14:paraId="5EAABAFB"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56D409D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F8A9B6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FDF0B88" w14:textId="77777777" w:rsidTr="000C33DE">
        <w:trPr>
          <w:trHeight w:val="20"/>
        </w:trPr>
        <w:tc>
          <w:tcPr>
            <w:tcW w:w="1997" w:type="pct"/>
            <w:shd w:val="clear" w:color="auto" w:fill="auto"/>
            <w:noWrap/>
            <w:hideMark/>
          </w:tcPr>
          <w:p w14:paraId="0B978AF4"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4FBA57A8"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AC19788"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1CAE" w:rsidRPr="00AE710A" w14:paraId="12F0835E" w14:textId="77777777" w:rsidTr="000C33DE">
        <w:trPr>
          <w:trHeight w:val="20"/>
        </w:trPr>
        <w:tc>
          <w:tcPr>
            <w:tcW w:w="1997" w:type="pct"/>
            <w:shd w:val="clear" w:color="auto" w:fill="auto"/>
            <w:noWrap/>
            <w:hideMark/>
          </w:tcPr>
          <w:p w14:paraId="1ACA330E"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5A1560F9"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13615D7"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24580B2D" w14:textId="77777777" w:rsidTr="000C33DE">
        <w:trPr>
          <w:trHeight w:val="20"/>
        </w:trPr>
        <w:tc>
          <w:tcPr>
            <w:tcW w:w="1997" w:type="pct"/>
            <w:shd w:val="clear" w:color="auto" w:fill="auto"/>
            <w:noWrap/>
            <w:hideMark/>
          </w:tcPr>
          <w:p w14:paraId="2FEC71B6"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1CD319D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99215B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F668C9C" w14:textId="77777777" w:rsidTr="000C33DE">
        <w:trPr>
          <w:trHeight w:val="20"/>
        </w:trPr>
        <w:tc>
          <w:tcPr>
            <w:tcW w:w="1997" w:type="pct"/>
            <w:shd w:val="clear" w:color="auto" w:fill="auto"/>
            <w:noWrap/>
            <w:hideMark/>
          </w:tcPr>
          <w:p w14:paraId="60B1788A"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136A330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C33844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5702EBC" w14:textId="77777777" w:rsidTr="000C33DE">
        <w:trPr>
          <w:trHeight w:val="20"/>
        </w:trPr>
        <w:tc>
          <w:tcPr>
            <w:tcW w:w="1997" w:type="pct"/>
            <w:shd w:val="clear" w:color="auto" w:fill="auto"/>
            <w:noWrap/>
            <w:hideMark/>
          </w:tcPr>
          <w:p w14:paraId="6C2CF70A"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140E279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E1136C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00C2F81" w14:textId="77777777" w:rsidTr="000C33DE">
        <w:trPr>
          <w:trHeight w:val="20"/>
        </w:trPr>
        <w:tc>
          <w:tcPr>
            <w:tcW w:w="1997" w:type="pct"/>
            <w:shd w:val="clear" w:color="auto" w:fill="auto"/>
            <w:noWrap/>
            <w:hideMark/>
          </w:tcPr>
          <w:p w14:paraId="6BBDE199"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E849BC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059CCA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2155176" w14:textId="77777777" w:rsidTr="000C33DE">
        <w:trPr>
          <w:trHeight w:val="20"/>
        </w:trPr>
        <w:tc>
          <w:tcPr>
            <w:tcW w:w="1997" w:type="pct"/>
            <w:shd w:val="clear" w:color="auto" w:fill="auto"/>
            <w:noWrap/>
            <w:hideMark/>
          </w:tcPr>
          <w:p w14:paraId="2E873ACF"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14E7F3F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186F94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1CACF840" w14:textId="77777777" w:rsidTr="000C33DE">
        <w:trPr>
          <w:trHeight w:val="20"/>
        </w:trPr>
        <w:tc>
          <w:tcPr>
            <w:tcW w:w="1997" w:type="pct"/>
            <w:shd w:val="clear" w:color="auto" w:fill="auto"/>
            <w:noWrap/>
            <w:hideMark/>
          </w:tcPr>
          <w:p w14:paraId="16E2F8B5"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1C6BED4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379A49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1CAE" w:rsidRPr="00AE710A" w14:paraId="56543540" w14:textId="77777777" w:rsidTr="000C33DE">
        <w:trPr>
          <w:trHeight w:val="20"/>
        </w:trPr>
        <w:tc>
          <w:tcPr>
            <w:tcW w:w="1997" w:type="pct"/>
            <w:shd w:val="clear" w:color="auto" w:fill="auto"/>
            <w:noWrap/>
            <w:hideMark/>
          </w:tcPr>
          <w:p w14:paraId="32BC613A"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7FEACDD3"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DE71D19"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798F51C5" w14:textId="77777777" w:rsidTr="000C33DE">
        <w:trPr>
          <w:trHeight w:val="20"/>
        </w:trPr>
        <w:tc>
          <w:tcPr>
            <w:tcW w:w="1997" w:type="pct"/>
            <w:shd w:val="clear" w:color="auto" w:fill="auto"/>
            <w:hideMark/>
          </w:tcPr>
          <w:p w14:paraId="778BCB1D"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48FC02D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705836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5B94E880" w14:textId="77777777" w:rsidTr="000C33DE">
        <w:trPr>
          <w:trHeight w:val="20"/>
        </w:trPr>
        <w:tc>
          <w:tcPr>
            <w:tcW w:w="1997" w:type="pct"/>
            <w:shd w:val="clear" w:color="auto" w:fill="auto"/>
            <w:noWrap/>
            <w:hideMark/>
          </w:tcPr>
          <w:p w14:paraId="0A40F1B9"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7886031F"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832AFF3"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0BEB0DAC" w14:textId="77777777" w:rsidTr="000C33DE">
        <w:trPr>
          <w:trHeight w:val="20"/>
        </w:trPr>
        <w:tc>
          <w:tcPr>
            <w:tcW w:w="1997" w:type="pct"/>
            <w:shd w:val="clear" w:color="auto" w:fill="auto"/>
            <w:noWrap/>
            <w:hideMark/>
          </w:tcPr>
          <w:p w14:paraId="7AA84D90"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25B4901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B078E4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642BE24B" w14:textId="77777777" w:rsidTr="000C33DE">
        <w:trPr>
          <w:trHeight w:val="20"/>
        </w:trPr>
        <w:tc>
          <w:tcPr>
            <w:tcW w:w="1997" w:type="pct"/>
            <w:shd w:val="clear" w:color="auto" w:fill="auto"/>
            <w:noWrap/>
            <w:hideMark/>
          </w:tcPr>
          <w:p w14:paraId="53782FF6"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Городской округ Верхняя Пышма</w:t>
            </w:r>
          </w:p>
        </w:tc>
        <w:tc>
          <w:tcPr>
            <w:tcW w:w="647" w:type="pct"/>
          </w:tcPr>
          <w:p w14:paraId="44D4DE3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55DA26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11357A9" w14:textId="77777777" w:rsidTr="000C33DE">
        <w:trPr>
          <w:trHeight w:val="20"/>
        </w:trPr>
        <w:tc>
          <w:tcPr>
            <w:tcW w:w="1997" w:type="pct"/>
            <w:shd w:val="clear" w:color="auto" w:fill="auto"/>
            <w:noWrap/>
            <w:hideMark/>
          </w:tcPr>
          <w:p w14:paraId="02953CC7"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3249567E"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287DC18"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384F7847" w14:textId="77777777" w:rsidTr="000C33DE">
        <w:trPr>
          <w:trHeight w:val="20"/>
        </w:trPr>
        <w:tc>
          <w:tcPr>
            <w:tcW w:w="1997" w:type="pct"/>
            <w:shd w:val="clear" w:color="auto" w:fill="auto"/>
            <w:noWrap/>
            <w:hideMark/>
          </w:tcPr>
          <w:p w14:paraId="0E16F186"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213C505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1E3B97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487FCF44" w14:textId="77777777" w:rsidTr="000C33DE">
        <w:trPr>
          <w:trHeight w:val="20"/>
        </w:trPr>
        <w:tc>
          <w:tcPr>
            <w:tcW w:w="1997" w:type="pct"/>
            <w:shd w:val="clear" w:color="auto" w:fill="auto"/>
            <w:noWrap/>
            <w:hideMark/>
          </w:tcPr>
          <w:p w14:paraId="5BC61867"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59A314BD"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05F7106"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1E20EFDA" w14:textId="77777777" w:rsidTr="000C33DE">
        <w:trPr>
          <w:trHeight w:val="20"/>
        </w:trPr>
        <w:tc>
          <w:tcPr>
            <w:tcW w:w="1997" w:type="pct"/>
            <w:shd w:val="clear" w:color="auto" w:fill="auto"/>
            <w:noWrap/>
            <w:hideMark/>
          </w:tcPr>
          <w:p w14:paraId="6A3F469B"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8849F8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2E88AC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1809BA61" w14:textId="77777777" w:rsidTr="000C33DE">
        <w:trPr>
          <w:trHeight w:val="20"/>
        </w:trPr>
        <w:tc>
          <w:tcPr>
            <w:tcW w:w="1997" w:type="pct"/>
            <w:shd w:val="clear" w:color="auto" w:fill="auto"/>
            <w:noWrap/>
            <w:hideMark/>
          </w:tcPr>
          <w:p w14:paraId="709E45D3"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02E9A25F"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806CD9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66A179FC" w14:textId="77777777" w:rsidTr="000C33DE">
        <w:trPr>
          <w:trHeight w:val="20"/>
        </w:trPr>
        <w:tc>
          <w:tcPr>
            <w:tcW w:w="1997" w:type="pct"/>
            <w:shd w:val="clear" w:color="auto" w:fill="auto"/>
            <w:noWrap/>
            <w:hideMark/>
          </w:tcPr>
          <w:p w14:paraId="483FDF46"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5565579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2BDD5F6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6EFEE36C" w14:textId="77777777" w:rsidTr="000C33DE">
        <w:trPr>
          <w:trHeight w:val="20"/>
        </w:trPr>
        <w:tc>
          <w:tcPr>
            <w:tcW w:w="1997" w:type="pct"/>
            <w:shd w:val="clear" w:color="auto" w:fill="auto"/>
            <w:noWrap/>
            <w:hideMark/>
          </w:tcPr>
          <w:p w14:paraId="5BD19FA6"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13E67AC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BFFCA4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0A44C12" w14:textId="77777777" w:rsidTr="000C33DE">
        <w:trPr>
          <w:trHeight w:val="20"/>
        </w:trPr>
        <w:tc>
          <w:tcPr>
            <w:tcW w:w="1997" w:type="pct"/>
            <w:shd w:val="clear" w:color="auto" w:fill="auto"/>
            <w:noWrap/>
            <w:hideMark/>
          </w:tcPr>
          <w:p w14:paraId="43678ED6"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6DF711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5029F4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BC968F8" w14:textId="77777777" w:rsidTr="000C33DE">
        <w:trPr>
          <w:trHeight w:val="20"/>
        </w:trPr>
        <w:tc>
          <w:tcPr>
            <w:tcW w:w="1997" w:type="pct"/>
            <w:shd w:val="clear" w:color="auto" w:fill="auto"/>
            <w:noWrap/>
            <w:hideMark/>
          </w:tcPr>
          <w:p w14:paraId="3A06FEB8"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3966AAD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2B3EE4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4A8ED7CD" w14:textId="77777777" w:rsidTr="000C33DE">
        <w:trPr>
          <w:trHeight w:val="20"/>
        </w:trPr>
        <w:tc>
          <w:tcPr>
            <w:tcW w:w="1997" w:type="pct"/>
            <w:shd w:val="clear" w:color="auto" w:fill="auto"/>
            <w:noWrap/>
            <w:hideMark/>
          </w:tcPr>
          <w:p w14:paraId="38CCD500"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251431D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2C92B4D"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6E9464B4" w14:textId="77777777" w:rsidTr="000C33DE">
        <w:trPr>
          <w:trHeight w:val="20"/>
        </w:trPr>
        <w:tc>
          <w:tcPr>
            <w:tcW w:w="1997" w:type="pct"/>
            <w:shd w:val="clear" w:color="auto" w:fill="auto"/>
            <w:noWrap/>
            <w:hideMark/>
          </w:tcPr>
          <w:p w14:paraId="64F9C177"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5C7FE4F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17EF54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65FC949" w14:textId="77777777" w:rsidTr="000C33DE">
        <w:trPr>
          <w:trHeight w:val="20"/>
        </w:trPr>
        <w:tc>
          <w:tcPr>
            <w:tcW w:w="1997" w:type="pct"/>
            <w:shd w:val="clear" w:color="auto" w:fill="auto"/>
            <w:noWrap/>
            <w:hideMark/>
          </w:tcPr>
          <w:p w14:paraId="4DE84B45"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639C75E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463DE9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7B0A8241" w14:textId="77777777" w:rsidTr="000C33DE">
        <w:trPr>
          <w:trHeight w:val="20"/>
        </w:trPr>
        <w:tc>
          <w:tcPr>
            <w:tcW w:w="1997" w:type="pct"/>
            <w:shd w:val="clear" w:color="auto" w:fill="auto"/>
            <w:noWrap/>
            <w:hideMark/>
          </w:tcPr>
          <w:p w14:paraId="23B9BB5B"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275550A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F02D74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FD2397C" w14:textId="77777777" w:rsidTr="000C33DE">
        <w:trPr>
          <w:trHeight w:val="20"/>
        </w:trPr>
        <w:tc>
          <w:tcPr>
            <w:tcW w:w="1997" w:type="pct"/>
            <w:shd w:val="clear" w:color="auto" w:fill="auto"/>
            <w:noWrap/>
            <w:hideMark/>
          </w:tcPr>
          <w:p w14:paraId="5D33FD49"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2E88B52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D9A9EFD"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1A82FE2" w14:textId="77777777" w:rsidTr="000C33DE">
        <w:trPr>
          <w:trHeight w:val="20"/>
        </w:trPr>
        <w:tc>
          <w:tcPr>
            <w:tcW w:w="1997" w:type="pct"/>
            <w:shd w:val="clear" w:color="auto" w:fill="auto"/>
            <w:noWrap/>
            <w:hideMark/>
          </w:tcPr>
          <w:p w14:paraId="7EF42143"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76ACF1A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3BFD70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736CA1FE" w14:textId="77777777" w:rsidTr="000C33DE">
        <w:trPr>
          <w:trHeight w:val="20"/>
        </w:trPr>
        <w:tc>
          <w:tcPr>
            <w:tcW w:w="1997" w:type="pct"/>
            <w:shd w:val="clear" w:color="auto" w:fill="auto"/>
            <w:noWrap/>
            <w:hideMark/>
          </w:tcPr>
          <w:p w14:paraId="3C41C7DE"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429D768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2DD8DB9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01805443" w14:textId="77777777" w:rsidTr="000C33DE">
        <w:trPr>
          <w:trHeight w:val="20"/>
        </w:trPr>
        <w:tc>
          <w:tcPr>
            <w:tcW w:w="1997" w:type="pct"/>
            <w:shd w:val="clear" w:color="auto" w:fill="auto"/>
            <w:noWrap/>
            <w:hideMark/>
          </w:tcPr>
          <w:p w14:paraId="298F7653"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7FBB1B1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80BA33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41982068" w14:textId="77777777" w:rsidTr="000C33DE">
        <w:trPr>
          <w:trHeight w:val="20"/>
        </w:trPr>
        <w:tc>
          <w:tcPr>
            <w:tcW w:w="1997" w:type="pct"/>
            <w:shd w:val="clear" w:color="auto" w:fill="auto"/>
            <w:hideMark/>
          </w:tcPr>
          <w:p w14:paraId="332D506D"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6C73476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D863B2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F085460" w14:textId="77777777" w:rsidTr="000C33DE">
        <w:trPr>
          <w:trHeight w:val="20"/>
        </w:trPr>
        <w:tc>
          <w:tcPr>
            <w:tcW w:w="1997" w:type="pct"/>
            <w:shd w:val="clear" w:color="auto" w:fill="auto"/>
            <w:noWrap/>
            <w:hideMark/>
          </w:tcPr>
          <w:p w14:paraId="04201C70"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5EEFA25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A32EF0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BEBBBF3" w14:textId="77777777" w:rsidTr="000C33DE">
        <w:trPr>
          <w:trHeight w:val="20"/>
        </w:trPr>
        <w:tc>
          <w:tcPr>
            <w:tcW w:w="1997" w:type="pct"/>
            <w:shd w:val="clear" w:color="auto" w:fill="auto"/>
            <w:noWrap/>
            <w:hideMark/>
          </w:tcPr>
          <w:p w14:paraId="7D99E49A"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13E3E05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822D90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7569C6CC" w14:textId="77777777" w:rsidTr="000C33DE">
        <w:trPr>
          <w:trHeight w:val="20"/>
        </w:trPr>
        <w:tc>
          <w:tcPr>
            <w:tcW w:w="1997" w:type="pct"/>
            <w:shd w:val="clear" w:color="auto" w:fill="auto"/>
            <w:noWrap/>
            <w:hideMark/>
          </w:tcPr>
          <w:p w14:paraId="7D964924"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0980F18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2BF714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052821A" w14:textId="77777777" w:rsidTr="000C33DE">
        <w:trPr>
          <w:trHeight w:val="20"/>
        </w:trPr>
        <w:tc>
          <w:tcPr>
            <w:tcW w:w="1997" w:type="pct"/>
            <w:shd w:val="clear" w:color="auto" w:fill="auto"/>
            <w:noWrap/>
            <w:hideMark/>
          </w:tcPr>
          <w:p w14:paraId="75FC72AC"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70C82658"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973F388"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5A61156F" w14:textId="77777777" w:rsidTr="000C33DE">
        <w:trPr>
          <w:trHeight w:val="20"/>
        </w:trPr>
        <w:tc>
          <w:tcPr>
            <w:tcW w:w="1997" w:type="pct"/>
            <w:shd w:val="clear" w:color="auto" w:fill="auto"/>
            <w:hideMark/>
          </w:tcPr>
          <w:p w14:paraId="7855BCD0" w14:textId="77777777" w:rsidR="002C27E7" w:rsidRPr="00AE710A" w:rsidRDefault="002C27E7"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0C397F9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14DF6CE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1CAE" w:rsidRPr="00AE710A" w14:paraId="0D197B65" w14:textId="77777777" w:rsidTr="000C33DE">
        <w:trPr>
          <w:trHeight w:val="20"/>
        </w:trPr>
        <w:tc>
          <w:tcPr>
            <w:tcW w:w="1997" w:type="pct"/>
            <w:shd w:val="clear" w:color="auto" w:fill="auto"/>
            <w:noWrap/>
            <w:hideMark/>
          </w:tcPr>
          <w:p w14:paraId="59801C6A"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22CEE73A"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68951F1"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216E671A" w14:textId="77777777" w:rsidTr="000C33DE">
        <w:trPr>
          <w:trHeight w:val="20"/>
        </w:trPr>
        <w:tc>
          <w:tcPr>
            <w:tcW w:w="1997" w:type="pct"/>
            <w:shd w:val="clear" w:color="auto" w:fill="auto"/>
            <w:hideMark/>
          </w:tcPr>
          <w:p w14:paraId="259F9A73"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76F4EF90"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D975396"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6EA30C76" w14:textId="77777777" w:rsidTr="000C33DE">
        <w:trPr>
          <w:trHeight w:val="20"/>
        </w:trPr>
        <w:tc>
          <w:tcPr>
            <w:tcW w:w="1997" w:type="pct"/>
            <w:shd w:val="clear" w:color="auto" w:fill="auto"/>
            <w:noWrap/>
            <w:hideMark/>
          </w:tcPr>
          <w:p w14:paraId="23762079"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05C87523"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6427583"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17BB77F3" w14:textId="77777777" w:rsidTr="000C33DE">
        <w:trPr>
          <w:trHeight w:val="20"/>
        </w:trPr>
        <w:tc>
          <w:tcPr>
            <w:tcW w:w="1997" w:type="pct"/>
            <w:shd w:val="clear" w:color="auto" w:fill="auto"/>
            <w:noWrap/>
            <w:hideMark/>
          </w:tcPr>
          <w:p w14:paraId="0021FE09"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331B59CA"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B506EE7"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2C1CAE" w:rsidRPr="00AE710A" w14:paraId="38346244" w14:textId="77777777" w:rsidTr="000C33DE">
        <w:trPr>
          <w:trHeight w:val="20"/>
        </w:trPr>
        <w:tc>
          <w:tcPr>
            <w:tcW w:w="1997" w:type="pct"/>
            <w:shd w:val="clear" w:color="auto" w:fill="auto"/>
            <w:noWrap/>
            <w:hideMark/>
          </w:tcPr>
          <w:p w14:paraId="0DF56B90"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B2C3554" w14:textId="77777777" w:rsidR="002C1CAE" w:rsidRPr="008A6253" w:rsidRDefault="002C1CAE"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A068BF8" w14:textId="77777777" w:rsidR="002C1CAE" w:rsidRPr="002C27E7" w:rsidRDefault="002C1CAE"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1CAE" w:rsidRPr="00AE710A" w14:paraId="17528FF1" w14:textId="77777777" w:rsidTr="000C33DE">
        <w:trPr>
          <w:trHeight w:val="20"/>
        </w:trPr>
        <w:tc>
          <w:tcPr>
            <w:tcW w:w="1997" w:type="pct"/>
            <w:shd w:val="clear" w:color="auto" w:fill="auto"/>
            <w:noWrap/>
            <w:hideMark/>
          </w:tcPr>
          <w:p w14:paraId="4CAA94E2"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471E7532"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682E9DC"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10B6B516" w14:textId="77777777" w:rsidTr="000C33DE">
        <w:trPr>
          <w:trHeight w:val="20"/>
        </w:trPr>
        <w:tc>
          <w:tcPr>
            <w:tcW w:w="1997" w:type="pct"/>
            <w:shd w:val="clear" w:color="auto" w:fill="auto"/>
            <w:noWrap/>
            <w:hideMark/>
          </w:tcPr>
          <w:p w14:paraId="5568BD22"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2E2C9E1D" w14:textId="77777777" w:rsidR="002C1CAE" w:rsidRPr="008A6253" w:rsidRDefault="002C1CAE"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0BA936F" w14:textId="77777777" w:rsidR="002C1CAE" w:rsidRPr="002C27E7" w:rsidRDefault="002C1CAE"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1CAE" w:rsidRPr="00AE710A" w14:paraId="781B5455" w14:textId="77777777" w:rsidTr="000C33DE">
        <w:trPr>
          <w:trHeight w:val="20"/>
        </w:trPr>
        <w:tc>
          <w:tcPr>
            <w:tcW w:w="1997" w:type="pct"/>
            <w:shd w:val="clear" w:color="auto" w:fill="auto"/>
            <w:noWrap/>
            <w:hideMark/>
          </w:tcPr>
          <w:p w14:paraId="4C4DC377"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5E509398"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43B0AD4"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4E73EE5C" w14:textId="77777777" w:rsidTr="000C33DE">
        <w:trPr>
          <w:trHeight w:val="20"/>
        </w:trPr>
        <w:tc>
          <w:tcPr>
            <w:tcW w:w="1997" w:type="pct"/>
            <w:shd w:val="clear" w:color="auto" w:fill="auto"/>
            <w:noWrap/>
            <w:hideMark/>
          </w:tcPr>
          <w:p w14:paraId="4B7F419B"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C04B38B"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vAlign w:val="bottom"/>
          </w:tcPr>
          <w:p w14:paraId="0B68CC57"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48CEE8A3" w14:textId="77777777" w:rsidTr="008D3939">
        <w:trPr>
          <w:trHeight w:val="20"/>
        </w:trPr>
        <w:tc>
          <w:tcPr>
            <w:tcW w:w="1997" w:type="pct"/>
            <w:shd w:val="clear" w:color="auto" w:fill="auto"/>
            <w:noWrap/>
            <w:hideMark/>
          </w:tcPr>
          <w:p w14:paraId="508C2792"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2BD6F850"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100DA98"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11B8416C" w14:textId="77777777" w:rsidTr="008D3939">
        <w:trPr>
          <w:trHeight w:val="20"/>
        </w:trPr>
        <w:tc>
          <w:tcPr>
            <w:tcW w:w="1997" w:type="pct"/>
            <w:shd w:val="clear" w:color="auto" w:fill="auto"/>
            <w:noWrap/>
            <w:hideMark/>
          </w:tcPr>
          <w:p w14:paraId="44BF92F3"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04755709"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498B72F"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1EFB5B8F" w14:textId="77777777" w:rsidTr="000C33DE">
        <w:trPr>
          <w:trHeight w:val="20"/>
        </w:trPr>
        <w:tc>
          <w:tcPr>
            <w:tcW w:w="1997" w:type="pct"/>
            <w:shd w:val="clear" w:color="auto" w:fill="auto"/>
            <w:noWrap/>
            <w:hideMark/>
          </w:tcPr>
          <w:p w14:paraId="64B27A50"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2E0B441A"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vAlign w:val="bottom"/>
          </w:tcPr>
          <w:p w14:paraId="014068A6"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35CDAD21" w14:textId="77777777" w:rsidTr="000C33DE">
        <w:trPr>
          <w:trHeight w:val="20"/>
        </w:trPr>
        <w:tc>
          <w:tcPr>
            <w:tcW w:w="1997" w:type="pct"/>
            <w:shd w:val="clear" w:color="auto" w:fill="auto"/>
            <w:noWrap/>
            <w:hideMark/>
          </w:tcPr>
          <w:p w14:paraId="2BF439B8"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535712BC"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4E76920C"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27432F35" w14:textId="77777777" w:rsidTr="000C33DE">
        <w:trPr>
          <w:trHeight w:val="20"/>
        </w:trPr>
        <w:tc>
          <w:tcPr>
            <w:tcW w:w="1997" w:type="pct"/>
            <w:shd w:val="clear" w:color="auto" w:fill="auto"/>
            <w:noWrap/>
            <w:hideMark/>
          </w:tcPr>
          <w:p w14:paraId="2E778B81"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3B2F9666"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2BA9AC49"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58EBCEC9" w14:textId="77777777" w:rsidTr="000C33DE">
        <w:trPr>
          <w:trHeight w:val="20"/>
        </w:trPr>
        <w:tc>
          <w:tcPr>
            <w:tcW w:w="1997" w:type="pct"/>
            <w:shd w:val="clear" w:color="auto" w:fill="auto"/>
            <w:noWrap/>
            <w:hideMark/>
          </w:tcPr>
          <w:p w14:paraId="5776D10E"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043EE6E6"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7C2CACBD"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1B2AE53D" w14:textId="77777777" w:rsidTr="000C33DE">
        <w:trPr>
          <w:trHeight w:val="20"/>
        </w:trPr>
        <w:tc>
          <w:tcPr>
            <w:tcW w:w="1997" w:type="pct"/>
            <w:shd w:val="clear" w:color="auto" w:fill="auto"/>
            <w:noWrap/>
            <w:hideMark/>
          </w:tcPr>
          <w:p w14:paraId="6968E63C"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7855773E"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vAlign w:val="bottom"/>
          </w:tcPr>
          <w:p w14:paraId="01CC7180"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418B9D44" w14:textId="77777777" w:rsidTr="000C33DE">
        <w:trPr>
          <w:trHeight w:val="20"/>
        </w:trPr>
        <w:tc>
          <w:tcPr>
            <w:tcW w:w="1997" w:type="pct"/>
            <w:shd w:val="clear" w:color="auto" w:fill="auto"/>
            <w:noWrap/>
            <w:hideMark/>
          </w:tcPr>
          <w:p w14:paraId="57A90F4E"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0BBD1262"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vAlign w:val="bottom"/>
          </w:tcPr>
          <w:p w14:paraId="6F76F46B"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1CAE" w:rsidRPr="00AE710A" w14:paraId="534DBD5A" w14:textId="77777777" w:rsidTr="000C33DE">
        <w:trPr>
          <w:trHeight w:val="20"/>
        </w:trPr>
        <w:tc>
          <w:tcPr>
            <w:tcW w:w="1997" w:type="pct"/>
            <w:shd w:val="clear" w:color="auto" w:fill="auto"/>
            <w:noWrap/>
            <w:hideMark/>
          </w:tcPr>
          <w:p w14:paraId="241CFEDD"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076A30DE"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vAlign w:val="bottom"/>
          </w:tcPr>
          <w:p w14:paraId="0FE15A31"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64F43E08" w14:textId="77777777" w:rsidTr="000C33DE">
        <w:trPr>
          <w:trHeight w:val="20"/>
        </w:trPr>
        <w:tc>
          <w:tcPr>
            <w:tcW w:w="1997" w:type="pct"/>
            <w:shd w:val="clear" w:color="auto" w:fill="auto"/>
            <w:noWrap/>
            <w:hideMark/>
          </w:tcPr>
          <w:p w14:paraId="6865FE55"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2BDAFE83"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vAlign w:val="bottom"/>
          </w:tcPr>
          <w:p w14:paraId="0B62B631"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1CAE" w:rsidRPr="00AE710A" w14:paraId="68AE9BDF" w14:textId="77777777" w:rsidTr="008D3939">
        <w:trPr>
          <w:trHeight w:val="20"/>
        </w:trPr>
        <w:tc>
          <w:tcPr>
            <w:tcW w:w="1997" w:type="pct"/>
            <w:shd w:val="clear" w:color="auto" w:fill="auto"/>
            <w:noWrap/>
            <w:hideMark/>
          </w:tcPr>
          <w:p w14:paraId="08FC96A5"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5D2BF455"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A494A26"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3DA04813" w14:textId="77777777" w:rsidTr="008D3939">
        <w:trPr>
          <w:trHeight w:val="20"/>
        </w:trPr>
        <w:tc>
          <w:tcPr>
            <w:tcW w:w="1997" w:type="pct"/>
            <w:shd w:val="clear" w:color="auto" w:fill="auto"/>
            <w:noWrap/>
            <w:hideMark/>
          </w:tcPr>
          <w:p w14:paraId="0D9EB4D3"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C8BAAF7"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52A94EE"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4183CA74" w14:textId="77777777" w:rsidTr="000C33DE">
        <w:trPr>
          <w:trHeight w:val="20"/>
        </w:trPr>
        <w:tc>
          <w:tcPr>
            <w:tcW w:w="1997" w:type="pct"/>
            <w:shd w:val="clear" w:color="auto" w:fill="auto"/>
            <w:hideMark/>
          </w:tcPr>
          <w:p w14:paraId="48F9E408"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35ADECA9"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vAlign w:val="bottom"/>
          </w:tcPr>
          <w:p w14:paraId="6C5CDC7E"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1CAE" w:rsidRPr="00AE710A" w14:paraId="198D4333" w14:textId="77777777" w:rsidTr="000C33DE">
        <w:trPr>
          <w:trHeight w:val="20"/>
        </w:trPr>
        <w:tc>
          <w:tcPr>
            <w:tcW w:w="1997" w:type="pct"/>
            <w:shd w:val="clear" w:color="auto" w:fill="auto"/>
            <w:noWrap/>
            <w:hideMark/>
          </w:tcPr>
          <w:p w14:paraId="77FAA791"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65FB674D"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78B6D81A"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57FB345F" w14:textId="77777777" w:rsidTr="000C33DE">
        <w:trPr>
          <w:trHeight w:val="20"/>
        </w:trPr>
        <w:tc>
          <w:tcPr>
            <w:tcW w:w="1997" w:type="pct"/>
            <w:shd w:val="clear" w:color="auto" w:fill="auto"/>
            <w:noWrap/>
            <w:hideMark/>
          </w:tcPr>
          <w:p w14:paraId="5B57C8C7"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51BE5E8C"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0F3DFC0D"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6DB33508" w14:textId="77777777" w:rsidTr="000C33DE">
        <w:trPr>
          <w:trHeight w:val="20"/>
        </w:trPr>
        <w:tc>
          <w:tcPr>
            <w:tcW w:w="1997" w:type="pct"/>
            <w:shd w:val="clear" w:color="auto" w:fill="auto"/>
            <w:noWrap/>
            <w:hideMark/>
          </w:tcPr>
          <w:p w14:paraId="5B14FC73"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4F259CBF"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vAlign w:val="bottom"/>
          </w:tcPr>
          <w:p w14:paraId="70FB2479"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06E7D088" w14:textId="77777777" w:rsidTr="000C33DE">
        <w:trPr>
          <w:trHeight w:val="20"/>
        </w:trPr>
        <w:tc>
          <w:tcPr>
            <w:tcW w:w="1997" w:type="pct"/>
            <w:shd w:val="clear" w:color="auto" w:fill="auto"/>
            <w:noWrap/>
            <w:hideMark/>
          </w:tcPr>
          <w:p w14:paraId="0F067682"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05FD23C9"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5B527F3B"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7A56B565" w14:textId="77777777" w:rsidTr="000C33DE">
        <w:trPr>
          <w:trHeight w:val="20"/>
        </w:trPr>
        <w:tc>
          <w:tcPr>
            <w:tcW w:w="1997" w:type="pct"/>
            <w:shd w:val="clear" w:color="auto" w:fill="auto"/>
            <w:noWrap/>
            <w:hideMark/>
          </w:tcPr>
          <w:p w14:paraId="06379992"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1E0B374E"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vAlign w:val="bottom"/>
          </w:tcPr>
          <w:p w14:paraId="2F5566D5"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6526526D" w14:textId="77777777" w:rsidTr="008D3939">
        <w:trPr>
          <w:trHeight w:val="20"/>
        </w:trPr>
        <w:tc>
          <w:tcPr>
            <w:tcW w:w="1997" w:type="pct"/>
            <w:shd w:val="clear" w:color="auto" w:fill="auto"/>
            <w:noWrap/>
            <w:hideMark/>
          </w:tcPr>
          <w:p w14:paraId="6B79D07C"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3B401B5C"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5666B12"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3F4DDA04" w14:textId="77777777" w:rsidTr="000C33DE">
        <w:trPr>
          <w:trHeight w:val="20"/>
        </w:trPr>
        <w:tc>
          <w:tcPr>
            <w:tcW w:w="1997" w:type="pct"/>
            <w:shd w:val="clear" w:color="auto" w:fill="auto"/>
            <w:noWrap/>
            <w:hideMark/>
          </w:tcPr>
          <w:p w14:paraId="0A3504FB"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2F0CBB72" w14:textId="77777777" w:rsidR="002C1CAE" w:rsidRPr="008A6253" w:rsidRDefault="002C1CAE"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67FC8FA" w14:textId="77777777" w:rsidR="002C1CAE" w:rsidRPr="002C27E7" w:rsidRDefault="002C1CAE"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1CAE" w:rsidRPr="00AE710A" w14:paraId="58B039C0" w14:textId="77777777" w:rsidTr="000C33DE">
        <w:trPr>
          <w:trHeight w:val="20"/>
        </w:trPr>
        <w:tc>
          <w:tcPr>
            <w:tcW w:w="1997" w:type="pct"/>
            <w:shd w:val="clear" w:color="auto" w:fill="auto"/>
            <w:noWrap/>
            <w:hideMark/>
          </w:tcPr>
          <w:p w14:paraId="28B191F6"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3F396149"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vAlign w:val="bottom"/>
          </w:tcPr>
          <w:p w14:paraId="1755FBF9" w14:textId="77777777" w:rsidR="002C1CAE" w:rsidRPr="00AE710A" w:rsidRDefault="002C1CAE"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1CAE" w:rsidRPr="00AE710A" w14:paraId="05389B7A" w14:textId="77777777" w:rsidTr="008D3939">
        <w:trPr>
          <w:trHeight w:val="20"/>
        </w:trPr>
        <w:tc>
          <w:tcPr>
            <w:tcW w:w="1997" w:type="pct"/>
            <w:shd w:val="clear" w:color="auto" w:fill="auto"/>
            <w:noWrap/>
            <w:hideMark/>
          </w:tcPr>
          <w:p w14:paraId="7BA460B9"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6C1FA193"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48674B9"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1CAE" w:rsidRPr="00AE710A" w14:paraId="3591FBB5" w14:textId="77777777" w:rsidTr="008D3939">
        <w:trPr>
          <w:trHeight w:val="20"/>
        </w:trPr>
        <w:tc>
          <w:tcPr>
            <w:tcW w:w="1997" w:type="pct"/>
            <w:shd w:val="clear" w:color="auto" w:fill="auto"/>
            <w:noWrap/>
            <w:hideMark/>
          </w:tcPr>
          <w:p w14:paraId="67B1489F" w14:textId="77777777" w:rsidR="002C1CAE" w:rsidRPr="00AE710A" w:rsidRDefault="002C1CAE" w:rsidP="00AE710A">
            <w:pPr>
              <w:pStyle w:val="a3"/>
              <w:numPr>
                <w:ilvl w:val="0"/>
                <w:numId w:val="1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Шалинский городской округ</w:t>
            </w:r>
          </w:p>
        </w:tc>
        <w:tc>
          <w:tcPr>
            <w:tcW w:w="647" w:type="pct"/>
          </w:tcPr>
          <w:p w14:paraId="173BE989" w14:textId="77777777" w:rsidR="002C1CAE" w:rsidRPr="00AE710A" w:rsidRDefault="002C1CAE"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07AE437" w14:textId="77777777" w:rsidR="002C1CAE" w:rsidRPr="001759BE" w:rsidRDefault="002C1CAE"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3C720D9F" w14:textId="77777777" w:rsidR="00957EAB" w:rsidRDefault="00957EAB" w:rsidP="00AE710A">
      <w:pPr>
        <w:spacing w:after="0" w:line="240" w:lineRule="auto"/>
        <w:rPr>
          <w:rFonts w:ascii="Liberation Serif" w:hAnsi="Liberation Serif" w:cs="Times New Roman"/>
          <w:sz w:val="28"/>
          <w:szCs w:val="28"/>
        </w:rPr>
      </w:pPr>
    </w:p>
    <w:p w14:paraId="7E814F72" w14:textId="77777777" w:rsidR="00AB5FE9" w:rsidRPr="00AE710A" w:rsidRDefault="00AB5FE9"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A647BC">
        <w:rPr>
          <w:rFonts w:ascii="Liberation Serif" w:hAnsi="Liberation Serif" w:cs="Times New Roman"/>
          <w:sz w:val="24"/>
          <w:szCs w:val="24"/>
        </w:rPr>
        <w:t>6</w:t>
      </w:r>
    </w:p>
    <w:p w14:paraId="41D1BB94" w14:textId="77777777" w:rsidR="00AB5FE9" w:rsidRPr="00AE710A" w:rsidRDefault="00AB5FE9"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Распределение оценок уровня р</w:t>
      </w:r>
      <w:r w:rsidR="00531EBE">
        <w:rPr>
          <w:rFonts w:ascii="Liberation Serif" w:hAnsi="Liberation Serif" w:cs="Times New Roman"/>
          <w:b/>
          <w:sz w:val="24"/>
          <w:szCs w:val="24"/>
        </w:rPr>
        <w:t>еализации направления 6. «По уче</w:t>
      </w:r>
      <w:r w:rsidRPr="00AE710A">
        <w:rPr>
          <w:rFonts w:ascii="Liberation Serif" w:hAnsi="Liberation Serif" w:cs="Times New Roman"/>
          <w:b/>
          <w:sz w:val="24"/>
          <w:szCs w:val="24"/>
        </w:rPr>
        <w:t xml:space="preserve">ту иных форм образовательных достижений школьников (за исключением </w:t>
      </w:r>
      <w:proofErr w:type="spellStart"/>
      <w:r w:rsidRPr="00AE710A">
        <w:rPr>
          <w:rFonts w:ascii="Liberation Serif" w:hAnsi="Liberation Serif" w:cs="Times New Roman"/>
          <w:b/>
          <w:sz w:val="24"/>
          <w:szCs w:val="24"/>
        </w:rPr>
        <w:t>ВсОШ</w:t>
      </w:r>
      <w:proofErr w:type="spellEnd"/>
      <w:r w:rsidRPr="00AE710A">
        <w:rPr>
          <w:rFonts w:ascii="Liberation Serif" w:hAnsi="Liberation Serif" w:cs="Times New Roman"/>
          <w:b/>
          <w:sz w:val="24"/>
          <w:szCs w:val="24"/>
        </w:rPr>
        <w:t>)» (% от числа муниципальных образований Свердловской области)</w:t>
      </w:r>
    </w:p>
    <w:p w14:paraId="2615FDA6" w14:textId="77777777" w:rsidR="00EA3B5C" w:rsidRPr="00AE710A" w:rsidRDefault="00EA3B5C" w:rsidP="00AE710A">
      <w:pPr>
        <w:spacing w:after="0" w:line="240" w:lineRule="auto"/>
        <w:rPr>
          <w:rFonts w:ascii="Liberation Serif" w:hAnsi="Liberation Serif" w:cs="Times New Roman"/>
          <w:sz w:val="24"/>
          <w:szCs w:val="24"/>
        </w:rPr>
      </w:pPr>
    </w:p>
    <w:p w14:paraId="34B09DD3" w14:textId="77777777" w:rsidR="00AB5FE9" w:rsidRPr="00AE710A" w:rsidRDefault="00AB5FE9" w:rsidP="00AE710A">
      <w:pPr>
        <w:spacing w:after="0" w:line="240" w:lineRule="auto"/>
        <w:rPr>
          <w:rFonts w:ascii="Liberation Serif" w:hAnsi="Liberation Serif" w:cs="Times New Roman"/>
          <w:sz w:val="24"/>
          <w:szCs w:val="24"/>
        </w:rPr>
      </w:pPr>
      <w:r w:rsidRPr="00AE710A">
        <w:rPr>
          <w:rFonts w:ascii="Liberation Serif" w:hAnsi="Liberation Serif"/>
          <w:noProof/>
          <w:lang w:eastAsia="ru-RU"/>
        </w:rPr>
        <w:drawing>
          <wp:inline distT="0" distB="0" distL="0" distR="0" wp14:anchorId="096A6FE5" wp14:editId="5353569E">
            <wp:extent cx="6067425" cy="27432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A37D4B" w14:textId="77777777" w:rsidR="007A74AB" w:rsidRPr="00E02035" w:rsidRDefault="007A74AB" w:rsidP="00AE710A">
      <w:pPr>
        <w:spacing w:after="0" w:line="240" w:lineRule="auto"/>
        <w:rPr>
          <w:rFonts w:ascii="Liberation Serif" w:hAnsi="Liberation Serif" w:cs="Times New Roman"/>
          <w:sz w:val="28"/>
          <w:szCs w:val="28"/>
          <w:highlight w:val="green"/>
        </w:rPr>
      </w:pPr>
    </w:p>
    <w:p w14:paraId="790A97AF" w14:textId="77777777" w:rsidR="00E02035" w:rsidRPr="00AD5C62" w:rsidRDefault="00E02035" w:rsidP="00E02035">
      <w:pPr>
        <w:spacing w:after="0" w:line="240" w:lineRule="auto"/>
        <w:contextualSpacing/>
        <w:jc w:val="both"/>
        <w:rPr>
          <w:rFonts w:ascii="Liberation Serif" w:hAnsi="Liberation Serif" w:cs="Times New Roman"/>
          <w:sz w:val="28"/>
          <w:szCs w:val="28"/>
        </w:rPr>
      </w:pPr>
      <w:r w:rsidRPr="00707467">
        <w:rPr>
          <w:rFonts w:ascii="Liberation Serif" w:hAnsi="Liberation Serif" w:cs="Times New Roman"/>
          <w:sz w:val="28"/>
          <w:szCs w:val="28"/>
        </w:rPr>
        <w:tab/>
      </w:r>
      <w:r w:rsidRPr="00AD5C62">
        <w:rPr>
          <w:rFonts w:ascii="Liberation Serif" w:hAnsi="Liberation Serif" w:cs="Times New Roman"/>
          <w:sz w:val="28"/>
          <w:szCs w:val="28"/>
        </w:rPr>
        <w:t xml:space="preserve">Доля муниципальных образований, в которых в соответствии с представленными информационными источниками осуществляется учёт иных форм образовательных достижений школьников (за исключением </w:t>
      </w:r>
      <w:proofErr w:type="spellStart"/>
      <w:proofErr w:type="gramStart"/>
      <w:r w:rsidRPr="00AD5C62">
        <w:rPr>
          <w:rFonts w:ascii="Liberation Serif" w:hAnsi="Liberation Serif" w:cs="Times New Roman"/>
          <w:sz w:val="28"/>
          <w:szCs w:val="28"/>
        </w:rPr>
        <w:t>ВсОШ</w:t>
      </w:r>
      <w:proofErr w:type="spellEnd"/>
      <w:r w:rsidRPr="00AD5C62">
        <w:rPr>
          <w:rFonts w:ascii="Liberation Serif" w:hAnsi="Liberation Serif" w:cs="Times New Roman"/>
          <w:sz w:val="28"/>
          <w:szCs w:val="28"/>
        </w:rPr>
        <w:t>)составила</w:t>
      </w:r>
      <w:proofErr w:type="gramEnd"/>
      <w:r w:rsidRPr="00AD5C62">
        <w:rPr>
          <w:rFonts w:ascii="Liberation Serif" w:hAnsi="Liberation Serif" w:cs="Times New Roman"/>
          <w:sz w:val="28"/>
          <w:szCs w:val="28"/>
        </w:rPr>
        <w:t xml:space="preserve"> 68,5% (50 МО).Как правило, учет </w:t>
      </w:r>
      <w:proofErr w:type="spellStart"/>
      <w:r w:rsidRPr="00AD5C62">
        <w:rPr>
          <w:rFonts w:ascii="Liberation Serif" w:hAnsi="Liberation Serif" w:cs="Times New Roman"/>
          <w:sz w:val="28"/>
          <w:szCs w:val="28"/>
        </w:rPr>
        <w:t>достиженийобучающихся</w:t>
      </w:r>
      <w:proofErr w:type="spellEnd"/>
      <w:r w:rsidRPr="00AD5C62">
        <w:rPr>
          <w:rFonts w:ascii="Liberation Serif" w:hAnsi="Liberation Serif" w:cs="Times New Roman"/>
          <w:sz w:val="28"/>
          <w:szCs w:val="28"/>
        </w:rPr>
        <w:t xml:space="preserve"> реализуется во всех общеобразовательных организациях и организациях дополнительного образования. </w:t>
      </w:r>
    </w:p>
    <w:p w14:paraId="266A1514" w14:textId="77777777" w:rsidR="00E02035" w:rsidRPr="00AD5C62" w:rsidRDefault="00E02035" w:rsidP="00E02035">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В то же время практически каждый третий </w:t>
      </w:r>
      <w:r w:rsidRPr="00AD5C62">
        <w:rPr>
          <w:rFonts w:ascii="Liberation Serif" w:hAnsi="Liberation Serif" w:cs="Times New Roman"/>
          <w:sz w:val="28"/>
          <w:szCs w:val="28"/>
        </w:rPr>
        <w:t xml:space="preserve">муниципалитет не представил документы, подтверждающие работу </w:t>
      </w:r>
      <w:proofErr w:type="gramStart"/>
      <w:r w:rsidRPr="00AD5C62">
        <w:rPr>
          <w:rFonts w:ascii="Liberation Serif" w:hAnsi="Liberation Serif" w:cs="Times New Roman"/>
          <w:sz w:val="28"/>
          <w:szCs w:val="28"/>
        </w:rPr>
        <w:t xml:space="preserve">в данном </w:t>
      </w:r>
      <w:proofErr w:type="spellStart"/>
      <w:r w:rsidRPr="00AD5C62">
        <w:rPr>
          <w:rFonts w:ascii="Liberation Serif" w:hAnsi="Liberation Serif" w:cs="Times New Roman"/>
          <w:sz w:val="28"/>
          <w:szCs w:val="28"/>
        </w:rPr>
        <w:t>направленииили</w:t>
      </w:r>
      <w:proofErr w:type="spellEnd"/>
      <w:proofErr w:type="gramEnd"/>
      <w:r w:rsidRPr="00AD5C62">
        <w:rPr>
          <w:rFonts w:ascii="Liberation Serif" w:hAnsi="Liberation Serif" w:cs="Times New Roman"/>
          <w:sz w:val="28"/>
          <w:szCs w:val="28"/>
        </w:rPr>
        <w:t xml:space="preserve"> не</w:t>
      </w:r>
      <w:r>
        <w:rPr>
          <w:rFonts w:ascii="Liberation Serif" w:hAnsi="Liberation Serif" w:cs="Times New Roman"/>
          <w:sz w:val="28"/>
          <w:szCs w:val="28"/>
        </w:rPr>
        <w:t xml:space="preserve"> заполнил экспертную карту мониторинга</w:t>
      </w:r>
      <w:r w:rsidRPr="00AD5C62">
        <w:rPr>
          <w:rFonts w:ascii="Liberation Serif" w:hAnsi="Liberation Serif" w:cs="Times New Roman"/>
          <w:sz w:val="28"/>
          <w:szCs w:val="28"/>
        </w:rPr>
        <w:t>.</w:t>
      </w:r>
    </w:p>
    <w:p w14:paraId="4EB76786" w14:textId="77777777" w:rsidR="00E02035" w:rsidRPr="00D464CE" w:rsidRDefault="00E02035" w:rsidP="00E02035">
      <w:pPr>
        <w:spacing w:after="0" w:line="240" w:lineRule="auto"/>
        <w:contextualSpacing/>
        <w:jc w:val="both"/>
        <w:rPr>
          <w:rFonts w:ascii="Liberation Serif" w:hAnsi="Liberation Serif" w:cs="Times New Roman"/>
          <w:sz w:val="28"/>
          <w:szCs w:val="28"/>
        </w:rPr>
      </w:pPr>
      <w:r w:rsidRPr="00AD5C62">
        <w:rPr>
          <w:rFonts w:ascii="Liberation Serif" w:hAnsi="Liberation Serif" w:cs="Times New Roman"/>
          <w:sz w:val="28"/>
          <w:szCs w:val="28"/>
        </w:rPr>
        <w:tab/>
        <w:t xml:space="preserve">В половине муниципальных образований области (50,7%) проводится </w:t>
      </w:r>
      <w:r w:rsidRPr="008119C8">
        <w:rPr>
          <w:rFonts w:ascii="Liberation Serif" w:hAnsi="Liberation Serif" w:cs="Times New Roman"/>
          <w:sz w:val="28"/>
          <w:szCs w:val="28"/>
        </w:rPr>
        <w:t xml:space="preserve">мониторинг достижений школьников, т.е. ежегодно (как минимум в течение 3-х лет) по определенным показателям фиксируются их образовательные </w:t>
      </w:r>
      <w:proofErr w:type="spellStart"/>
      <w:proofErr w:type="gramStart"/>
      <w:r w:rsidRPr="00D464CE">
        <w:rPr>
          <w:rFonts w:ascii="Liberation Serif" w:hAnsi="Liberation Serif" w:cs="Times New Roman"/>
          <w:sz w:val="28"/>
          <w:szCs w:val="28"/>
        </w:rPr>
        <w:t>достижения.При</w:t>
      </w:r>
      <w:proofErr w:type="spellEnd"/>
      <w:proofErr w:type="gramEnd"/>
      <w:r w:rsidRPr="00D464CE">
        <w:rPr>
          <w:rFonts w:ascii="Liberation Serif" w:hAnsi="Liberation Serif" w:cs="Times New Roman"/>
          <w:sz w:val="28"/>
          <w:szCs w:val="28"/>
        </w:rPr>
        <w:t xml:space="preserve"> этом сроки проведения мониторинга достижений школьников были определены в материалах 16,4% МО.</w:t>
      </w:r>
    </w:p>
    <w:p w14:paraId="6D0B4F8D" w14:textId="77777777" w:rsidR="00E02035" w:rsidRPr="00395200" w:rsidRDefault="00E02035" w:rsidP="00E02035">
      <w:pPr>
        <w:spacing w:after="0" w:line="240" w:lineRule="auto"/>
        <w:contextualSpacing/>
        <w:jc w:val="both"/>
        <w:rPr>
          <w:rFonts w:ascii="Liberation Serif" w:hAnsi="Liberation Serif" w:cs="Times New Roman"/>
          <w:sz w:val="28"/>
          <w:szCs w:val="28"/>
        </w:rPr>
      </w:pPr>
      <w:r w:rsidRPr="00D464CE">
        <w:rPr>
          <w:rFonts w:ascii="Liberation Serif" w:hAnsi="Liberation Serif" w:cs="Times New Roman"/>
          <w:sz w:val="28"/>
          <w:szCs w:val="28"/>
        </w:rPr>
        <w:tab/>
      </w:r>
      <w:r>
        <w:rPr>
          <w:rFonts w:ascii="Liberation Serif" w:hAnsi="Liberation Serif" w:cs="Times New Roman"/>
          <w:sz w:val="28"/>
          <w:szCs w:val="28"/>
        </w:rPr>
        <w:t xml:space="preserve">Актуальной проблемой и по этому показателю для муниципалитетов остается использование результатов мониторинга. Только 2 МО подтвердили документами, что </w:t>
      </w:r>
      <w:r w:rsidRPr="00D464CE">
        <w:rPr>
          <w:rFonts w:ascii="Liberation Serif" w:hAnsi="Liberation Serif" w:cs="Times New Roman"/>
          <w:sz w:val="28"/>
          <w:szCs w:val="28"/>
        </w:rPr>
        <w:t xml:space="preserve">и на муниципальном, и на школьном </w:t>
      </w:r>
      <w:proofErr w:type="spellStart"/>
      <w:r w:rsidRPr="00D464CE">
        <w:rPr>
          <w:rFonts w:ascii="Liberation Serif" w:hAnsi="Liberation Serif" w:cs="Times New Roman"/>
          <w:sz w:val="28"/>
          <w:szCs w:val="28"/>
        </w:rPr>
        <w:t>уровняхне</w:t>
      </w:r>
      <w:proofErr w:type="spellEnd"/>
      <w:r w:rsidRPr="00D464CE">
        <w:rPr>
          <w:rFonts w:ascii="Liberation Serif" w:hAnsi="Liberation Serif" w:cs="Times New Roman"/>
          <w:sz w:val="28"/>
          <w:szCs w:val="28"/>
        </w:rPr>
        <w:t xml:space="preserve"> только подводятся итоги, определяются победители и призеры, но и фиксируются позитивные и </w:t>
      </w:r>
      <w:r w:rsidRPr="00395200">
        <w:rPr>
          <w:rFonts w:ascii="Liberation Serif" w:hAnsi="Liberation Serif" w:cs="Times New Roman"/>
          <w:sz w:val="28"/>
          <w:szCs w:val="28"/>
        </w:rPr>
        <w:t xml:space="preserve">негативные аспекты работы в этом направлении, </w:t>
      </w:r>
      <w:r w:rsidRPr="00395200">
        <w:rPr>
          <w:rFonts w:ascii="Liberation Serif" w:hAnsi="Liberation Serif" w:cs="Times New Roman"/>
          <w:sz w:val="28"/>
          <w:szCs w:val="28"/>
        </w:rPr>
        <w:lastRenderedPageBreak/>
        <w:t>разрабатываются рекомендации по внесению изменений в организацию и содержание проводимых мероприятий.</w:t>
      </w:r>
    </w:p>
    <w:p w14:paraId="65F7C630" w14:textId="77777777" w:rsidR="00E02035" w:rsidRPr="00395200" w:rsidRDefault="00E02035" w:rsidP="00E02035">
      <w:pPr>
        <w:spacing w:after="0" w:line="240" w:lineRule="auto"/>
        <w:contextualSpacing/>
        <w:jc w:val="both"/>
        <w:rPr>
          <w:rFonts w:ascii="Liberation Serif" w:hAnsi="Liberation Serif" w:cs="Times New Roman"/>
          <w:sz w:val="28"/>
          <w:szCs w:val="28"/>
        </w:rPr>
      </w:pPr>
      <w:r w:rsidRPr="00395200">
        <w:rPr>
          <w:rFonts w:ascii="Liberation Serif" w:hAnsi="Liberation Serif" w:cs="Times New Roman"/>
          <w:sz w:val="28"/>
          <w:szCs w:val="28"/>
        </w:rPr>
        <w:tab/>
        <w:t xml:space="preserve">По совокупности представленной информации можно отметить, что практически в половине муниципалитетов области (47,9%) отслеживается ситуация по </w:t>
      </w:r>
      <w:proofErr w:type="spellStart"/>
      <w:r w:rsidRPr="00395200">
        <w:rPr>
          <w:rFonts w:ascii="Liberation Serif" w:hAnsi="Liberation Serif" w:cs="Times New Roman"/>
          <w:sz w:val="28"/>
          <w:szCs w:val="28"/>
        </w:rPr>
        <w:t>учётуразличных</w:t>
      </w:r>
      <w:proofErr w:type="spellEnd"/>
      <w:r w:rsidRPr="00395200">
        <w:rPr>
          <w:rFonts w:ascii="Liberation Serif" w:hAnsi="Liberation Serif" w:cs="Times New Roman"/>
          <w:sz w:val="28"/>
          <w:szCs w:val="28"/>
        </w:rPr>
        <w:t xml:space="preserve"> форм образовательных достижений школьников (за исключением </w:t>
      </w:r>
      <w:proofErr w:type="spellStart"/>
      <w:r w:rsidRPr="00395200">
        <w:rPr>
          <w:rFonts w:ascii="Liberation Serif" w:hAnsi="Liberation Serif" w:cs="Times New Roman"/>
          <w:sz w:val="28"/>
          <w:szCs w:val="28"/>
        </w:rPr>
        <w:t>ВсОШ</w:t>
      </w:r>
      <w:proofErr w:type="spellEnd"/>
      <w:r w:rsidRPr="00395200">
        <w:rPr>
          <w:rFonts w:ascii="Liberation Serif" w:hAnsi="Liberation Serif" w:cs="Times New Roman"/>
          <w:sz w:val="28"/>
          <w:szCs w:val="28"/>
        </w:rPr>
        <w:t>).</w:t>
      </w:r>
    </w:p>
    <w:p w14:paraId="6D7B03EA" w14:textId="77777777" w:rsidR="00E02035" w:rsidRDefault="00E02035" w:rsidP="00E02035">
      <w:pPr>
        <w:spacing w:after="0" w:line="240" w:lineRule="auto"/>
        <w:rPr>
          <w:rFonts w:ascii="Liberation Serif" w:hAnsi="Liberation Serif" w:cs="Times New Roman"/>
          <w:sz w:val="28"/>
          <w:szCs w:val="28"/>
        </w:rPr>
      </w:pPr>
    </w:p>
    <w:p w14:paraId="2352181A" w14:textId="77777777" w:rsidR="00516924" w:rsidRPr="00465AA7" w:rsidRDefault="00516924" w:rsidP="00E02035">
      <w:pPr>
        <w:spacing w:after="0" w:line="240" w:lineRule="auto"/>
        <w:rPr>
          <w:rFonts w:ascii="Liberation Serif" w:hAnsi="Liberation Serif" w:cs="Times New Roman"/>
          <w:sz w:val="28"/>
          <w:szCs w:val="28"/>
        </w:rPr>
      </w:pPr>
    </w:p>
    <w:p w14:paraId="1F736D19" w14:textId="77777777" w:rsidR="000C2740" w:rsidRPr="000C2740" w:rsidRDefault="000C2740" w:rsidP="000C2740">
      <w:pPr>
        <w:spacing w:after="0" w:line="240" w:lineRule="auto"/>
        <w:jc w:val="center"/>
        <w:rPr>
          <w:rFonts w:ascii="Liberation Serif" w:hAnsi="Liberation Serif" w:cs="Times New Roman"/>
          <w:b/>
          <w:sz w:val="28"/>
          <w:szCs w:val="28"/>
        </w:rPr>
      </w:pPr>
      <w:r w:rsidRPr="000C2740">
        <w:rPr>
          <w:rFonts w:ascii="Liberation Serif" w:hAnsi="Liberation Serif" w:cs="Times New Roman"/>
          <w:b/>
          <w:sz w:val="28"/>
          <w:szCs w:val="28"/>
        </w:rPr>
        <w:t>7. Охват обучающихся дополнительным образованием</w:t>
      </w:r>
    </w:p>
    <w:p w14:paraId="2A2D0EC8" w14:textId="77777777" w:rsidR="000C2740" w:rsidRDefault="000C2740" w:rsidP="000C2740">
      <w:pPr>
        <w:spacing w:after="0" w:line="240" w:lineRule="auto"/>
        <w:ind w:firstLine="708"/>
        <w:jc w:val="center"/>
        <w:rPr>
          <w:rFonts w:ascii="Liberation Serif" w:hAnsi="Liberation Serif" w:cs="Times New Roman"/>
          <w:b/>
          <w:sz w:val="24"/>
          <w:szCs w:val="24"/>
        </w:rPr>
      </w:pPr>
    </w:p>
    <w:p w14:paraId="1D9CD910" w14:textId="77777777" w:rsidR="00A647BC" w:rsidRPr="00BE2A9B" w:rsidRDefault="00A647BC" w:rsidP="00A647BC">
      <w:pPr>
        <w:spacing w:after="0" w:line="240" w:lineRule="auto"/>
        <w:ind w:firstLine="708"/>
        <w:jc w:val="both"/>
        <w:rPr>
          <w:rFonts w:ascii="Liberation Serif" w:hAnsi="Liberation Serif" w:cs="Times New Roman"/>
          <w:sz w:val="28"/>
          <w:szCs w:val="28"/>
        </w:rPr>
      </w:pPr>
      <w:r w:rsidRPr="00BE2A9B">
        <w:rPr>
          <w:rFonts w:ascii="Liberation Serif" w:hAnsi="Liberation Serif" w:cs="Times New Roman"/>
          <w:sz w:val="28"/>
          <w:szCs w:val="28"/>
        </w:rPr>
        <w:t xml:space="preserve">Информация об оценке деятельности </w:t>
      </w:r>
      <w:r>
        <w:rPr>
          <w:rFonts w:ascii="Liberation Serif" w:hAnsi="Liberation Serif" w:cs="Times New Roman"/>
          <w:sz w:val="28"/>
          <w:szCs w:val="28"/>
        </w:rPr>
        <w:t>МО п</w:t>
      </w:r>
      <w:r w:rsidRPr="00D520CF">
        <w:rPr>
          <w:rFonts w:ascii="Liberation Serif" w:hAnsi="Liberation Serif" w:cs="Times New Roman"/>
          <w:sz w:val="28"/>
          <w:szCs w:val="28"/>
        </w:rPr>
        <w:t xml:space="preserve">о охвату обучающихся дополнительным образованием </w:t>
      </w:r>
      <w:r w:rsidRPr="00BE2A9B">
        <w:rPr>
          <w:rFonts w:ascii="Liberation Serif" w:hAnsi="Liberation Serif" w:cs="Times New Roman"/>
          <w:sz w:val="28"/>
          <w:szCs w:val="28"/>
        </w:rPr>
        <w:t xml:space="preserve">представлена в таблице </w:t>
      </w:r>
      <w:r>
        <w:rPr>
          <w:rFonts w:ascii="Liberation Serif" w:hAnsi="Liberation Serif" w:cs="Times New Roman"/>
          <w:sz w:val="28"/>
          <w:szCs w:val="28"/>
        </w:rPr>
        <w:t>7</w:t>
      </w:r>
      <w:r w:rsidRPr="00BE2A9B">
        <w:rPr>
          <w:rFonts w:ascii="Liberation Serif" w:hAnsi="Liberation Serif" w:cs="Times New Roman"/>
          <w:sz w:val="28"/>
          <w:szCs w:val="28"/>
        </w:rPr>
        <w:t xml:space="preserve"> и на диаграмме </w:t>
      </w:r>
      <w:r>
        <w:rPr>
          <w:rFonts w:ascii="Liberation Serif" w:hAnsi="Liberation Serif" w:cs="Times New Roman"/>
          <w:sz w:val="28"/>
          <w:szCs w:val="28"/>
        </w:rPr>
        <w:t>7</w:t>
      </w:r>
      <w:r w:rsidRPr="00BE2A9B">
        <w:rPr>
          <w:rFonts w:ascii="Liberation Serif" w:hAnsi="Liberation Serif" w:cs="Times New Roman"/>
          <w:sz w:val="28"/>
          <w:szCs w:val="28"/>
        </w:rPr>
        <w:t>.</w:t>
      </w:r>
    </w:p>
    <w:p w14:paraId="253FFC74" w14:textId="77777777" w:rsidR="00A647BC" w:rsidRPr="00516924" w:rsidRDefault="00A647BC" w:rsidP="00AE710A">
      <w:pPr>
        <w:spacing w:after="0" w:line="240" w:lineRule="auto"/>
        <w:jc w:val="right"/>
        <w:rPr>
          <w:rFonts w:ascii="Liberation Serif" w:hAnsi="Liberation Serif" w:cs="Times New Roman"/>
          <w:sz w:val="28"/>
          <w:szCs w:val="28"/>
        </w:rPr>
      </w:pPr>
    </w:p>
    <w:p w14:paraId="22C4A61D" w14:textId="77777777" w:rsidR="00875905" w:rsidRPr="00AE710A" w:rsidRDefault="00875905"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A647BC">
        <w:rPr>
          <w:rFonts w:ascii="Liberation Serif" w:hAnsi="Liberation Serif" w:cs="Times New Roman"/>
          <w:sz w:val="24"/>
          <w:szCs w:val="24"/>
        </w:rPr>
        <w:t>7</w:t>
      </w:r>
    </w:p>
    <w:p w14:paraId="6D25744F" w14:textId="77777777" w:rsidR="00875905" w:rsidRPr="00AE710A" w:rsidRDefault="00875905"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Оценка муниципальных образований по показателю 7. «По охвату обучающихся дополнительным образованием» (максимально - 4 балла)</w:t>
      </w:r>
    </w:p>
    <w:p w14:paraId="50EBE95E" w14:textId="77777777" w:rsidR="00875905" w:rsidRPr="00AE710A" w:rsidRDefault="00875905" w:rsidP="00AE710A">
      <w:pPr>
        <w:spacing w:after="0" w:line="240" w:lineRule="auto"/>
        <w:rPr>
          <w:rFonts w:ascii="Liberation Serif" w:hAnsi="Liberation Serif"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3"/>
        <w:gridCol w:w="4643"/>
      </w:tblGrid>
      <w:tr w:rsidR="00875905" w:rsidRPr="00AE710A" w14:paraId="0F968A26" w14:textId="77777777" w:rsidTr="006638BD">
        <w:trPr>
          <w:trHeight w:val="20"/>
          <w:tblHeader/>
        </w:trPr>
        <w:tc>
          <w:tcPr>
            <w:tcW w:w="2069" w:type="pct"/>
            <w:shd w:val="clear" w:color="auto" w:fill="auto"/>
            <w:noWrap/>
          </w:tcPr>
          <w:p w14:paraId="05649FEE" w14:textId="77777777" w:rsidR="00875905" w:rsidRPr="00AE710A" w:rsidRDefault="00875905"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575" w:type="pct"/>
          </w:tcPr>
          <w:p w14:paraId="00582CB4" w14:textId="77777777" w:rsidR="00875905" w:rsidRPr="00AE710A" w:rsidRDefault="00875905"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51B7B48E" w14:textId="77777777" w:rsidR="00875905" w:rsidRPr="00AE710A" w:rsidRDefault="00875905"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3206D9" w:rsidRPr="00AE710A" w14:paraId="20D73EDE" w14:textId="77777777" w:rsidTr="006638BD">
        <w:trPr>
          <w:trHeight w:val="20"/>
        </w:trPr>
        <w:tc>
          <w:tcPr>
            <w:tcW w:w="2069" w:type="pct"/>
            <w:shd w:val="clear" w:color="auto" w:fill="auto"/>
            <w:noWrap/>
            <w:hideMark/>
          </w:tcPr>
          <w:p w14:paraId="1D3E9E83" w14:textId="77777777" w:rsidR="003206D9" w:rsidRPr="00AE710A" w:rsidRDefault="003206D9" w:rsidP="00AE710A">
            <w:pPr>
              <w:pStyle w:val="a3"/>
              <w:numPr>
                <w:ilvl w:val="0"/>
                <w:numId w:val="14"/>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575" w:type="pct"/>
          </w:tcPr>
          <w:p w14:paraId="0653BEBE" w14:textId="77777777" w:rsidR="003206D9" w:rsidRPr="00AE710A" w:rsidRDefault="003206D9"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5C92682" w14:textId="77777777" w:rsidR="003206D9" w:rsidRPr="00AE710A" w:rsidRDefault="003206D9"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1CCBE47A" w14:textId="77777777" w:rsidTr="006638BD">
        <w:trPr>
          <w:trHeight w:val="20"/>
        </w:trPr>
        <w:tc>
          <w:tcPr>
            <w:tcW w:w="2069" w:type="pct"/>
            <w:shd w:val="clear" w:color="auto" w:fill="auto"/>
            <w:noWrap/>
            <w:hideMark/>
          </w:tcPr>
          <w:p w14:paraId="7C9384DD" w14:textId="77777777" w:rsidR="002C27E7" w:rsidRPr="00AE710A" w:rsidRDefault="002C27E7" w:rsidP="00AE710A">
            <w:pPr>
              <w:pStyle w:val="a3"/>
              <w:numPr>
                <w:ilvl w:val="0"/>
                <w:numId w:val="14"/>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575" w:type="pct"/>
          </w:tcPr>
          <w:p w14:paraId="425D17A8"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8616E2A"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54584A" w:rsidRPr="00AE710A" w14:paraId="2978311D" w14:textId="77777777" w:rsidTr="006638BD">
        <w:trPr>
          <w:trHeight w:val="20"/>
        </w:trPr>
        <w:tc>
          <w:tcPr>
            <w:tcW w:w="2069" w:type="pct"/>
            <w:shd w:val="clear" w:color="auto" w:fill="auto"/>
            <w:noWrap/>
            <w:hideMark/>
          </w:tcPr>
          <w:p w14:paraId="5508DE08"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03ABE35"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89FE745"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5A043BF0" w14:textId="77777777" w:rsidTr="006638BD">
        <w:trPr>
          <w:trHeight w:val="20"/>
        </w:trPr>
        <w:tc>
          <w:tcPr>
            <w:tcW w:w="2069" w:type="pct"/>
            <w:shd w:val="clear" w:color="auto" w:fill="auto"/>
            <w:noWrap/>
            <w:hideMark/>
          </w:tcPr>
          <w:p w14:paraId="0300E082"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575" w:type="pct"/>
          </w:tcPr>
          <w:p w14:paraId="53B18CD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D74844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D7E9A1E" w14:textId="77777777" w:rsidTr="006638BD">
        <w:trPr>
          <w:trHeight w:val="20"/>
        </w:trPr>
        <w:tc>
          <w:tcPr>
            <w:tcW w:w="2069" w:type="pct"/>
            <w:shd w:val="clear" w:color="auto" w:fill="auto"/>
            <w:noWrap/>
            <w:hideMark/>
          </w:tcPr>
          <w:p w14:paraId="6F7C4857"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575" w:type="pct"/>
          </w:tcPr>
          <w:p w14:paraId="0DF02FD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268E74F"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D95D45A" w14:textId="77777777" w:rsidTr="006638BD">
        <w:trPr>
          <w:trHeight w:val="20"/>
        </w:trPr>
        <w:tc>
          <w:tcPr>
            <w:tcW w:w="2069" w:type="pct"/>
            <w:shd w:val="clear" w:color="auto" w:fill="auto"/>
            <w:noWrap/>
            <w:hideMark/>
          </w:tcPr>
          <w:p w14:paraId="1CEB3144"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575" w:type="pct"/>
          </w:tcPr>
          <w:p w14:paraId="05CDB24F"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F3E2171"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47FBF80E" w14:textId="77777777" w:rsidTr="006638BD">
        <w:trPr>
          <w:trHeight w:val="20"/>
        </w:trPr>
        <w:tc>
          <w:tcPr>
            <w:tcW w:w="2069" w:type="pct"/>
            <w:shd w:val="clear" w:color="auto" w:fill="auto"/>
            <w:noWrap/>
            <w:hideMark/>
          </w:tcPr>
          <w:p w14:paraId="0800548B"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575" w:type="pct"/>
          </w:tcPr>
          <w:p w14:paraId="0FB815C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428B03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E81D7CB" w14:textId="77777777" w:rsidTr="006638BD">
        <w:trPr>
          <w:trHeight w:val="20"/>
        </w:trPr>
        <w:tc>
          <w:tcPr>
            <w:tcW w:w="2069" w:type="pct"/>
            <w:shd w:val="clear" w:color="auto" w:fill="auto"/>
            <w:noWrap/>
            <w:hideMark/>
          </w:tcPr>
          <w:p w14:paraId="28680A07"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575" w:type="pct"/>
          </w:tcPr>
          <w:p w14:paraId="3A55795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C1C234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C9C1AC6" w14:textId="77777777" w:rsidTr="006638BD">
        <w:trPr>
          <w:trHeight w:val="20"/>
        </w:trPr>
        <w:tc>
          <w:tcPr>
            <w:tcW w:w="2069" w:type="pct"/>
            <w:shd w:val="clear" w:color="auto" w:fill="auto"/>
            <w:noWrap/>
            <w:hideMark/>
          </w:tcPr>
          <w:p w14:paraId="36407CC2"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575" w:type="pct"/>
          </w:tcPr>
          <w:p w14:paraId="62FEFB8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B04A78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B121E9D" w14:textId="77777777" w:rsidTr="006638BD">
        <w:trPr>
          <w:trHeight w:val="20"/>
        </w:trPr>
        <w:tc>
          <w:tcPr>
            <w:tcW w:w="2069" w:type="pct"/>
            <w:shd w:val="clear" w:color="auto" w:fill="auto"/>
            <w:noWrap/>
            <w:hideMark/>
          </w:tcPr>
          <w:p w14:paraId="7BBBD5E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575" w:type="pct"/>
          </w:tcPr>
          <w:p w14:paraId="7009CCB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2FE911F"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1115783" w14:textId="77777777" w:rsidTr="006638BD">
        <w:trPr>
          <w:trHeight w:val="20"/>
        </w:trPr>
        <w:tc>
          <w:tcPr>
            <w:tcW w:w="2069" w:type="pct"/>
            <w:shd w:val="clear" w:color="auto" w:fill="auto"/>
            <w:noWrap/>
            <w:hideMark/>
          </w:tcPr>
          <w:p w14:paraId="412D4A65"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018BEAF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FC2039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4454A8C8" w14:textId="77777777" w:rsidTr="006638BD">
        <w:trPr>
          <w:trHeight w:val="20"/>
        </w:trPr>
        <w:tc>
          <w:tcPr>
            <w:tcW w:w="2069" w:type="pct"/>
            <w:shd w:val="clear" w:color="auto" w:fill="auto"/>
            <w:noWrap/>
            <w:hideMark/>
          </w:tcPr>
          <w:p w14:paraId="1156E188"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575" w:type="pct"/>
          </w:tcPr>
          <w:p w14:paraId="4D16E6F0"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2A663F0"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24DB78D9" w14:textId="77777777" w:rsidTr="006638BD">
        <w:trPr>
          <w:trHeight w:val="20"/>
        </w:trPr>
        <w:tc>
          <w:tcPr>
            <w:tcW w:w="2069" w:type="pct"/>
            <w:shd w:val="clear" w:color="auto" w:fill="auto"/>
            <w:noWrap/>
            <w:hideMark/>
          </w:tcPr>
          <w:p w14:paraId="7EDBDC24"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575" w:type="pct"/>
          </w:tcPr>
          <w:p w14:paraId="53995FF7"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E036F8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0687D976" w14:textId="77777777" w:rsidTr="006638BD">
        <w:trPr>
          <w:trHeight w:val="20"/>
        </w:trPr>
        <w:tc>
          <w:tcPr>
            <w:tcW w:w="2069" w:type="pct"/>
            <w:shd w:val="clear" w:color="auto" w:fill="auto"/>
            <w:noWrap/>
            <w:hideMark/>
          </w:tcPr>
          <w:p w14:paraId="12B7E3A4"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575" w:type="pct"/>
          </w:tcPr>
          <w:p w14:paraId="33A4D70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5D925B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098EB0D" w14:textId="77777777" w:rsidTr="006638BD">
        <w:trPr>
          <w:trHeight w:val="20"/>
        </w:trPr>
        <w:tc>
          <w:tcPr>
            <w:tcW w:w="2069" w:type="pct"/>
            <w:shd w:val="clear" w:color="auto" w:fill="auto"/>
            <w:hideMark/>
          </w:tcPr>
          <w:p w14:paraId="24AE356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575" w:type="pct"/>
          </w:tcPr>
          <w:p w14:paraId="4A43400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0FB37D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3B74FA0" w14:textId="77777777" w:rsidTr="006638BD">
        <w:trPr>
          <w:trHeight w:val="20"/>
        </w:trPr>
        <w:tc>
          <w:tcPr>
            <w:tcW w:w="2069" w:type="pct"/>
            <w:shd w:val="clear" w:color="auto" w:fill="auto"/>
            <w:noWrap/>
            <w:hideMark/>
          </w:tcPr>
          <w:p w14:paraId="557E05F2"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575" w:type="pct"/>
          </w:tcPr>
          <w:p w14:paraId="5EB705E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E6A6BD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3FE18D1" w14:textId="77777777" w:rsidTr="006638BD">
        <w:trPr>
          <w:trHeight w:val="20"/>
        </w:trPr>
        <w:tc>
          <w:tcPr>
            <w:tcW w:w="2069" w:type="pct"/>
            <w:shd w:val="clear" w:color="auto" w:fill="auto"/>
            <w:noWrap/>
            <w:hideMark/>
          </w:tcPr>
          <w:p w14:paraId="6A767C0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575" w:type="pct"/>
          </w:tcPr>
          <w:p w14:paraId="5E80D648"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FA97BC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32823A8" w14:textId="77777777" w:rsidTr="006638BD">
        <w:trPr>
          <w:trHeight w:val="20"/>
        </w:trPr>
        <w:tc>
          <w:tcPr>
            <w:tcW w:w="2069" w:type="pct"/>
            <w:shd w:val="clear" w:color="auto" w:fill="auto"/>
            <w:noWrap/>
            <w:hideMark/>
          </w:tcPr>
          <w:p w14:paraId="760B0B79"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575" w:type="pct"/>
          </w:tcPr>
          <w:p w14:paraId="20C4236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F8F2FC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50D5CCA" w14:textId="77777777" w:rsidTr="006638BD">
        <w:trPr>
          <w:trHeight w:val="20"/>
        </w:trPr>
        <w:tc>
          <w:tcPr>
            <w:tcW w:w="2069" w:type="pct"/>
            <w:shd w:val="clear" w:color="auto" w:fill="auto"/>
            <w:noWrap/>
            <w:hideMark/>
          </w:tcPr>
          <w:p w14:paraId="45ECB960"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Городской округ Верхняя Тура</w:t>
            </w:r>
          </w:p>
        </w:tc>
        <w:tc>
          <w:tcPr>
            <w:tcW w:w="575" w:type="pct"/>
          </w:tcPr>
          <w:p w14:paraId="25906D72"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0C37286"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33CCCA0E" w14:textId="77777777" w:rsidTr="006638BD">
        <w:trPr>
          <w:trHeight w:val="20"/>
        </w:trPr>
        <w:tc>
          <w:tcPr>
            <w:tcW w:w="2069" w:type="pct"/>
            <w:shd w:val="clear" w:color="auto" w:fill="auto"/>
            <w:noWrap/>
            <w:hideMark/>
          </w:tcPr>
          <w:p w14:paraId="7CAD909D"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575" w:type="pct"/>
          </w:tcPr>
          <w:p w14:paraId="2991D21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5A34B9E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54584A" w:rsidRPr="00AE710A" w14:paraId="0CD8585D" w14:textId="77777777" w:rsidTr="006638BD">
        <w:trPr>
          <w:trHeight w:val="20"/>
        </w:trPr>
        <w:tc>
          <w:tcPr>
            <w:tcW w:w="2069" w:type="pct"/>
            <w:shd w:val="clear" w:color="auto" w:fill="auto"/>
            <w:noWrap/>
            <w:hideMark/>
          </w:tcPr>
          <w:p w14:paraId="52704D95"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575" w:type="pct"/>
          </w:tcPr>
          <w:p w14:paraId="395D2672"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598AAAC"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76DC1561" w14:textId="77777777" w:rsidTr="006638BD">
        <w:trPr>
          <w:trHeight w:val="20"/>
        </w:trPr>
        <w:tc>
          <w:tcPr>
            <w:tcW w:w="2069" w:type="pct"/>
            <w:shd w:val="clear" w:color="auto" w:fill="auto"/>
            <w:noWrap/>
            <w:hideMark/>
          </w:tcPr>
          <w:p w14:paraId="62C28D0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CA9039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AFB544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16F78947" w14:textId="77777777" w:rsidTr="006638BD">
        <w:trPr>
          <w:trHeight w:val="20"/>
        </w:trPr>
        <w:tc>
          <w:tcPr>
            <w:tcW w:w="2069" w:type="pct"/>
            <w:shd w:val="clear" w:color="auto" w:fill="auto"/>
            <w:noWrap/>
            <w:hideMark/>
          </w:tcPr>
          <w:p w14:paraId="742D2D49"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575" w:type="pct"/>
          </w:tcPr>
          <w:p w14:paraId="042F3DE3"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365E464"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0B0C35D1" w14:textId="77777777" w:rsidTr="006638BD">
        <w:trPr>
          <w:trHeight w:val="20"/>
        </w:trPr>
        <w:tc>
          <w:tcPr>
            <w:tcW w:w="2069" w:type="pct"/>
            <w:shd w:val="clear" w:color="auto" w:fill="auto"/>
            <w:noWrap/>
            <w:hideMark/>
          </w:tcPr>
          <w:p w14:paraId="315A1E11"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575" w:type="pct"/>
          </w:tcPr>
          <w:p w14:paraId="694051A2"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63889D6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6E0BBFF6" w14:textId="77777777" w:rsidTr="006638BD">
        <w:trPr>
          <w:trHeight w:val="20"/>
        </w:trPr>
        <w:tc>
          <w:tcPr>
            <w:tcW w:w="2069" w:type="pct"/>
            <w:shd w:val="clear" w:color="auto" w:fill="auto"/>
            <w:noWrap/>
            <w:hideMark/>
          </w:tcPr>
          <w:p w14:paraId="6E7956E2"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575" w:type="pct"/>
          </w:tcPr>
          <w:p w14:paraId="400712A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A62DED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9A847A5" w14:textId="77777777" w:rsidTr="006638BD">
        <w:trPr>
          <w:trHeight w:val="20"/>
        </w:trPr>
        <w:tc>
          <w:tcPr>
            <w:tcW w:w="2069" w:type="pct"/>
            <w:shd w:val="clear" w:color="auto" w:fill="auto"/>
            <w:noWrap/>
            <w:hideMark/>
          </w:tcPr>
          <w:p w14:paraId="53D022BF"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72D1E64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97B48E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74F4C057" w14:textId="77777777" w:rsidTr="006638BD">
        <w:trPr>
          <w:trHeight w:val="20"/>
        </w:trPr>
        <w:tc>
          <w:tcPr>
            <w:tcW w:w="2069" w:type="pct"/>
            <w:shd w:val="clear" w:color="auto" w:fill="auto"/>
            <w:noWrap/>
            <w:hideMark/>
          </w:tcPr>
          <w:p w14:paraId="17D13F50"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575" w:type="pct"/>
          </w:tcPr>
          <w:p w14:paraId="5176A6A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FE3E5D3"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EEE41DF" w14:textId="77777777" w:rsidTr="006638BD">
        <w:trPr>
          <w:trHeight w:val="20"/>
        </w:trPr>
        <w:tc>
          <w:tcPr>
            <w:tcW w:w="2069" w:type="pct"/>
            <w:shd w:val="clear" w:color="auto" w:fill="auto"/>
            <w:noWrap/>
            <w:hideMark/>
          </w:tcPr>
          <w:p w14:paraId="6C83D100"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575" w:type="pct"/>
          </w:tcPr>
          <w:p w14:paraId="17F5CF89"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C2768D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63E27810" w14:textId="77777777" w:rsidTr="006638BD">
        <w:trPr>
          <w:trHeight w:val="20"/>
        </w:trPr>
        <w:tc>
          <w:tcPr>
            <w:tcW w:w="2069" w:type="pct"/>
            <w:shd w:val="clear" w:color="auto" w:fill="auto"/>
            <w:noWrap/>
            <w:hideMark/>
          </w:tcPr>
          <w:p w14:paraId="3561D73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575" w:type="pct"/>
          </w:tcPr>
          <w:p w14:paraId="058A0C3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C04169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3F82637" w14:textId="77777777" w:rsidTr="006638BD">
        <w:trPr>
          <w:trHeight w:val="20"/>
        </w:trPr>
        <w:tc>
          <w:tcPr>
            <w:tcW w:w="2069" w:type="pct"/>
            <w:shd w:val="clear" w:color="auto" w:fill="auto"/>
            <w:noWrap/>
            <w:hideMark/>
          </w:tcPr>
          <w:p w14:paraId="0224F148"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575" w:type="pct"/>
          </w:tcPr>
          <w:p w14:paraId="5E49071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2A2A09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2C27E7" w:rsidRPr="00AE710A" w14:paraId="31D5C818" w14:textId="77777777" w:rsidTr="006638BD">
        <w:trPr>
          <w:trHeight w:val="20"/>
        </w:trPr>
        <w:tc>
          <w:tcPr>
            <w:tcW w:w="2069" w:type="pct"/>
            <w:shd w:val="clear" w:color="auto" w:fill="auto"/>
            <w:noWrap/>
            <w:hideMark/>
          </w:tcPr>
          <w:p w14:paraId="01DEBF89"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575" w:type="pct"/>
          </w:tcPr>
          <w:p w14:paraId="59669D0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0A3AAA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3C2AFF2" w14:textId="77777777" w:rsidTr="006638BD">
        <w:trPr>
          <w:trHeight w:val="20"/>
        </w:trPr>
        <w:tc>
          <w:tcPr>
            <w:tcW w:w="2069" w:type="pct"/>
            <w:shd w:val="clear" w:color="auto" w:fill="auto"/>
            <w:noWrap/>
            <w:hideMark/>
          </w:tcPr>
          <w:p w14:paraId="7169FFE1"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575" w:type="pct"/>
          </w:tcPr>
          <w:p w14:paraId="0A8A5FA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984B93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83593C5" w14:textId="77777777" w:rsidTr="006638BD">
        <w:trPr>
          <w:trHeight w:val="20"/>
        </w:trPr>
        <w:tc>
          <w:tcPr>
            <w:tcW w:w="2069" w:type="pct"/>
            <w:shd w:val="clear" w:color="auto" w:fill="auto"/>
            <w:noWrap/>
            <w:hideMark/>
          </w:tcPr>
          <w:p w14:paraId="0EE4DB04"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575" w:type="pct"/>
          </w:tcPr>
          <w:p w14:paraId="7CB2E4EB"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604FB9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58EFB3B4" w14:textId="77777777" w:rsidTr="006638BD">
        <w:trPr>
          <w:trHeight w:val="20"/>
        </w:trPr>
        <w:tc>
          <w:tcPr>
            <w:tcW w:w="2069" w:type="pct"/>
            <w:shd w:val="clear" w:color="auto" w:fill="auto"/>
            <w:noWrap/>
            <w:hideMark/>
          </w:tcPr>
          <w:p w14:paraId="7A72CF65"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575" w:type="pct"/>
          </w:tcPr>
          <w:p w14:paraId="218B45F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706BF8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35880AB" w14:textId="77777777" w:rsidTr="006638BD">
        <w:trPr>
          <w:trHeight w:val="20"/>
        </w:trPr>
        <w:tc>
          <w:tcPr>
            <w:tcW w:w="2069" w:type="pct"/>
            <w:shd w:val="clear" w:color="auto" w:fill="auto"/>
            <w:noWrap/>
            <w:hideMark/>
          </w:tcPr>
          <w:p w14:paraId="7ECDE9D0"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575" w:type="pct"/>
          </w:tcPr>
          <w:p w14:paraId="3C8FC03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1CD7D9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5A13595C" w14:textId="77777777" w:rsidTr="006638BD">
        <w:trPr>
          <w:trHeight w:val="20"/>
        </w:trPr>
        <w:tc>
          <w:tcPr>
            <w:tcW w:w="2069" w:type="pct"/>
            <w:shd w:val="clear" w:color="auto" w:fill="auto"/>
            <w:hideMark/>
          </w:tcPr>
          <w:p w14:paraId="254D068D"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575" w:type="pct"/>
          </w:tcPr>
          <w:p w14:paraId="17010E64"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E91CA8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8C1D3D2" w14:textId="77777777" w:rsidTr="006638BD">
        <w:trPr>
          <w:trHeight w:val="20"/>
        </w:trPr>
        <w:tc>
          <w:tcPr>
            <w:tcW w:w="2069" w:type="pct"/>
            <w:shd w:val="clear" w:color="auto" w:fill="auto"/>
            <w:noWrap/>
            <w:hideMark/>
          </w:tcPr>
          <w:p w14:paraId="335800BB"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575" w:type="pct"/>
          </w:tcPr>
          <w:p w14:paraId="5220C56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E41AE2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42F8C37" w14:textId="77777777" w:rsidTr="006638BD">
        <w:trPr>
          <w:trHeight w:val="20"/>
        </w:trPr>
        <w:tc>
          <w:tcPr>
            <w:tcW w:w="2069" w:type="pct"/>
            <w:shd w:val="clear" w:color="auto" w:fill="auto"/>
            <w:noWrap/>
            <w:hideMark/>
          </w:tcPr>
          <w:p w14:paraId="4EE80318"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575" w:type="pct"/>
          </w:tcPr>
          <w:p w14:paraId="35CB877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C18883E"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417DA2E3" w14:textId="77777777" w:rsidTr="006638BD">
        <w:trPr>
          <w:trHeight w:val="20"/>
        </w:trPr>
        <w:tc>
          <w:tcPr>
            <w:tcW w:w="2069" w:type="pct"/>
            <w:shd w:val="clear" w:color="auto" w:fill="auto"/>
            <w:noWrap/>
            <w:hideMark/>
          </w:tcPr>
          <w:p w14:paraId="1F22DDB8"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575" w:type="pct"/>
          </w:tcPr>
          <w:p w14:paraId="17A0971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6D2010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3CFBB778" w14:textId="77777777" w:rsidTr="006638BD">
        <w:trPr>
          <w:trHeight w:val="20"/>
        </w:trPr>
        <w:tc>
          <w:tcPr>
            <w:tcW w:w="2069" w:type="pct"/>
            <w:shd w:val="clear" w:color="auto" w:fill="auto"/>
            <w:noWrap/>
            <w:hideMark/>
          </w:tcPr>
          <w:p w14:paraId="0BDEAD4B"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575" w:type="pct"/>
          </w:tcPr>
          <w:p w14:paraId="78AACD04"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B880A30"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2656C0D9" w14:textId="77777777" w:rsidTr="006638BD">
        <w:trPr>
          <w:trHeight w:val="20"/>
        </w:trPr>
        <w:tc>
          <w:tcPr>
            <w:tcW w:w="2069" w:type="pct"/>
            <w:shd w:val="clear" w:color="auto" w:fill="auto"/>
            <w:hideMark/>
          </w:tcPr>
          <w:p w14:paraId="1FBA3CE1"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575" w:type="pct"/>
          </w:tcPr>
          <w:p w14:paraId="46BE45C0"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C86B191"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6A8FBA94" w14:textId="77777777" w:rsidTr="006638BD">
        <w:trPr>
          <w:trHeight w:val="20"/>
        </w:trPr>
        <w:tc>
          <w:tcPr>
            <w:tcW w:w="2069" w:type="pct"/>
            <w:shd w:val="clear" w:color="auto" w:fill="auto"/>
            <w:noWrap/>
            <w:hideMark/>
          </w:tcPr>
          <w:p w14:paraId="69310F02"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575" w:type="pct"/>
          </w:tcPr>
          <w:p w14:paraId="1A19B930"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7E22AC5"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3DA29896" w14:textId="77777777" w:rsidTr="006638BD">
        <w:trPr>
          <w:trHeight w:val="20"/>
        </w:trPr>
        <w:tc>
          <w:tcPr>
            <w:tcW w:w="2069" w:type="pct"/>
            <w:shd w:val="clear" w:color="auto" w:fill="auto"/>
            <w:hideMark/>
          </w:tcPr>
          <w:p w14:paraId="26F5B900"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575" w:type="pct"/>
          </w:tcPr>
          <w:p w14:paraId="3BC70ACB"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DF5E6C2"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1A4A2E6" w14:textId="77777777" w:rsidTr="006638BD">
        <w:trPr>
          <w:trHeight w:val="20"/>
        </w:trPr>
        <w:tc>
          <w:tcPr>
            <w:tcW w:w="2069" w:type="pct"/>
            <w:shd w:val="clear" w:color="auto" w:fill="auto"/>
            <w:noWrap/>
            <w:hideMark/>
          </w:tcPr>
          <w:p w14:paraId="21C492DA"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575" w:type="pct"/>
          </w:tcPr>
          <w:p w14:paraId="0D427F4E"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B1A7919"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1031AFB1" w14:textId="77777777" w:rsidTr="006638BD">
        <w:trPr>
          <w:trHeight w:val="20"/>
        </w:trPr>
        <w:tc>
          <w:tcPr>
            <w:tcW w:w="2069" w:type="pct"/>
            <w:shd w:val="clear" w:color="auto" w:fill="auto"/>
            <w:noWrap/>
            <w:hideMark/>
          </w:tcPr>
          <w:p w14:paraId="340A4432"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575" w:type="pct"/>
          </w:tcPr>
          <w:p w14:paraId="08E7088F"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24019FC"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EEE7D3D" w14:textId="77777777" w:rsidTr="006638BD">
        <w:trPr>
          <w:trHeight w:val="20"/>
        </w:trPr>
        <w:tc>
          <w:tcPr>
            <w:tcW w:w="2069" w:type="pct"/>
            <w:shd w:val="clear" w:color="auto" w:fill="auto"/>
            <w:noWrap/>
            <w:hideMark/>
          </w:tcPr>
          <w:p w14:paraId="5D2DD64A"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4282CF8A"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F60C83C"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C27E7" w:rsidRPr="00AE710A" w14:paraId="202A2BF7" w14:textId="77777777" w:rsidTr="006638BD">
        <w:trPr>
          <w:trHeight w:val="20"/>
        </w:trPr>
        <w:tc>
          <w:tcPr>
            <w:tcW w:w="2069" w:type="pct"/>
            <w:shd w:val="clear" w:color="auto" w:fill="auto"/>
            <w:noWrap/>
            <w:hideMark/>
          </w:tcPr>
          <w:p w14:paraId="0E476607"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575" w:type="pct"/>
          </w:tcPr>
          <w:p w14:paraId="6421DE5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25C0B4D"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7D39D4D6" w14:textId="77777777" w:rsidTr="006638BD">
        <w:trPr>
          <w:trHeight w:val="20"/>
        </w:trPr>
        <w:tc>
          <w:tcPr>
            <w:tcW w:w="2069" w:type="pct"/>
            <w:shd w:val="clear" w:color="auto" w:fill="auto"/>
            <w:noWrap/>
            <w:hideMark/>
          </w:tcPr>
          <w:p w14:paraId="0CE575E8"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575" w:type="pct"/>
          </w:tcPr>
          <w:p w14:paraId="59E90139" w14:textId="77777777" w:rsidR="002C27E7" w:rsidRPr="008A6253" w:rsidRDefault="002C27E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AE0CD89" w14:textId="77777777" w:rsidR="002C27E7" w:rsidRPr="002C27E7" w:rsidRDefault="002C27E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 xml:space="preserve">кспертная карта мониторинга не </w:t>
            </w:r>
            <w:r w:rsidRPr="002C27E7">
              <w:rPr>
                <w:rFonts w:ascii="Liberation Serif" w:hAnsi="Liberation Serif" w:cs="Times New Roman"/>
                <w:color w:val="000000"/>
                <w:sz w:val="24"/>
                <w:szCs w:val="24"/>
              </w:rPr>
              <w:lastRenderedPageBreak/>
              <w:t>заполнена</w:t>
            </w:r>
          </w:p>
        </w:tc>
      </w:tr>
      <w:tr w:rsidR="002C27E7" w:rsidRPr="00AE710A" w14:paraId="54EA2E89" w14:textId="77777777" w:rsidTr="006638BD">
        <w:trPr>
          <w:trHeight w:val="20"/>
        </w:trPr>
        <w:tc>
          <w:tcPr>
            <w:tcW w:w="2069" w:type="pct"/>
            <w:shd w:val="clear" w:color="auto" w:fill="auto"/>
            <w:noWrap/>
            <w:hideMark/>
          </w:tcPr>
          <w:p w14:paraId="2EA70E4E"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575" w:type="pct"/>
          </w:tcPr>
          <w:p w14:paraId="59DC83D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BBB20E7"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E8CD276" w14:textId="77777777" w:rsidTr="006638BD">
        <w:trPr>
          <w:trHeight w:val="20"/>
        </w:trPr>
        <w:tc>
          <w:tcPr>
            <w:tcW w:w="2069" w:type="pct"/>
            <w:shd w:val="clear" w:color="auto" w:fill="auto"/>
            <w:noWrap/>
            <w:hideMark/>
          </w:tcPr>
          <w:p w14:paraId="370817E9"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4C8A0CD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671AE9EB"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321F4E5" w14:textId="77777777" w:rsidTr="006638BD">
        <w:trPr>
          <w:trHeight w:val="20"/>
        </w:trPr>
        <w:tc>
          <w:tcPr>
            <w:tcW w:w="2069" w:type="pct"/>
            <w:shd w:val="clear" w:color="auto" w:fill="auto"/>
            <w:noWrap/>
            <w:hideMark/>
          </w:tcPr>
          <w:p w14:paraId="4B72B688"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575" w:type="pct"/>
          </w:tcPr>
          <w:p w14:paraId="0AD16C0E"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F2B171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11DB562B" w14:textId="77777777" w:rsidTr="006638BD">
        <w:trPr>
          <w:trHeight w:val="20"/>
        </w:trPr>
        <w:tc>
          <w:tcPr>
            <w:tcW w:w="2069" w:type="pct"/>
            <w:shd w:val="clear" w:color="auto" w:fill="auto"/>
            <w:noWrap/>
            <w:hideMark/>
          </w:tcPr>
          <w:p w14:paraId="58BCD4B9"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575" w:type="pct"/>
          </w:tcPr>
          <w:p w14:paraId="5F39ADBF"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2CB71D8"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C27E7" w:rsidRPr="00AE710A" w14:paraId="79F7F737" w14:textId="77777777" w:rsidTr="006638BD">
        <w:trPr>
          <w:trHeight w:val="20"/>
        </w:trPr>
        <w:tc>
          <w:tcPr>
            <w:tcW w:w="2069" w:type="pct"/>
            <w:shd w:val="clear" w:color="auto" w:fill="auto"/>
            <w:noWrap/>
            <w:hideMark/>
          </w:tcPr>
          <w:p w14:paraId="26857C4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575" w:type="pct"/>
          </w:tcPr>
          <w:p w14:paraId="69FD5C4C"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7CACBC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2CCF6583" w14:textId="77777777" w:rsidTr="006638BD">
        <w:trPr>
          <w:trHeight w:val="20"/>
        </w:trPr>
        <w:tc>
          <w:tcPr>
            <w:tcW w:w="2069" w:type="pct"/>
            <w:shd w:val="clear" w:color="auto" w:fill="auto"/>
            <w:noWrap/>
            <w:hideMark/>
          </w:tcPr>
          <w:p w14:paraId="38D3F117"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575" w:type="pct"/>
          </w:tcPr>
          <w:p w14:paraId="35D4DFCA"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29A1975"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5C30EBDE" w14:textId="77777777" w:rsidTr="006638BD">
        <w:trPr>
          <w:trHeight w:val="20"/>
        </w:trPr>
        <w:tc>
          <w:tcPr>
            <w:tcW w:w="2069" w:type="pct"/>
            <w:shd w:val="clear" w:color="auto" w:fill="auto"/>
            <w:noWrap/>
            <w:hideMark/>
          </w:tcPr>
          <w:p w14:paraId="2B761B6C"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575" w:type="pct"/>
          </w:tcPr>
          <w:p w14:paraId="6D06C6F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80CC010"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5B31DA0" w14:textId="77777777" w:rsidTr="006638BD">
        <w:trPr>
          <w:trHeight w:val="20"/>
        </w:trPr>
        <w:tc>
          <w:tcPr>
            <w:tcW w:w="2069" w:type="pct"/>
            <w:shd w:val="clear" w:color="auto" w:fill="auto"/>
            <w:noWrap/>
            <w:hideMark/>
          </w:tcPr>
          <w:p w14:paraId="5BD59D7B"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575" w:type="pct"/>
          </w:tcPr>
          <w:p w14:paraId="2D075EDD"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ECEFC56"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AD279D3" w14:textId="77777777" w:rsidTr="006638BD">
        <w:trPr>
          <w:trHeight w:val="20"/>
        </w:trPr>
        <w:tc>
          <w:tcPr>
            <w:tcW w:w="2069" w:type="pct"/>
            <w:shd w:val="clear" w:color="auto" w:fill="auto"/>
            <w:noWrap/>
            <w:hideMark/>
          </w:tcPr>
          <w:p w14:paraId="33844750"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575" w:type="pct"/>
          </w:tcPr>
          <w:p w14:paraId="74B086C6"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32F5B68"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3A49CFE4" w14:textId="77777777" w:rsidTr="006638BD">
        <w:trPr>
          <w:trHeight w:val="20"/>
        </w:trPr>
        <w:tc>
          <w:tcPr>
            <w:tcW w:w="2069" w:type="pct"/>
            <w:shd w:val="clear" w:color="auto" w:fill="auto"/>
            <w:noWrap/>
            <w:hideMark/>
          </w:tcPr>
          <w:p w14:paraId="379873B6"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575" w:type="pct"/>
          </w:tcPr>
          <w:p w14:paraId="6E9BE1B5"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D2EDFBA"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C27E7" w:rsidRPr="00AE710A" w14:paraId="399C6B90" w14:textId="77777777" w:rsidTr="006638BD">
        <w:trPr>
          <w:trHeight w:val="20"/>
        </w:trPr>
        <w:tc>
          <w:tcPr>
            <w:tcW w:w="2069" w:type="pct"/>
            <w:shd w:val="clear" w:color="auto" w:fill="auto"/>
            <w:noWrap/>
            <w:hideMark/>
          </w:tcPr>
          <w:p w14:paraId="3CB93844"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28B06BC3"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322D044"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C27E7" w:rsidRPr="00AE710A" w14:paraId="0E4CEAD2" w14:textId="77777777" w:rsidTr="006638BD">
        <w:trPr>
          <w:trHeight w:val="20"/>
        </w:trPr>
        <w:tc>
          <w:tcPr>
            <w:tcW w:w="2069" w:type="pct"/>
            <w:shd w:val="clear" w:color="auto" w:fill="auto"/>
            <w:noWrap/>
            <w:hideMark/>
          </w:tcPr>
          <w:p w14:paraId="40D74941" w14:textId="77777777" w:rsidR="002C27E7" w:rsidRPr="00AE710A" w:rsidRDefault="002C27E7"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575" w:type="pct"/>
          </w:tcPr>
          <w:p w14:paraId="1E222991" w14:textId="77777777" w:rsidR="002C27E7" w:rsidRPr="00AE710A" w:rsidRDefault="002C27E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FA1692F" w14:textId="77777777" w:rsidR="002C27E7" w:rsidRPr="00AE710A" w:rsidRDefault="002C27E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2FB96A9B" w14:textId="77777777" w:rsidTr="006638BD">
        <w:trPr>
          <w:trHeight w:val="20"/>
        </w:trPr>
        <w:tc>
          <w:tcPr>
            <w:tcW w:w="2069" w:type="pct"/>
            <w:shd w:val="clear" w:color="auto" w:fill="auto"/>
            <w:noWrap/>
            <w:hideMark/>
          </w:tcPr>
          <w:p w14:paraId="37D93D5A"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575" w:type="pct"/>
          </w:tcPr>
          <w:p w14:paraId="24136EFA"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8953906"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54584A" w:rsidRPr="00AE710A" w14:paraId="36A2AA3B" w14:textId="77777777" w:rsidTr="006638BD">
        <w:trPr>
          <w:trHeight w:val="20"/>
        </w:trPr>
        <w:tc>
          <w:tcPr>
            <w:tcW w:w="2069" w:type="pct"/>
            <w:shd w:val="clear" w:color="auto" w:fill="auto"/>
            <w:noWrap/>
            <w:hideMark/>
          </w:tcPr>
          <w:p w14:paraId="773B8476"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41559FFF"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CE7E0AB" w14:textId="77777777" w:rsidR="0054584A" w:rsidRPr="001759BE" w:rsidRDefault="0054584A"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54584A" w:rsidRPr="00AE710A" w14:paraId="0C825490" w14:textId="77777777" w:rsidTr="006638BD">
        <w:trPr>
          <w:trHeight w:val="20"/>
        </w:trPr>
        <w:tc>
          <w:tcPr>
            <w:tcW w:w="2069" w:type="pct"/>
            <w:shd w:val="clear" w:color="auto" w:fill="auto"/>
            <w:hideMark/>
          </w:tcPr>
          <w:p w14:paraId="1969766C"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575" w:type="pct"/>
          </w:tcPr>
          <w:p w14:paraId="7DF0D0AB"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A821C3F"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2A5F5229" w14:textId="77777777" w:rsidTr="006638BD">
        <w:trPr>
          <w:trHeight w:val="20"/>
        </w:trPr>
        <w:tc>
          <w:tcPr>
            <w:tcW w:w="2069" w:type="pct"/>
            <w:shd w:val="clear" w:color="auto" w:fill="auto"/>
            <w:noWrap/>
            <w:hideMark/>
          </w:tcPr>
          <w:p w14:paraId="7EF2CA36"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575" w:type="pct"/>
          </w:tcPr>
          <w:p w14:paraId="434478C5"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4DA00D9"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0FDB4E80" w14:textId="77777777" w:rsidTr="006638BD">
        <w:trPr>
          <w:trHeight w:val="20"/>
        </w:trPr>
        <w:tc>
          <w:tcPr>
            <w:tcW w:w="2069" w:type="pct"/>
            <w:shd w:val="clear" w:color="auto" w:fill="auto"/>
            <w:noWrap/>
            <w:hideMark/>
          </w:tcPr>
          <w:p w14:paraId="25DFB3C1"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575" w:type="pct"/>
          </w:tcPr>
          <w:p w14:paraId="11FFCA2F"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CFC231A"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651E4619" w14:textId="77777777" w:rsidTr="006638BD">
        <w:trPr>
          <w:trHeight w:val="20"/>
        </w:trPr>
        <w:tc>
          <w:tcPr>
            <w:tcW w:w="2069" w:type="pct"/>
            <w:shd w:val="clear" w:color="auto" w:fill="auto"/>
            <w:noWrap/>
            <w:hideMark/>
          </w:tcPr>
          <w:p w14:paraId="6B5F44DC"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575" w:type="pct"/>
          </w:tcPr>
          <w:p w14:paraId="40E1AD40"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CC03782"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54584A" w:rsidRPr="00AE710A" w14:paraId="115A9F81" w14:textId="77777777" w:rsidTr="006638BD">
        <w:trPr>
          <w:trHeight w:val="20"/>
        </w:trPr>
        <w:tc>
          <w:tcPr>
            <w:tcW w:w="2069" w:type="pct"/>
            <w:shd w:val="clear" w:color="auto" w:fill="auto"/>
            <w:noWrap/>
            <w:hideMark/>
          </w:tcPr>
          <w:p w14:paraId="55741F0C"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575" w:type="pct"/>
          </w:tcPr>
          <w:p w14:paraId="62D7F3C3"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1AF68F8"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564F1401" w14:textId="77777777" w:rsidTr="006638BD">
        <w:trPr>
          <w:trHeight w:val="20"/>
        </w:trPr>
        <w:tc>
          <w:tcPr>
            <w:tcW w:w="2069" w:type="pct"/>
            <w:shd w:val="clear" w:color="auto" w:fill="auto"/>
            <w:noWrap/>
            <w:hideMark/>
          </w:tcPr>
          <w:p w14:paraId="5CA5CE2F"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575" w:type="pct"/>
          </w:tcPr>
          <w:p w14:paraId="5FE3D55C"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427D2707"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54584A" w:rsidRPr="00AE710A" w14:paraId="5C1D5FB2" w14:textId="77777777" w:rsidTr="006638BD">
        <w:trPr>
          <w:trHeight w:val="20"/>
        </w:trPr>
        <w:tc>
          <w:tcPr>
            <w:tcW w:w="2069" w:type="pct"/>
            <w:shd w:val="clear" w:color="auto" w:fill="auto"/>
            <w:noWrap/>
            <w:hideMark/>
          </w:tcPr>
          <w:p w14:paraId="32BF49C0"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575" w:type="pct"/>
          </w:tcPr>
          <w:p w14:paraId="6F7D06FD"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A82199D"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30D88539" w14:textId="77777777" w:rsidTr="006638BD">
        <w:trPr>
          <w:trHeight w:val="20"/>
        </w:trPr>
        <w:tc>
          <w:tcPr>
            <w:tcW w:w="2069" w:type="pct"/>
            <w:shd w:val="clear" w:color="auto" w:fill="auto"/>
            <w:noWrap/>
            <w:hideMark/>
          </w:tcPr>
          <w:p w14:paraId="6DED0A53"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575" w:type="pct"/>
          </w:tcPr>
          <w:p w14:paraId="39B20A1D" w14:textId="77777777" w:rsidR="0054584A" w:rsidRPr="008A6253" w:rsidRDefault="0054584A"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7E3ACD07" w14:textId="77777777" w:rsidR="0054584A" w:rsidRPr="002C27E7" w:rsidRDefault="0054584A"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54584A" w:rsidRPr="00AE710A" w14:paraId="6FE934CA" w14:textId="77777777" w:rsidTr="006638BD">
        <w:trPr>
          <w:trHeight w:val="20"/>
        </w:trPr>
        <w:tc>
          <w:tcPr>
            <w:tcW w:w="2069" w:type="pct"/>
            <w:shd w:val="clear" w:color="auto" w:fill="auto"/>
            <w:noWrap/>
            <w:hideMark/>
          </w:tcPr>
          <w:p w14:paraId="7D7BA2F6"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575" w:type="pct"/>
          </w:tcPr>
          <w:p w14:paraId="0B27AD9C"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C3BDF11"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54584A" w:rsidRPr="00AE710A" w14:paraId="4BFFB0AA" w14:textId="77777777" w:rsidTr="006638BD">
        <w:trPr>
          <w:trHeight w:val="20"/>
        </w:trPr>
        <w:tc>
          <w:tcPr>
            <w:tcW w:w="2069" w:type="pct"/>
            <w:shd w:val="clear" w:color="auto" w:fill="auto"/>
            <w:noWrap/>
            <w:hideMark/>
          </w:tcPr>
          <w:p w14:paraId="609B0A43"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575" w:type="pct"/>
          </w:tcPr>
          <w:p w14:paraId="36E5A74C"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34FEB39"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54584A" w:rsidRPr="00AE710A" w14:paraId="64FC4701" w14:textId="77777777" w:rsidTr="006638BD">
        <w:trPr>
          <w:trHeight w:val="20"/>
        </w:trPr>
        <w:tc>
          <w:tcPr>
            <w:tcW w:w="2069" w:type="pct"/>
            <w:shd w:val="clear" w:color="auto" w:fill="auto"/>
            <w:noWrap/>
            <w:hideMark/>
          </w:tcPr>
          <w:p w14:paraId="2B29441F" w14:textId="77777777" w:rsidR="0054584A" w:rsidRPr="00AE710A" w:rsidRDefault="0054584A" w:rsidP="00AE710A">
            <w:pPr>
              <w:pStyle w:val="a3"/>
              <w:numPr>
                <w:ilvl w:val="0"/>
                <w:numId w:val="1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575" w:type="pct"/>
          </w:tcPr>
          <w:p w14:paraId="69273559" w14:textId="77777777" w:rsidR="0054584A" w:rsidRPr="00AE710A" w:rsidRDefault="0054584A"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0367A3D" w14:textId="77777777" w:rsidR="0054584A" w:rsidRPr="00AE710A" w:rsidRDefault="0054584A"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bl>
    <w:p w14:paraId="3D3CF131" w14:textId="77777777" w:rsidR="00050223" w:rsidRDefault="00050223" w:rsidP="00AE710A">
      <w:pPr>
        <w:spacing w:after="0" w:line="240" w:lineRule="auto"/>
        <w:rPr>
          <w:rFonts w:ascii="Liberation Serif" w:hAnsi="Liberation Serif" w:cs="Times New Roman"/>
          <w:sz w:val="28"/>
          <w:szCs w:val="28"/>
          <w:highlight w:val="green"/>
        </w:rPr>
      </w:pPr>
    </w:p>
    <w:p w14:paraId="65FDB9FE" w14:textId="77777777" w:rsidR="00516924" w:rsidRPr="00F21828" w:rsidRDefault="00516924" w:rsidP="00516924">
      <w:pPr>
        <w:spacing w:after="0" w:line="240" w:lineRule="auto"/>
        <w:ind w:firstLine="708"/>
        <w:contextualSpacing/>
        <w:jc w:val="both"/>
        <w:rPr>
          <w:rFonts w:ascii="Liberation Serif" w:hAnsi="Liberation Serif" w:cs="Times New Roman"/>
          <w:sz w:val="28"/>
          <w:szCs w:val="28"/>
        </w:rPr>
      </w:pPr>
      <w:r w:rsidRPr="00707467">
        <w:rPr>
          <w:rFonts w:ascii="Liberation Serif" w:hAnsi="Liberation Serif" w:cs="Times New Roman"/>
          <w:sz w:val="28"/>
          <w:szCs w:val="28"/>
        </w:rPr>
        <w:t>Доля муниципальных образований</w:t>
      </w:r>
      <w:r>
        <w:rPr>
          <w:rFonts w:ascii="Liberation Serif" w:hAnsi="Liberation Serif" w:cs="Times New Roman"/>
          <w:sz w:val="28"/>
          <w:szCs w:val="28"/>
        </w:rPr>
        <w:t xml:space="preserve">, в которых в соответствии с представленной информацией осуществляется </w:t>
      </w:r>
      <w:r w:rsidRPr="00F21828">
        <w:rPr>
          <w:rFonts w:ascii="Liberation Serif" w:hAnsi="Liberation Serif" w:cs="Times New Roman"/>
          <w:sz w:val="28"/>
          <w:szCs w:val="28"/>
        </w:rPr>
        <w:t xml:space="preserve">деятельность по </w:t>
      </w:r>
      <w:r>
        <w:rPr>
          <w:rFonts w:ascii="Liberation Serif" w:hAnsi="Liberation Serif" w:cs="Times New Roman"/>
          <w:sz w:val="28"/>
          <w:szCs w:val="28"/>
        </w:rPr>
        <w:t xml:space="preserve">данному показателю, </w:t>
      </w:r>
      <w:r w:rsidRPr="00F21828">
        <w:rPr>
          <w:rFonts w:ascii="Liberation Serif" w:hAnsi="Liberation Serif" w:cs="Times New Roman"/>
          <w:sz w:val="28"/>
          <w:szCs w:val="28"/>
        </w:rPr>
        <w:t xml:space="preserve">составила </w:t>
      </w:r>
      <w:r>
        <w:rPr>
          <w:rFonts w:ascii="Liberation Serif" w:hAnsi="Liberation Serif" w:cs="Times New Roman"/>
          <w:sz w:val="28"/>
          <w:szCs w:val="28"/>
        </w:rPr>
        <w:t>79</w:t>
      </w:r>
      <w:r w:rsidRPr="00F21828">
        <w:rPr>
          <w:rFonts w:ascii="Liberation Serif" w:hAnsi="Liberation Serif" w:cs="Times New Roman"/>
          <w:sz w:val="28"/>
          <w:szCs w:val="28"/>
        </w:rPr>
        <w:t>,5% (5</w:t>
      </w:r>
      <w:r>
        <w:rPr>
          <w:rFonts w:ascii="Liberation Serif" w:hAnsi="Liberation Serif" w:cs="Times New Roman"/>
          <w:sz w:val="28"/>
          <w:szCs w:val="28"/>
        </w:rPr>
        <w:t>8</w:t>
      </w:r>
      <w:r w:rsidRPr="00F21828">
        <w:rPr>
          <w:rFonts w:ascii="Liberation Serif" w:hAnsi="Liberation Serif" w:cs="Times New Roman"/>
          <w:sz w:val="28"/>
          <w:szCs w:val="28"/>
        </w:rPr>
        <w:t xml:space="preserve"> МО). Обучающиеся охвачены дополнительным образованием как в организациях дополнительного образования, так и в </w:t>
      </w:r>
      <w:r>
        <w:rPr>
          <w:rFonts w:ascii="Liberation Serif" w:hAnsi="Liberation Serif" w:cs="Times New Roman"/>
          <w:sz w:val="28"/>
          <w:szCs w:val="28"/>
        </w:rPr>
        <w:t>организациях общего образования</w:t>
      </w:r>
      <w:r w:rsidRPr="00F21828">
        <w:rPr>
          <w:rFonts w:ascii="Liberation Serif" w:hAnsi="Liberation Serif" w:cs="Times New Roman"/>
          <w:sz w:val="28"/>
          <w:szCs w:val="28"/>
        </w:rPr>
        <w:t xml:space="preserve">. </w:t>
      </w:r>
      <w:r>
        <w:rPr>
          <w:rFonts w:ascii="Liberation Serif" w:hAnsi="Liberation Serif" w:cs="Times New Roman"/>
          <w:sz w:val="28"/>
          <w:szCs w:val="28"/>
        </w:rPr>
        <w:t>М</w:t>
      </w:r>
      <w:r w:rsidRPr="00D65C78">
        <w:rPr>
          <w:rFonts w:ascii="Liberation Serif" w:hAnsi="Liberation Serif" w:cs="Times New Roman"/>
          <w:sz w:val="28"/>
          <w:szCs w:val="28"/>
        </w:rPr>
        <w:t>ноги</w:t>
      </w:r>
      <w:r>
        <w:rPr>
          <w:rFonts w:ascii="Liberation Serif" w:hAnsi="Liberation Serif" w:cs="Times New Roman"/>
          <w:sz w:val="28"/>
          <w:szCs w:val="28"/>
        </w:rPr>
        <w:t>е</w:t>
      </w:r>
      <w:r w:rsidRPr="00D65C78">
        <w:rPr>
          <w:rFonts w:ascii="Liberation Serif" w:hAnsi="Liberation Serif" w:cs="Times New Roman"/>
          <w:sz w:val="28"/>
          <w:szCs w:val="28"/>
        </w:rPr>
        <w:t xml:space="preserve"> МО </w:t>
      </w:r>
      <w:r>
        <w:rPr>
          <w:rFonts w:ascii="Liberation Serif" w:hAnsi="Liberation Serif" w:cs="Times New Roman"/>
          <w:sz w:val="28"/>
          <w:szCs w:val="28"/>
        </w:rPr>
        <w:t xml:space="preserve">перешли на </w:t>
      </w:r>
      <w:r w:rsidRPr="00D65C78">
        <w:rPr>
          <w:rFonts w:ascii="Liberation Serif" w:hAnsi="Liberation Serif" w:cs="Times New Roman"/>
          <w:sz w:val="28"/>
          <w:szCs w:val="28"/>
        </w:rPr>
        <w:t>персонифицированн</w:t>
      </w:r>
      <w:r>
        <w:rPr>
          <w:rFonts w:ascii="Liberation Serif" w:hAnsi="Liberation Serif" w:cs="Times New Roman"/>
          <w:sz w:val="28"/>
          <w:szCs w:val="28"/>
        </w:rPr>
        <w:t>ое</w:t>
      </w:r>
      <w:r w:rsidRPr="00D65C78">
        <w:rPr>
          <w:rFonts w:ascii="Liberation Serif" w:hAnsi="Liberation Serif" w:cs="Times New Roman"/>
          <w:sz w:val="28"/>
          <w:szCs w:val="28"/>
        </w:rPr>
        <w:t xml:space="preserve"> финансирование дополнительного образования детей, </w:t>
      </w:r>
      <w:r>
        <w:rPr>
          <w:rFonts w:ascii="Liberation Serif" w:hAnsi="Liberation Serif" w:cs="Times New Roman"/>
          <w:sz w:val="28"/>
          <w:szCs w:val="28"/>
        </w:rPr>
        <w:t xml:space="preserve">обеспечивают </w:t>
      </w:r>
      <w:r w:rsidRPr="00D65C78">
        <w:rPr>
          <w:rFonts w:ascii="Liberation Serif" w:hAnsi="Liberation Serif" w:cs="Times New Roman"/>
          <w:sz w:val="28"/>
          <w:szCs w:val="28"/>
        </w:rPr>
        <w:t>учет количества выданных сертификатов.</w:t>
      </w:r>
      <w:r>
        <w:rPr>
          <w:rFonts w:ascii="Liberation Serif" w:hAnsi="Liberation Serif" w:cs="Times New Roman"/>
          <w:sz w:val="28"/>
          <w:szCs w:val="28"/>
        </w:rPr>
        <w:t xml:space="preserve"> Каждый 10-й муниципалитет</w:t>
      </w:r>
      <w:r w:rsidRPr="00F21828">
        <w:rPr>
          <w:rFonts w:ascii="Liberation Serif" w:hAnsi="Liberation Serif" w:cs="Times New Roman"/>
          <w:sz w:val="28"/>
          <w:szCs w:val="28"/>
        </w:rPr>
        <w:t xml:space="preserve"> не представил документы, подтверждающие работу в данном направлении.</w:t>
      </w:r>
    </w:p>
    <w:p w14:paraId="51D53344" w14:textId="77777777" w:rsidR="00516924" w:rsidRPr="008041BB" w:rsidRDefault="00516924" w:rsidP="00516924">
      <w:pPr>
        <w:spacing w:after="0" w:line="240" w:lineRule="auto"/>
        <w:contextualSpacing/>
        <w:jc w:val="both"/>
        <w:rPr>
          <w:rFonts w:ascii="Liberation Serif" w:hAnsi="Liberation Serif" w:cs="Times New Roman"/>
          <w:sz w:val="28"/>
          <w:szCs w:val="28"/>
        </w:rPr>
      </w:pPr>
      <w:r w:rsidRPr="00F21828">
        <w:rPr>
          <w:rFonts w:ascii="Liberation Serif" w:hAnsi="Liberation Serif" w:cs="Times New Roman"/>
          <w:sz w:val="28"/>
          <w:szCs w:val="28"/>
        </w:rPr>
        <w:lastRenderedPageBreak/>
        <w:tab/>
        <w:t xml:space="preserve">Муниципальные образования, в которых ведется работа по данному направлению, составляют </w:t>
      </w:r>
      <w:r>
        <w:rPr>
          <w:rFonts w:ascii="Liberation Serif" w:hAnsi="Liberation Serif" w:cs="Times New Roman"/>
          <w:sz w:val="28"/>
          <w:szCs w:val="28"/>
        </w:rPr>
        <w:t>более трех четвертей</w:t>
      </w:r>
      <w:r w:rsidRPr="00F21828">
        <w:rPr>
          <w:rFonts w:ascii="Liberation Serif" w:hAnsi="Liberation Serif" w:cs="Times New Roman"/>
          <w:sz w:val="28"/>
          <w:szCs w:val="28"/>
        </w:rPr>
        <w:t xml:space="preserve"> от общего числа МО. При этом при проведении мониторингов в 67,1% </w:t>
      </w:r>
      <w:proofErr w:type="spellStart"/>
      <w:r w:rsidRPr="00F21828">
        <w:rPr>
          <w:rFonts w:ascii="Liberation Serif" w:hAnsi="Liberation Serif" w:cs="Times New Roman"/>
          <w:sz w:val="28"/>
          <w:szCs w:val="28"/>
        </w:rPr>
        <w:t>МОопределены</w:t>
      </w:r>
      <w:proofErr w:type="spellEnd"/>
      <w:r w:rsidRPr="00F21828">
        <w:rPr>
          <w:rFonts w:ascii="Liberation Serif" w:hAnsi="Liberation Serif" w:cs="Times New Roman"/>
          <w:sz w:val="28"/>
          <w:szCs w:val="28"/>
        </w:rPr>
        <w:t xml:space="preserve"> переч</w:t>
      </w:r>
      <w:r>
        <w:rPr>
          <w:rFonts w:ascii="Liberation Serif" w:hAnsi="Liberation Serif" w:cs="Times New Roman"/>
          <w:sz w:val="28"/>
          <w:szCs w:val="28"/>
        </w:rPr>
        <w:t>ни</w:t>
      </w:r>
      <w:r w:rsidRPr="00F21828">
        <w:rPr>
          <w:rFonts w:ascii="Liberation Serif" w:hAnsi="Liberation Serif" w:cs="Times New Roman"/>
          <w:sz w:val="28"/>
          <w:szCs w:val="28"/>
        </w:rPr>
        <w:t xml:space="preserve"> показателей, в 11,0% муниципальных образований</w:t>
      </w:r>
      <w:r>
        <w:rPr>
          <w:rFonts w:ascii="Liberation Serif" w:hAnsi="Liberation Serif" w:cs="Times New Roman"/>
          <w:sz w:val="28"/>
          <w:szCs w:val="28"/>
        </w:rPr>
        <w:t xml:space="preserve"> – </w:t>
      </w:r>
      <w:r w:rsidRPr="00F21828">
        <w:rPr>
          <w:rFonts w:ascii="Liberation Serif" w:hAnsi="Liberation Serif" w:cs="Times New Roman"/>
          <w:sz w:val="28"/>
          <w:szCs w:val="28"/>
        </w:rPr>
        <w:t>сроки проведения мониторинга</w:t>
      </w:r>
      <w:r w:rsidR="00127E8A">
        <w:rPr>
          <w:rFonts w:ascii="Liberation Serif" w:hAnsi="Liberation Serif" w:cs="Times New Roman"/>
          <w:sz w:val="28"/>
          <w:szCs w:val="28"/>
        </w:rPr>
        <w:t>, и</w:t>
      </w:r>
      <w:r>
        <w:rPr>
          <w:rFonts w:ascii="Liberation Serif" w:hAnsi="Liberation Serif" w:cs="Times New Roman"/>
          <w:sz w:val="28"/>
          <w:szCs w:val="28"/>
        </w:rPr>
        <w:t>ными словами</w:t>
      </w:r>
      <w:r w:rsidRPr="00E20CE6">
        <w:rPr>
          <w:rFonts w:ascii="Liberation Serif" w:hAnsi="Liberation Serif" w:cs="Times New Roman"/>
          <w:sz w:val="28"/>
          <w:szCs w:val="28"/>
        </w:rPr>
        <w:t xml:space="preserve">, </w:t>
      </w:r>
      <w:r>
        <w:rPr>
          <w:rFonts w:ascii="Liberation Serif" w:hAnsi="Liberation Serif" w:cs="Times New Roman"/>
          <w:sz w:val="28"/>
          <w:szCs w:val="28"/>
        </w:rPr>
        <w:t xml:space="preserve">в </w:t>
      </w:r>
      <w:r w:rsidRPr="00E20CE6">
        <w:rPr>
          <w:rFonts w:ascii="Liberation Serif" w:hAnsi="Liberation Serif" w:cs="Times New Roman"/>
          <w:sz w:val="28"/>
          <w:szCs w:val="28"/>
        </w:rPr>
        <w:t>документах большинств</w:t>
      </w:r>
      <w:r>
        <w:rPr>
          <w:rFonts w:ascii="Liberation Serif" w:hAnsi="Liberation Serif" w:cs="Times New Roman"/>
          <w:sz w:val="28"/>
          <w:szCs w:val="28"/>
        </w:rPr>
        <w:t>а</w:t>
      </w:r>
      <w:r w:rsidRPr="00E20CE6">
        <w:rPr>
          <w:rFonts w:ascii="Liberation Serif" w:hAnsi="Liberation Serif" w:cs="Times New Roman"/>
          <w:sz w:val="28"/>
          <w:szCs w:val="28"/>
        </w:rPr>
        <w:t xml:space="preserve"> муниципальных образований не </w:t>
      </w:r>
      <w:r>
        <w:rPr>
          <w:rFonts w:ascii="Liberation Serif" w:hAnsi="Liberation Serif" w:cs="Times New Roman"/>
          <w:sz w:val="28"/>
          <w:szCs w:val="28"/>
        </w:rPr>
        <w:t xml:space="preserve">представлена информация использования результатов </w:t>
      </w:r>
      <w:r w:rsidRPr="008041BB">
        <w:rPr>
          <w:rFonts w:ascii="Liberation Serif" w:hAnsi="Liberation Serif" w:cs="Times New Roman"/>
          <w:sz w:val="28"/>
          <w:szCs w:val="28"/>
        </w:rPr>
        <w:t xml:space="preserve">мониторинга </w:t>
      </w:r>
      <w:r>
        <w:rPr>
          <w:rFonts w:ascii="Liberation Serif" w:hAnsi="Liberation Serif" w:cs="Times New Roman"/>
          <w:sz w:val="28"/>
          <w:szCs w:val="28"/>
        </w:rPr>
        <w:t xml:space="preserve">по </w:t>
      </w:r>
      <w:r w:rsidRPr="008041BB">
        <w:rPr>
          <w:rFonts w:ascii="Liberation Serif" w:hAnsi="Liberation Serif" w:cs="Times New Roman"/>
          <w:sz w:val="28"/>
          <w:szCs w:val="28"/>
        </w:rPr>
        <w:t>охват</w:t>
      </w:r>
      <w:r>
        <w:rPr>
          <w:rFonts w:ascii="Liberation Serif" w:hAnsi="Liberation Serif" w:cs="Times New Roman"/>
          <w:sz w:val="28"/>
          <w:szCs w:val="28"/>
        </w:rPr>
        <w:t>у</w:t>
      </w:r>
      <w:r w:rsidRPr="008041BB">
        <w:rPr>
          <w:rFonts w:ascii="Liberation Serif" w:hAnsi="Liberation Serif" w:cs="Times New Roman"/>
          <w:sz w:val="28"/>
          <w:szCs w:val="28"/>
        </w:rPr>
        <w:t xml:space="preserve"> обучающихся дополнительным образованием. </w:t>
      </w:r>
    </w:p>
    <w:p w14:paraId="7B1CAA6A" w14:textId="77777777" w:rsidR="00516924" w:rsidRPr="00161E64" w:rsidRDefault="00516924" w:rsidP="00AE710A">
      <w:pPr>
        <w:spacing w:after="0" w:line="240" w:lineRule="auto"/>
        <w:rPr>
          <w:rFonts w:ascii="Liberation Serif" w:hAnsi="Liberation Serif" w:cs="Times New Roman"/>
          <w:sz w:val="28"/>
          <w:szCs w:val="28"/>
          <w:highlight w:val="green"/>
        </w:rPr>
      </w:pPr>
    </w:p>
    <w:p w14:paraId="15C2A83C" w14:textId="77777777" w:rsidR="00050223" w:rsidRPr="00AE710A" w:rsidRDefault="00050223"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0C2740">
        <w:rPr>
          <w:rFonts w:ascii="Liberation Serif" w:hAnsi="Liberation Serif" w:cs="Times New Roman"/>
          <w:sz w:val="24"/>
          <w:szCs w:val="24"/>
        </w:rPr>
        <w:t>7</w:t>
      </w:r>
    </w:p>
    <w:p w14:paraId="67BCC5DC" w14:textId="77777777" w:rsidR="00050223" w:rsidRPr="00AE710A" w:rsidRDefault="00050223"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Распределение оценок уровня реализации направления </w:t>
      </w:r>
      <w:r w:rsidR="00921DEE" w:rsidRPr="00AE710A">
        <w:rPr>
          <w:rFonts w:ascii="Liberation Serif" w:hAnsi="Liberation Serif" w:cs="Times New Roman"/>
          <w:b/>
          <w:sz w:val="24"/>
          <w:szCs w:val="24"/>
        </w:rPr>
        <w:t>7</w:t>
      </w:r>
      <w:r w:rsidRPr="00AE710A">
        <w:rPr>
          <w:rFonts w:ascii="Liberation Serif" w:hAnsi="Liberation Serif" w:cs="Times New Roman"/>
          <w:b/>
          <w:sz w:val="24"/>
          <w:szCs w:val="24"/>
        </w:rPr>
        <w:t>. «</w:t>
      </w:r>
      <w:r w:rsidR="00921DEE" w:rsidRPr="00AE710A">
        <w:rPr>
          <w:rFonts w:ascii="Liberation Serif" w:hAnsi="Liberation Serif" w:cs="Times New Roman"/>
          <w:b/>
          <w:sz w:val="24"/>
          <w:szCs w:val="24"/>
        </w:rPr>
        <w:t>По охвату обучающихся дополнительным образованием</w:t>
      </w:r>
      <w:r w:rsidRPr="00AE710A">
        <w:rPr>
          <w:rFonts w:ascii="Liberation Serif" w:hAnsi="Liberation Serif" w:cs="Times New Roman"/>
          <w:b/>
          <w:sz w:val="24"/>
          <w:szCs w:val="24"/>
        </w:rPr>
        <w:t>» (% от числа муниципальных образований Свердловской области)</w:t>
      </w:r>
    </w:p>
    <w:p w14:paraId="4FFF6E60" w14:textId="77777777" w:rsidR="00050223" w:rsidRPr="00AE710A" w:rsidRDefault="00050223" w:rsidP="00AE710A">
      <w:pPr>
        <w:spacing w:after="0" w:line="240" w:lineRule="auto"/>
        <w:rPr>
          <w:rFonts w:ascii="Liberation Serif" w:hAnsi="Liberation Serif" w:cs="Times New Roman"/>
          <w:sz w:val="24"/>
          <w:szCs w:val="24"/>
          <w:highlight w:val="green"/>
        </w:rPr>
      </w:pPr>
    </w:p>
    <w:p w14:paraId="153A3078" w14:textId="77777777" w:rsidR="00050223" w:rsidRPr="00AE710A" w:rsidRDefault="00921DEE" w:rsidP="00AE710A">
      <w:pPr>
        <w:spacing w:after="0" w:line="240" w:lineRule="auto"/>
        <w:rPr>
          <w:rFonts w:ascii="Liberation Serif" w:hAnsi="Liberation Serif" w:cs="Times New Roman"/>
          <w:sz w:val="24"/>
          <w:szCs w:val="24"/>
          <w:highlight w:val="green"/>
        </w:rPr>
      </w:pPr>
      <w:r w:rsidRPr="00AE710A">
        <w:rPr>
          <w:rFonts w:ascii="Liberation Serif" w:hAnsi="Liberation Serif"/>
          <w:noProof/>
          <w:lang w:eastAsia="ru-RU"/>
        </w:rPr>
        <w:drawing>
          <wp:inline distT="0" distB="0" distL="0" distR="0" wp14:anchorId="3F2ECE9B" wp14:editId="01B8D6AC">
            <wp:extent cx="6008914" cy="2743200"/>
            <wp:effectExtent l="0" t="0" r="1143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4622C07" w14:textId="77777777" w:rsidR="00B01AEF" w:rsidRPr="00FF2203" w:rsidRDefault="00B01AEF" w:rsidP="00AE710A">
      <w:pPr>
        <w:spacing w:after="0" w:line="240" w:lineRule="auto"/>
        <w:rPr>
          <w:rFonts w:ascii="Liberation Serif" w:hAnsi="Liberation Serif" w:cs="Times New Roman"/>
          <w:sz w:val="28"/>
          <w:szCs w:val="28"/>
          <w:highlight w:val="green"/>
        </w:rPr>
      </w:pPr>
    </w:p>
    <w:p w14:paraId="754010D6" w14:textId="77777777" w:rsidR="000C2740" w:rsidRDefault="000C2740" w:rsidP="000C2740">
      <w:pPr>
        <w:spacing w:after="0" w:line="240" w:lineRule="auto"/>
        <w:contextualSpacing/>
        <w:jc w:val="both"/>
        <w:rPr>
          <w:rFonts w:ascii="Liberation Serif" w:hAnsi="Liberation Serif" w:cs="Times New Roman"/>
          <w:sz w:val="28"/>
          <w:szCs w:val="28"/>
        </w:rPr>
      </w:pPr>
      <w:r w:rsidRPr="008041BB">
        <w:rPr>
          <w:rFonts w:ascii="Liberation Serif" w:hAnsi="Liberation Serif" w:cs="Times New Roman"/>
          <w:sz w:val="28"/>
          <w:szCs w:val="28"/>
        </w:rPr>
        <w:tab/>
        <w:t xml:space="preserve">По совокупности представленной информации можно отметить, что только в отдельных МО используется </w:t>
      </w:r>
      <w:r w:rsidR="00AB12B8">
        <w:rPr>
          <w:rFonts w:ascii="Liberation Serif" w:hAnsi="Liberation Serif" w:cs="Times New Roman"/>
          <w:sz w:val="28"/>
          <w:szCs w:val="28"/>
        </w:rPr>
        <w:t xml:space="preserve">последовательная системная работа </w:t>
      </w:r>
      <w:r w:rsidRPr="008041BB">
        <w:rPr>
          <w:rFonts w:ascii="Liberation Serif" w:hAnsi="Liberation Serif" w:cs="Times New Roman"/>
          <w:sz w:val="28"/>
          <w:szCs w:val="28"/>
        </w:rPr>
        <w:t xml:space="preserve">по мониторингу охвата обучающихся дополнительным образованием. В большинстве МО работа по данному направлению </w:t>
      </w:r>
      <w:proofErr w:type="spellStart"/>
      <w:proofErr w:type="gramStart"/>
      <w:r w:rsidR="00EE2356" w:rsidRPr="008041BB">
        <w:rPr>
          <w:rFonts w:ascii="Liberation Serif" w:hAnsi="Liberation Serif" w:cs="Times New Roman"/>
          <w:sz w:val="28"/>
          <w:szCs w:val="28"/>
        </w:rPr>
        <w:t>ведется</w:t>
      </w:r>
      <w:r w:rsidR="00EE2356">
        <w:rPr>
          <w:rFonts w:ascii="Liberation Serif" w:hAnsi="Liberation Serif" w:cs="Times New Roman"/>
          <w:sz w:val="28"/>
          <w:szCs w:val="28"/>
        </w:rPr>
        <w:t>,информация</w:t>
      </w:r>
      <w:proofErr w:type="spellEnd"/>
      <w:proofErr w:type="gramEnd"/>
      <w:r w:rsidR="00EE2356">
        <w:rPr>
          <w:rFonts w:ascii="Liberation Serif" w:hAnsi="Liberation Serif" w:cs="Times New Roman"/>
          <w:sz w:val="28"/>
          <w:szCs w:val="28"/>
        </w:rPr>
        <w:t xml:space="preserve"> в разрезе тех или иных показателей мониторинга</w:t>
      </w:r>
      <w:r w:rsidRPr="008041BB">
        <w:rPr>
          <w:rFonts w:ascii="Liberation Serif" w:hAnsi="Liberation Serif" w:cs="Times New Roman"/>
          <w:sz w:val="28"/>
          <w:szCs w:val="28"/>
        </w:rPr>
        <w:t xml:space="preserve"> в документах</w:t>
      </w:r>
      <w:r w:rsidR="00EE2356">
        <w:rPr>
          <w:rFonts w:ascii="Liberation Serif" w:hAnsi="Liberation Serif" w:cs="Times New Roman"/>
          <w:sz w:val="28"/>
          <w:szCs w:val="28"/>
        </w:rPr>
        <w:t xml:space="preserve"> представлена</w:t>
      </w:r>
      <w:r>
        <w:rPr>
          <w:rFonts w:ascii="Liberation Serif" w:hAnsi="Liberation Serif" w:cs="Times New Roman"/>
          <w:sz w:val="28"/>
          <w:szCs w:val="28"/>
        </w:rPr>
        <w:t xml:space="preserve">, однако сроки проведения мониторинга и использование результатов мониторинга, как правило, не зафиксированы. </w:t>
      </w:r>
    </w:p>
    <w:p w14:paraId="35D2CB2B" w14:textId="77777777" w:rsidR="00B01AEF" w:rsidRDefault="00B01AEF" w:rsidP="00AE710A">
      <w:pPr>
        <w:spacing w:after="0" w:line="240" w:lineRule="auto"/>
        <w:rPr>
          <w:rFonts w:ascii="Liberation Serif" w:hAnsi="Liberation Serif" w:cs="Times New Roman"/>
          <w:sz w:val="28"/>
          <w:szCs w:val="28"/>
          <w:highlight w:val="green"/>
        </w:rPr>
      </w:pPr>
    </w:p>
    <w:p w14:paraId="72C8F9F9" w14:textId="77777777" w:rsidR="000C2740" w:rsidRPr="000C2740" w:rsidRDefault="000C2740" w:rsidP="00AE710A">
      <w:pPr>
        <w:spacing w:after="0" w:line="240" w:lineRule="auto"/>
        <w:rPr>
          <w:rFonts w:ascii="Liberation Serif" w:hAnsi="Liberation Serif" w:cs="Times New Roman"/>
          <w:sz w:val="28"/>
          <w:szCs w:val="28"/>
          <w:highlight w:val="green"/>
        </w:rPr>
      </w:pPr>
    </w:p>
    <w:p w14:paraId="232ABEFE" w14:textId="77777777" w:rsidR="00B01AEF" w:rsidRPr="00AE710A" w:rsidRDefault="000C2740" w:rsidP="000C2740">
      <w:pPr>
        <w:spacing w:after="0" w:line="240" w:lineRule="auto"/>
        <w:jc w:val="center"/>
        <w:rPr>
          <w:rFonts w:ascii="Liberation Serif" w:hAnsi="Liberation Serif" w:cs="Times New Roman"/>
          <w:sz w:val="24"/>
          <w:szCs w:val="24"/>
          <w:highlight w:val="green"/>
        </w:rPr>
      </w:pPr>
      <w:r w:rsidRPr="000C2740">
        <w:rPr>
          <w:rFonts w:ascii="Liberation Serif" w:hAnsi="Liberation Serif" w:cs="Times New Roman"/>
          <w:b/>
          <w:sz w:val="28"/>
          <w:szCs w:val="28"/>
        </w:rPr>
        <w:t xml:space="preserve">8. </w:t>
      </w:r>
      <w:r>
        <w:rPr>
          <w:rFonts w:ascii="Liberation Serif" w:hAnsi="Liberation Serif" w:cs="Times New Roman"/>
          <w:b/>
          <w:sz w:val="28"/>
          <w:szCs w:val="28"/>
        </w:rPr>
        <w:t>У</w:t>
      </w:r>
      <w:r w:rsidRPr="000C2740">
        <w:rPr>
          <w:rFonts w:ascii="Liberation Serif" w:hAnsi="Liberation Serif" w:cs="Times New Roman"/>
          <w:b/>
          <w:sz w:val="28"/>
          <w:szCs w:val="28"/>
        </w:rPr>
        <w:t>чёт обучающихся по индивидуальным учебным планам</w:t>
      </w:r>
    </w:p>
    <w:p w14:paraId="39EDE1BA" w14:textId="77777777" w:rsidR="00B01AEF" w:rsidRPr="00FF2203" w:rsidRDefault="00B01AEF" w:rsidP="00AE710A">
      <w:pPr>
        <w:spacing w:after="0" w:line="240" w:lineRule="auto"/>
        <w:rPr>
          <w:rFonts w:ascii="Liberation Serif" w:hAnsi="Liberation Serif" w:cs="Times New Roman"/>
          <w:sz w:val="28"/>
          <w:szCs w:val="28"/>
          <w:highlight w:val="green"/>
        </w:rPr>
      </w:pPr>
    </w:p>
    <w:p w14:paraId="75F97309" w14:textId="77777777" w:rsidR="000C2740" w:rsidRPr="00BE2A9B" w:rsidRDefault="000C2740" w:rsidP="000C2740">
      <w:pPr>
        <w:spacing w:after="0" w:line="240" w:lineRule="auto"/>
        <w:ind w:firstLine="708"/>
        <w:jc w:val="both"/>
        <w:rPr>
          <w:rFonts w:ascii="Liberation Serif" w:hAnsi="Liberation Serif" w:cs="Times New Roman"/>
          <w:sz w:val="28"/>
          <w:szCs w:val="28"/>
        </w:rPr>
      </w:pPr>
      <w:r w:rsidRPr="00BE2A9B">
        <w:rPr>
          <w:rFonts w:ascii="Liberation Serif" w:hAnsi="Liberation Serif" w:cs="Times New Roman"/>
          <w:sz w:val="28"/>
          <w:szCs w:val="28"/>
        </w:rPr>
        <w:t xml:space="preserve">Информация об оценке деятельности </w:t>
      </w:r>
      <w:r>
        <w:rPr>
          <w:rFonts w:ascii="Liberation Serif" w:hAnsi="Liberation Serif" w:cs="Times New Roman"/>
          <w:sz w:val="28"/>
          <w:szCs w:val="28"/>
        </w:rPr>
        <w:t>МО п</w:t>
      </w:r>
      <w:r w:rsidRPr="00D520CF">
        <w:rPr>
          <w:rFonts w:ascii="Liberation Serif" w:hAnsi="Liberation Serif" w:cs="Times New Roman"/>
          <w:sz w:val="28"/>
          <w:szCs w:val="28"/>
        </w:rPr>
        <w:t xml:space="preserve">о </w:t>
      </w:r>
      <w:r w:rsidRPr="00944C78">
        <w:rPr>
          <w:rFonts w:ascii="Liberation Serif" w:hAnsi="Liberation Serif" w:cs="Times New Roman"/>
          <w:sz w:val="28"/>
          <w:szCs w:val="28"/>
        </w:rPr>
        <w:t>учёту обучающихся по индивидуальным учебным планам</w:t>
      </w:r>
      <w:r w:rsidRPr="00BE2A9B">
        <w:rPr>
          <w:rFonts w:ascii="Liberation Serif" w:hAnsi="Liberation Serif" w:cs="Times New Roman"/>
          <w:sz w:val="28"/>
          <w:szCs w:val="28"/>
        </w:rPr>
        <w:t xml:space="preserve"> представлена в таблице </w:t>
      </w:r>
      <w:r>
        <w:rPr>
          <w:rFonts w:ascii="Liberation Serif" w:hAnsi="Liberation Serif" w:cs="Times New Roman"/>
          <w:sz w:val="28"/>
          <w:szCs w:val="28"/>
        </w:rPr>
        <w:t>8</w:t>
      </w:r>
      <w:r w:rsidRPr="00BE2A9B">
        <w:rPr>
          <w:rFonts w:ascii="Liberation Serif" w:hAnsi="Liberation Serif" w:cs="Times New Roman"/>
          <w:sz w:val="28"/>
          <w:szCs w:val="28"/>
        </w:rPr>
        <w:t xml:space="preserve"> и на диаграмме </w:t>
      </w:r>
      <w:r>
        <w:rPr>
          <w:rFonts w:ascii="Liberation Serif" w:hAnsi="Liberation Serif" w:cs="Times New Roman"/>
          <w:sz w:val="28"/>
          <w:szCs w:val="28"/>
        </w:rPr>
        <w:t>8</w:t>
      </w:r>
      <w:r w:rsidRPr="00BE2A9B">
        <w:rPr>
          <w:rFonts w:ascii="Liberation Serif" w:hAnsi="Liberation Serif" w:cs="Times New Roman"/>
          <w:sz w:val="28"/>
          <w:szCs w:val="28"/>
        </w:rPr>
        <w:t>.</w:t>
      </w:r>
    </w:p>
    <w:p w14:paraId="7DBF11A2" w14:textId="77777777" w:rsidR="00B01AEF" w:rsidRDefault="00B01AEF" w:rsidP="00AE710A">
      <w:pPr>
        <w:spacing w:after="0" w:line="240" w:lineRule="auto"/>
        <w:rPr>
          <w:rFonts w:ascii="Liberation Serif" w:hAnsi="Liberation Serif" w:cs="Times New Roman"/>
          <w:sz w:val="28"/>
          <w:szCs w:val="28"/>
          <w:highlight w:val="green"/>
        </w:rPr>
      </w:pPr>
    </w:p>
    <w:p w14:paraId="26146D50" w14:textId="77777777" w:rsidR="00516924" w:rsidRDefault="00516924" w:rsidP="00AE710A">
      <w:pPr>
        <w:spacing w:after="0" w:line="240" w:lineRule="auto"/>
        <w:rPr>
          <w:rFonts w:ascii="Liberation Serif" w:hAnsi="Liberation Serif" w:cs="Times New Roman"/>
          <w:sz w:val="28"/>
          <w:szCs w:val="28"/>
          <w:highlight w:val="green"/>
        </w:rPr>
      </w:pPr>
    </w:p>
    <w:p w14:paraId="78B25A78" w14:textId="77777777" w:rsidR="00E00E5E" w:rsidRDefault="00E00E5E" w:rsidP="00AE710A">
      <w:pPr>
        <w:spacing w:after="0" w:line="240" w:lineRule="auto"/>
        <w:rPr>
          <w:rFonts w:ascii="Liberation Serif" w:hAnsi="Liberation Serif" w:cs="Times New Roman"/>
          <w:sz w:val="28"/>
          <w:szCs w:val="28"/>
          <w:highlight w:val="green"/>
        </w:rPr>
      </w:pPr>
    </w:p>
    <w:p w14:paraId="6D45A793" w14:textId="77777777" w:rsidR="00E00E5E" w:rsidRPr="00431B5F" w:rsidRDefault="00E00E5E" w:rsidP="00AE710A">
      <w:pPr>
        <w:spacing w:after="0" w:line="240" w:lineRule="auto"/>
        <w:rPr>
          <w:rFonts w:ascii="Liberation Serif" w:hAnsi="Liberation Serif" w:cs="Times New Roman"/>
          <w:sz w:val="28"/>
          <w:szCs w:val="28"/>
          <w:highlight w:val="green"/>
        </w:rPr>
      </w:pPr>
    </w:p>
    <w:p w14:paraId="243AA784" w14:textId="77777777" w:rsidR="00B01AEF" w:rsidRPr="00AE710A" w:rsidRDefault="00B01AEF"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lastRenderedPageBreak/>
        <w:t xml:space="preserve">Таблица </w:t>
      </w:r>
      <w:r w:rsidR="000C2740">
        <w:rPr>
          <w:rFonts w:ascii="Liberation Serif" w:hAnsi="Liberation Serif" w:cs="Times New Roman"/>
          <w:sz w:val="24"/>
          <w:szCs w:val="24"/>
        </w:rPr>
        <w:t>8</w:t>
      </w:r>
    </w:p>
    <w:p w14:paraId="79394931" w14:textId="77777777" w:rsidR="00B01AEF" w:rsidRPr="00AE710A" w:rsidRDefault="00B01AEF"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Оценка муниципальных образований по </w:t>
      </w:r>
      <w:r w:rsidR="008C54C1">
        <w:rPr>
          <w:rFonts w:ascii="Liberation Serif" w:hAnsi="Liberation Serif" w:cs="Times New Roman"/>
          <w:b/>
          <w:sz w:val="24"/>
          <w:szCs w:val="24"/>
        </w:rPr>
        <w:t>показателю 8. «По уче</w:t>
      </w:r>
      <w:r w:rsidRPr="00AE710A">
        <w:rPr>
          <w:rFonts w:ascii="Liberation Serif" w:hAnsi="Liberation Serif" w:cs="Times New Roman"/>
          <w:b/>
          <w:sz w:val="24"/>
          <w:szCs w:val="24"/>
        </w:rPr>
        <w:t>ту обучающихся по индивидуальным учебным планам» (максимально - 4 балла)</w:t>
      </w:r>
    </w:p>
    <w:p w14:paraId="25B9DFA1" w14:textId="77777777" w:rsidR="00B01AEF" w:rsidRPr="00431B5F" w:rsidRDefault="00B01AEF" w:rsidP="00AE710A">
      <w:pPr>
        <w:spacing w:after="0" w:line="240" w:lineRule="auto"/>
        <w:rPr>
          <w:rFonts w:ascii="Liberation Serif" w:hAnsi="Liberation Serif"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133"/>
        <w:gridCol w:w="4643"/>
      </w:tblGrid>
      <w:tr w:rsidR="00B01AEF" w:rsidRPr="00AE710A" w14:paraId="5C3335D5" w14:textId="77777777" w:rsidTr="002D58C9">
        <w:trPr>
          <w:trHeight w:val="20"/>
          <w:tblHeader/>
        </w:trPr>
        <w:tc>
          <w:tcPr>
            <w:tcW w:w="2069" w:type="pct"/>
            <w:shd w:val="clear" w:color="auto" w:fill="auto"/>
            <w:noWrap/>
          </w:tcPr>
          <w:p w14:paraId="66C4DCA8" w14:textId="77777777" w:rsidR="00B01AEF" w:rsidRPr="00AE710A" w:rsidRDefault="00B01AEF"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575" w:type="pct"/>
          </w:tcPr>
          <w:p w14:paraId="29520993" w14:textId="77777777" w:rsidR="00B01AEF" w:rsidRPr="00AE710A" w:rsidRDefault="00B01AEF"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4B461F7F" w14:textId="77777777" w:rsidR="00B01AEF" w:rsidRPr="00AE710A" w:rsidRDefault="00B01AEF"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5961F6" w:rsidRPr="00AE710A" w14:paraId="59935ED2" w14:textId="77777777" w:rsidTr="002D58C9">
        <w:trPr>
          <w:trHeight w:val="20"/>
        </w:trPr>
        <w:tc>
          <w:tcPr>
            <w:tcW w:w="2069" w:type="pct"/>
            <w:shd w:val="clear" w:color="auto" w:fill="auto"/>
            <w:noWrap/>
            <w:hideMark/>
          </w:tcPr>
          <w:p w14:paraId="33A51F65" w14:textId="77777777" w:rsidR="005961F6" w:rsidRPr="00AE710A" w:rsidRDefault="005961F6" w:rsidP="00AE710A">
            <w:pPr>
              <w:pStyle w:val="a3"/>
              <w:numPr>
                <w:ilvl w:val="0"/>
                <w:numId w:val="16"/>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575" w:type="pct"/>
          </w:tcPr>
          <w:p w14:paraId="60B2388F" w14:textId="77777777" w:rsidR="005961F6" w:rsidRPr="00AE710A" w:rsidRDefault="005961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030C21B" w14:textId="77777777" w:rsidR="005961F6" w:rsidRPr="00AE710A" w:rsidRDefault="005961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BE0BA4" w:rsidRPr="00AE710A" w14:paraId="1BF7EE2A" w14:textId="77777777" w:rsidTr="002D58C9">
        <w:trPr>
          <w:trHeight w:val="20"/>
        </w:trPr>
        <w:tc>
          <w:tcPr>
            <w:tcW w:w="2069" w:type="pct"/>
            <w:shd w:val="clear" w:color="auto" w:fill="auto"/>
            <w:noWrap/>
            <w:hideMark/>
          </w:tcPr>
          <w:p w14:paraId="05A99667" w14:textId="77777777" w:rsidR="00BE0BA4" w:rsidRPr="00AE710A" w:rsidRDefault="00BE0BA4" w:rsidP="00AE710A">
            <w:pPr>
              <w:pStyle w:val="a3"/>
              <w:numPr>
                <w:ilvl w:val="0"/>
                <w:numId w:val="16"/>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575" w:type="pct"/>
          </w:tcPr>
          <w:p w14:paraId="55FBA769" w14:textId="77777777" w:rsidR="00BE0BA4" w:rsidRPr="008A6253" w:rsidRDefault="00BE0BA4"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252579D" w14:textId="77777777" w:rsidR="00BE0BA4" w:rsidRPr="002C27E7" w:rsidRDefault="00BE0B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6B261C0B" w14:textId="77777777" w:rsidTr="002D58C9">
        <w:trPr>
          <w:trHeight w:val="20"/>
        </w:trPr>
        <w:tc>
          <w:tcPr>
            <w:tcW w:w="2069" w:type="pct"/>
            <w:shd w:val="clear" w:color="auto" w:fill="auto"/>
            <w:noWrap/>
            <w:hideMark/>
          </w:tcPr>
          <w:p w14:paraId="117889B7"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847FDC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CDED1DE"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BE0BA4" w:rsidRPr="00AE710A" w14:paraId="7643512F" w14:textId="77777777" w:rsidTr="002D58C9">
        <w:trPr>
          <w:trHeight w:val="20"/>
        </w:trPr>
        <w:tc>
          <w:tcPr>
            <w:tcW w:w="2069" w:type="pct"/>
            <w:shd w:val="clear" w:color="auto" w:fill="auto"/>
            <w:noWrap/>
            <w:hideMark/>
          </w:tcPr>
          <w:p w14:paraId="300ECF81" w14:textId="77777777" w:rsidR="00BE0BA4" w:rsidRPr="00AE710A" w:rsidRDefault="00BE0BA4"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575" w:type="pct"/>
          </w:tcPr>
          <w:p w14:paraId="433B44EE"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3D039B9"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0F659784" w14:textId="77777777" w:rsidTr="002D58C9">
        <w:trPr>
          <w:trHeight w:val="20"/>
        </w:trPr>
        <w:tc>
          <w:tcPr>
            <w:tcW w:w="2069" w:type="pct"/>
            <w:shd w:val="clear" w:color="auto" w:fill="auto"/>
            <w:noWrap/>
            <w:hideMark/>
          </w:tcPr>
          <w:p w14:paraId="0F8E7642"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575" w:type="pct"/>
          </w:tcPr>
          <w:p w14:paraId="675B70F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A093C93"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BE0BA4" w:rsidRPr="00AE710A" w14:paraId="2F96B74F" w14:textId="77777777" w:rsidTr="002D58C9">
        <w:trPr>
          <w:trHeight w:val="20"/>
        </w:trPr>
        <w:tc>
          <w:tcPr>
            <w:tcW w:w="2069" w:type="pct"/>
            <w:shd w:val="clear" w:color="auto" w:fill="auto"/>
            <w:noWrap/>
            <w:hideMark/>
          </w:tcPr>
          <w:p w14:paraId="47725AB3" w14:textId="77777777" w:rsidR="00BE0BA4" w:rsidRPr="00AE710A" w:rsidRDefault="00BE0BA4"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575" w:type="pct"/>
          </w:tcPr>
          <w:p w14:paraId="090E6444" w14:textId="77777777" w:rsidR="00BE0BA4" w:rsidRPr="008A6253" w:rsidRDefault="00BE0BA4"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8293303" w14:textId="77777777" w:rsidR="00BE0BA4" w:rsidRPr="002C27E7" w:rsidRDefault="00BE0B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BE0BA4" w:rsidRPr="00AE710A" w14:paraId="0A7AB70D" w14:textId="77777777" w:rsidTr="002D58C9">
        <w:trPr>
          <w:trHeight w:val="20"/>
        </w:trPr>
        <w:tc>
          <w:tcPr>
            <w:tcW w:w="2069" w:type="pct"/>
            <w:shd w:val="clear" w:color="auto" w:fill="auto"/>
            <w:noWrap/>
            <w:hideMark/>
          </w:tcPr>
          <w:p w14:paraId="44031489" w14:textId="77777777" w:rsidR="00BE0BA4" w:rsidRPr="00AE710A" w:rsidRDefault="00BE0BA4"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575" w:type="pct"/>
          </w:tcPr>
          <w:p w14:paraId="4537A682"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2FBA1CC"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747E818D" w14:textId="77777777" w:rsidTr="002D58C9">
        <w:trPr>
          <w:trHeight w:val="20"/>
        </w:trPr>
        <w:tc>
          <w:tcPr>
            <w:tcW w:w="2069" w:type="pct"/>
            <w:shd w:val="clear" w:color="auto" w:fill="auto"/>
            <w:noWrap/>
            <w:hideMark/>
          </w:tcPr>
          <w:p w14:paraId="20CD1A16"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575" w:type="pct"/>
          </w:tcPr>
          <w:p w14:paraId="776E767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3C415A0"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51B5720" w14:textId="77777777" w:rsidTr="002D58C9">
        <w:trPr>
          <w:trHeight w:val="20"/>
        </w:trPr>
        <w:tc>
          <w:tcPr>
            <w:tcW w:w="2069" w:type="pct"/>
            <w:shd w:val="clear" w:color="auto" w:fill="auto"/>
            <w:noWrap/>
            <w:hideMark/>
          </w:tcPr>
          <w:p w14:paraId="343CE3AD"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575" w:type="pct"/>
          </w:tcPr>
          <w:p w14:paraId="1EF73B97"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DB5DE3C"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6A420A1B" w14:textId="77777777" w:rsidTr="002D58C9">
        <w:trPr>
          <w:trHeight w:val="20"/>
        </w:trPr>
        <w:tc>
          <w:tcPr>
            <w:tcW w:w="2069" w:type="pct"/>
            <w:shd w:val="clear" w:color="auto" w:fill="auto"/>
            <w:noWrap/>
            <w:hideMark/>
          </w:tcPr>
          <w:p w14:paraId="54EA2A5C"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575" w:type="pct"/>
          </w:tcPr>
          <w:p w14:paraId="3667ED0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BFDFF90"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667C02DA" w14:textId="77777777" w:rsidTr="002D58C9">
        <w:trPr>
          <w:trHeight w:val="20"/>
        </w:trPr>
        <w:tc>
          <w:tcPr>
            <w:tcW w:w="2069" w:type="pct"/>
            <w:shd w:val="clear" w:color="auto" w:fill="auto"/>
            <w:noWrap/>
            <w:hideMark/>
          </w:tcPr>
          <w:p w14:paraId="028AA300"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1B9BEDC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7FD964E"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0655B3D" w14:textId="77777777" w:rsidTr="002D58C9">
        <w:trPr>
          <w:trHeight w:val="20"/>
        </w:trPr>
        <w:tc>
          <w:tcPr>
            <w:tcW w:w="2069" w:type="pct"/>
            <w:shd w:val="clear" w:color="auto" w:fill="auto"/>
            <w:noWrap/>
            <w:hideMark/>
          </w:tcPr>
          <w:p w14:paraId="3E86613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575" w:type="pct"/>
          </w:tcPr>
          <w:p w14:paraId="444BD2F8"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BE94E16"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1D32528" w14:textId="77777777" w:rsidTr="002D58C9">
        <w:trPr>
          <w:trHeight w:val="20"/>
        </w:trPr>
        <w:tc>
          <w:tcPr>
            <w:tcW w:w="2069" w:type="pct"/>
            <w:shd w:val="clear" w:color="auto" w:fill="auto"/>
            <w:noWrap/>
            <w:hideMark/>
          </w:tcPr>
          <w:p w14:paraId="3B6A044F"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575" w:type="pct"/>
          </w:tcPr>
          <w:p w14:paraId="6D3419A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2C9C690"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5A376DF" w14:textId="77777777" w:rsidTr="002D58C9">
        <w:trPr>
          <w:trHeight w:val="20"/>
        </w:trPr>
        <w:tc>
          <w:tcPr>
            <w:tcW w:w="2069" w:type="pct"/>
            <w:shd w:val="clear" w:color="auto" w:fill="auto"/>
            <w:noWrap/>
            <w:hideMark/>
          </w:tcPr>
          <w:p w14:paraId="6C4534C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575" w:type="pct"/>
          </w:tcPr>
          <w:p w14:paraId="36062DC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61603FB"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C9BB694" w14:textId="77777777" w:rsidTr="002D58C9">
        <w:trPr>
          <w:trHeight w:val="20"/>
        </w:trPr>
        <w:tc>
          <w:tcPr>
            <w:tcW w:w="2069" w:type="pct"/>
            <w:shd w:val="clear" w:color="auto" w:fill="auto"/>
            <w:hideMark/>
          </w:tcPr>
          <w:p w14:paraId="5B1415D0"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575" w:type="pct"/>
          </w:tcPr>
          <w:p w14:paraId="2C95AD5F"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528E31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BB0C6AB" w14:textId="77777777" w:rsidTr="002D58C9">
        <w:trPr>
          <w:trHeight w:val="20"/>
        </w:trPr>
        <w:tc>
          <w:tcPr>
            <w:tcW w:w="2069" w:type="pct"/>
            <w:shd w:val="clear" w:color="auto" w:fill="auto"/>
            <w:noWrap/>
            <w:hideMark/>
          </w:tcPr>
          <w:p w14:paraId="4CB81678"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575" w:type="pct"/>
          </w:tcPr>
          <w:p w14:paraId="4D42D71B"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842F4A9"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EC7A5A7" w14:textId="77777777" w:rsidTr="002D58C9">
        <w:trPr>
          <w:trHeight w:val="20"/>
        </w:trPr>
        <w:tc>
          <w:tcPr>
            <w:tcW w:w="2069" w:type="pct"/>
            <w:shd w:val="clear" w:color="auto" w:fill="auto"/>
            <w:noWrap/>
            <w:hideMark/>
          </w:tcPr>
          <w:p w14:paraId="27C26EB5"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575" w:type="pct"/>
          </w:tcPr>
          <w:p w14:paraId="691DCE6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784052F"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F7A69AA" w14:textId="77777777" w:rsidTr="002D58C9">
        <w:trPr>
          <w:trHeight w:val="20"/>
        </w:trPr>
        <w:tc>
          <w:tcPr>
            <w:tcW w:w="2069" w:type="pct"/>
            <w:shd w:val="clear" w:color="auto" w:fill="auto"/>
            <w:noWrap/>
            <w:hideMark/>
          </w:tcPr>
          <w:p w14:paraId="2C2ADFBF"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575" w:type="pct"/>
          </w:tcPr>
          <w:p w14:paraId="03D6615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2609D2B"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78BCD275" w14:textId="77777777" w:rsidTr="002D58C9">
        <w:trPr>
          <w:trHeight w:val="20"/>
        </w:trPr>
        <w:tc>
          <w:tcPr>
            <w:tcW w:w="2069" w:type="pct"/>
            <w:shd w:val="clear" w:color="auto" w:fill="auto"/>
            <w:noWrap/>
            <w:hideMark/>
          </w:tcPr>
          <w:p w14:paraId="76347FF0"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575" w:type="pct"/>
          </w:tcPr>
          <w:p w14:paraId="571D0A94"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02BBB4A"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 xml:space="preserve">кспертная карта мониторинга не </w:t>
            </w:r>
            <w:r w:rsidRPr="002C27E7">
              <w:rPr>
                <w:rFonts w:ascii="Liberation Serif" w:hAnsi="Liberation Serif" w:cs="Times New Roman"/>
                <w:color w:val="000000"/>
                <w:sz w:val="24"/>
                <w:szCs w:val="24"/>
              </w:rPr>
              <w:lastRenderedPageBreak/>
              <w:t>заполнена</w:t>
            </w:r>
          </w:p>
        </w:tc>
      </w:tr>
      <w:tr w:rsidR="008E0BB1" w:rsidRPr="00AE710A" w14:paraId="353EC52F" w14:textId="77777777" w:rsidTr="002D58C9">
        <w:trPr>
          <w:trHeight w:val="20"/>
        </w:trPr>
        <w:tc>
          <w:tcPr>
            <w:tcW w:w="2069" w:type="pct"/>
            <w:shd w:val="clear" w:color="auto" w:fill="auto"/>
            <w:noWrap/>
            <w:hideMark/>
          </w:tcPr>
          <w:p w14:paraId="7EE2C4C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575" w:type="pct"/>
          </w:tcPr>
          <w:p w14:paraId="5CA3938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A608E46"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328B09E" w14:textId="77777777" w:rsidTr="002D58C9">
        <w:trPr>
          <w:trHeight w:val="20"/>
        </w:trPr>
        <w:tc>
          <w:tcPr>
            <w:tcW w:w="2069" w:type="pct"/>
            <w:shd w:val="clear" w:color="auto" w:fill="auto"/>
            <w:noWrap/>
            <w:hideMark/>
          </w:tcPr>
          <w:p w14:paraId="441F66ED"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575" w:type="pct"/>
          </w:tcPr>
          <w:p w14:paraId="03BC7D8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1292977"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0A8F6FA" w14:textId="77777777" w:rsidTr="002D58C9">
        <w:trPr>
          <w:trHeight w:val="20"/>
        </w:trPr>
        <w:tc>
          <w:tcPr>
            <w:tcW w:w="2069" w:type="pct"/>
            <w:shd w:val="clear" w:color="auto" w:fill="auto"/>
            <w:noWrap/>
            <w:hideMark/>
          </w:tcPr>
          <w:p w14:paraId="5B0C76F0"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083BB15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50F8D34"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50497E9B" w14:textId="77777777" w:rsidTr="002D58C9">
        <w:trPr>
          <w:trHeight w:val="20"/>
        </w:trPr>
        <w:tc>
          <w:tcPr>
            <w:tcW w:w="2069" w:type="pct"/>
            <w:shd w:val="clear" w:color="auto" w:fill="auto"/>
            <w:noWrap/>
            <w:hideMark/>
          </w:tcPr>
          <w:p w14:paraId="1D17D506"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575" w:type="pct"/>
          </w:tcPr>
          <w:p w14:paraId="365418E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34D1C74"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BB6410E" w14:textId="77777777" w:rsidTr="002D58C9">
        <w:trPr>
          <w:trHeight w:val="20"/>
        </w:trPr>
        <w:tc>
          <w:tcPr>
            <w:tcW w:w="2069" w:type="pct"/>
            <w:shd w:val="clear" w:color="auto" w:fill="auto"/>
            <w:noWrap/>
            <w:hideMark/>
          </w:tcPr>
          <w:p w14:paraId="2E8AF2CD"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575" w:type="pct"/>
          </w:tcPr>
          <w:p w14:paraId="23916AE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CBFF8BE"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24CB083A" w14:textId="77777777" w:rsidTr="002D58C9">
        <w:trPr>
          <w:trHeight w:val="20"/>
        </w:trPr>
        <w:tc>
          <w:tcPr>
            <w:tcW w:w="2069" w:type="pct"/>
            <w:shd w:val="clear" w:color="auto" w:fill="auto"/>
            <w:noWrap/>
            <w:hideMark/>
          </w:tcPr>
          <w:p w14:paraId="69EA7A1E"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575" w:type="pct"/>
          </w:tcPr>
          <w:p w14:paraId="635BCE67"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40A28C6"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5468E3A" w14:textId="77777777" w:rsidTr="002D58C9">
        <w:trPr>
          <w:trHeight w:val="20"/>
        </w:trPr>
        <w:tc>
          <w:tcPr>
            <w:tcW w:w="2069" w:type="pct"/>
            <w:shd w:val="clear" w:color="auto" w:fill="auto"/>
            <w:noWrap/>
            <w:hideMark/>
          </w:tcPr>
          <w:p w14:paraId="1C0759D0"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610D31A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236397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F021826" w14:textId="77777777" w:rsidTr="002D58C9">
        <w:trPr>
          <w:trHeight w:val="20"/>
        </w:trPr>
        <w:tc>
          <w:tcPr>
            <w:tcW w:w="2069" w:type="pct"/>
            <w:shd w:val="clear" w:color="auto" w:fill="auto"/>
            <w:noWrap/>
            <w:hideMark/>
          </w:tcPr>
          <w:p w14:paraId="7ECB094E"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575" w:type="pct"/>
          </w:tcPr>
          <w:p w14:paraId="4E30E50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4D01D55"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FA4AD8B" w14:textId="77777777" w:rsidTr="002D58C9">
        <w:trPr>
          <w:trHeight w:val="20"/>
        </w:trPr>
        <w:tc>
          <w:tcPr>
            <w:tcW w:w="2069" w:type="pct"/>
            <w:shd w:val="clear" w:color="auto" w:fill="auto"/>
            <w:noWrap/>
            <w:hideMark/>
          </w:tcPr>
          <w:p w14:paraId="0E655495"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575" w:type="pct"/>
          </w:tcPr>
          <w:p w14:paraId="606A857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18ED595"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49D65DEB" w14:textId="77777777" w:rsidTr="002D58C9">
        <w:trPr>
          <w:trHeight w:val="20"/>
        </w:trPr>
        <w:tc>
          <w:tcPr>
            <w:tcW w:w="2069" w:type="pct"/>
            <w:shd w:val="clear" w:color="auto" w:fill="auto"/>
            <w:noWrap/>
            <w:hideMark/>
          </w:tcPr>
          <w:p w14:paraId="3BA25D13"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575" w:type="pct"/>
          </w:tcPr>
          <w:p w14:paraId="5ED988D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A640310"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87FD8D4" w14:textId="77777777" w:rsidTr="002D58C9">
        <w:trPr>
          <w:trHeight w:val="20"/>
        </w:trPr>
        <w:tc>
          <w:tcPr>
            <w:tcW w:w="2069" w:type="pct"/>
            <w:shd w:val="clear" w:color="auto" w:fill="auto"/>
            <w:noWrap/>
            <w:hideMark/>
          </w:tcPr>
          <w:p w14:paraId="3FDDE9CC"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575" w:type="pct"/>
          </w:tcPr>
          <w:p w14:paraId="3F5F006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A9EC88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97CA7BB" w14:textId="77777777" w:rsidTr="002D58C9">
        <w:trPr>
          <w:trHeight w:val="20"/>
        </w:trPr>
        <w:tc>
          <w:tcPr>
            <w:tcW w:w="2069" w:type="pct"/>
            <w:shd w:val="clear" w:color="auto" w:fill="auto"/>
            <w:noWrap/>
            <w:hideMark/>
          </w:tcPr>
          <w:p w14:paraId="5BAE2B89"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575" w:type="pct"/>
          </w:tcPr>
          <w:p w14:paraId="43C8FD9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0B63785"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0C3B12D" w14:textId="77777777" w:rsidTr="002D58C9">
        <w:trPr>
          <w:trHeight w:val="20"/>
        </w:trPr>
        <w:tc>
          <w:tcPr>
            <w:tcW w:w="2069" w:type="pct"/>
            <w:shd w:val="clear" w:color="auto" w:fill="auto"/>
            <w:noWrap/>
            <w:hideMark/>
          </w:tcPr>
          <w:p w14:paraId="7E3B9688"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575" w:type="pct"/>
          </w:tcPr>
          <w:p w14:paraId="4F0AEB4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0F1A13E"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06FC460D" w14:textId="77777777" w:rsidTr="002D58C9">
        <w:trPr>
          <w:trHeight w:val="20"/>
        </w:trPr>
        <w:tc>
          <w:tcPr>
            <w:tcW w:w="2069" w:type="pct"/>
            <w:shd w:val="clear" w:color="auto" w:fill="auto"/>
            <w:noWrap/>
            <w:hideMark/>
          </w:tcPr>
          <w:p w14:paraId="6E70C351"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575" w:type="pct"/>
          </w:tcPr>
          <w:p w14:paraId="7701EE90"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02A0486"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4649011" w14:textId="77777777" w:rsidTr="002D58C9">
        <w:trPr>
          <w:trHeight w:val="20"/>
        </w:trPr>
        <w:tc>
          <w:tcPr>
            <w:tcW w:w="2069" w:type="pct"/>
            <w:shd w:val="clear" w:color="auto" w:fill="auto"/>
            <w:noWrap/>
            <w:hideMark/>
          </w:tcPr>
          <w:p w14:paraId="17180B23"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575" w:type="pct"/>
          </w:tcPr>
          <w:p w14:paraId="106FE9D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06B0326"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73FB6C3" w14:textId="77777777" w:rsidTr="002D58C9">
        <w:trPr>
          <w:trHeight w:val="20"/>
        </w:trPr>
        <w:tc>
          <w:tcPr>
            <w:tcW w:w="2069" w:type="pct"/>
            <w:shd w:val="clear" w:color="auto" w:fill="auto"/>
            <w:noWrap/>
            <w:hideMark/>
          </w:tcPr>
          <w:p w14:paraId="70F785AF"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575" w:type="pct"/>
          </w:tcPr>
          <w:p w14:paraId="62D07C8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3469E9C"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4D9B5521" w14:textId="77777777" w:rsidTr="002D58C9">
        <w:trPr>
          <w:trHeight w:val="20"/>
        </w:trPr>
        <w:tc>
          <w:tcPr>
            <w:tcW w:w="2069" w:type="pct"/>
            <w:shd w:val="clear" w:color="auto" w:fill="auto"/>
            <w:hideMark/>
          </w:tcPr>
          <w:p w14:paraId="62534CDA"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575" w:type="pct"/>
          </w:tcPr>
          <w:p w14:paraId="30B8245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356A24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5E398ED" w14:textId="77777777" w:rsidTr="002D58C9">
        <w:trPr>
          <w:trHeight w:val="20"/>
        </w:trPr>
        <w:tc>
          <w:tcPr>
            <w:tcW w:w="2069" w:type="pct"/>
            <w:shd w:val="clear" w:color="auto" w:fill="auto"/>
            <w:noWrap/>
            <w:hideMark/>
          </w:tcPr>
          <w:p w14:paraId="5B1DB1B2"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575" w:type="pct"/>
          </w:tcPr>
          <w:p w14:paraId="1D36EA49"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EC6A63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8E0BB1" w:rsidRPr="00AE710A" w14:paraId="68AFAECC" w14:textId="77777777" w:rsidTr="002D58C9">
        <w:trPr>
          <w:trHeight w:val="20"/>
        </w:trPr>
        <w:tc>
          <w:tcPr>
            <w:tcW w:w="2069" w:type="pct"/>
            <w:shd w:val="clear" w:color="auto" w:fill="auto"/>
            <w:noWrap/>
            <w:hideMark/>
          </w:tcPr>
          <w:p w14:paraId="076E62C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575" w:type="pct"/>
          </w:tcPr>
          <w:p w14:paraId="30CFA23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288DF2FD"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3B752F9D" w14:textId="77777777" w:rsidTr="002D58C9">
        <w:trPr>
          <w:trHeight w:val="20"/>
        </w:trPr>
        <w:tc>
          <w:tcPr>
            <w:tcW w:w="2069" w:type="pct"/>
            <w:shd w:val="clear" w:color="auto" w:fill="auto"/>
            <w:noWrap/>
            <w:hideMark/>
          </w:tcPr>
          <w:p w14:paraId="36D1AE9D"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575" w:type="pct"/>
          </w:tcPr>
          <w:p w14:paraId="25248318"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4C6033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BF59B57" w14:textId="77777777" w:rsidTr="002D58C9">
        <w:trPr>
          <w:trHeight w:val="20"/>
        </w:trPr>
        <w:tc>
          <w:tcPr>
            <w:tcW w:w="2069" w:type="pct"/>
            <w:shd w:val="clear" w:color="auto" w:fill="auto"/>
            <w:noWrap/>
            <w:hideMark/>
          </w:tcPr>
          <w:p w14:paraId="19B07873"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575" w:type="pct"/>
          </w:tcPr>
          <w:p w14:paraId="22098229"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61D32314"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1BE80318" w14:textId="77777777" w:rsidTr="002D58C9">
        <w:trPr>
          <w:trHeight w:val="20"/>
        </w:trPr>
        <w:tc>
          <w:tcPr>
            <w:tcW w:w="2069" w:type="pct"/>
            <w:shd w:val="clear" w:color="auto" w:fill="auto"/>
            <w:hideMark/>
          </w:tcPr>
          <w:p w14:paraId="18555A16"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575" w:type="pct"/>
          </w:tcPr>
          <w:p w14:paraId="1D6DACA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386228C"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39E2D314" w14:textId="77777777" w:rsidTr="002D58C9">
        <w:trPr>
          <w:trHeight w:val="20"/>
        </w:trPr>
        <w:tc>
          <w:tcPr>
            <w:tcW w:w="2069" w:type="pct"/>
            <w:shd w:val="clear" w:color="auto" w:fill="auto"/>
            <w:noWrap/>
            <w:hideMark/>
          </w:tcPr>
          <w:p w14:paraId="2ECB65F8"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575" w:type="pct"/>
          </w:tcPr>
          <w:p w14:paraId="4C13A20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83CA717"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687FBCA9" w14:textId="77777777" w:rsidTr="002D58C9">
        <w:trPr>
          <w:trHeight w:val="20"/>
        </w:trPr>
        <w:tc>
          <w:tcPr>
            <w:tcW w:w="2069" w:type="pct"/>
            <w:shd w:val="clear" w:color="auto" w:fill="auto"/>
            <w:hideMark/>
          </w:tcPr>
          <w:p w14:paraId="4DC8892C"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575" w:type="pct"/>
          </w:tcPr>
          <w:p w14:paraId="21432DD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9421DD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5D3C050" w14:textId="77777777" w:rsidTr="002D58C9">
        <w:trPr>
          <w:trHeight w:val="20"/>
        </w:trPr>
        <w:tc>
          <w:tcPr>
            <w:tcW w:w="2069" w:type="pct"/>
            <w:shd w:val="clear" w:color="auto" w:fill="auto"/>
            <w:noWrap/>
            <w:hideMark/>
          </w:tcPr>
          <w:p w14:paraId="07758D65"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575" w:type="pct"/>
          </w:tcPr>
          <w:p w14:paraId="43BE01A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B534D92"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420811BC" w14:textId="77777777" w:rsidTr="002D58C9">
        <w:trPr>
          <w:trHeight w:val="20"/>
        </w:trPr>
        <w:tc>
          <w:tcPr>
            <w:tcW w:w="2069" w:type="pct"/>
            <w:shd w:val="clear" w:color="auto" w:fill="auto"/>
            <w:noWrap/>
            <w:hideMark/>
          </w:tcPr>
          <w:p w14:paraId="5785BB0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575" w:type="pct"/>
          </w:tcPr>
          <w:p w14:paraId="40646F5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80FD26A"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28F2C73" w14:textId="77777777" w:rsidTr="002D58C9">
        <w:trPr>
          <w:trHeight w:val="20"/>
        </w:trPr>
        <w:tc>
          <w:tcPr>
            <w:tcW w:w="2069" w:type="pct"/>
            <w:shd w:val="clear" w:color="auto" w:fill="auto"/>
            <w:noWrap/>
            <w:hideMark/>
          </w:tcPr>
          <w:p w14:paraId="4A9D4259"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0E071D23"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1F58229"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30FDC40A" w14:textId="77777777" w:rsidTr="002D58C9">
        <w:trPr>
          <w:trHeight w:val="20"/>
        </w:trPr>
        <w:tc>
          <w:tcPr>
            <w:tcW w:w="2069" w:type="pct"/>
            <w:shd w:val="clear" w:color="auto" w:fill="auto"/>
            <w:noWrap/>
            <w:hideMark/>
          </w:tcPr>
          <w:p w14:paraId="49A8EB2E"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575" w:type="pct"/>
          </w:tcPr>
          <w:p w14:paraId="70530E6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D5CED06"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D17EF77" w14:textId="77777777" w:rsidTr="002D58C9">
        <w:trPr>
          <w:trHeight w:val="20"/>
        </w:trPr>
        <w:tc>
          <w:tcPr>
            <w:tcW w:w="2069" w:type="pct"/>
            <w:shd w:val="clear" w:color="auto" w:fill="auto"/>
            <w:noWrap/>
            <w:hideMark/>
          </w:tcPr>
          <w:p w14:paraId="12568AB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575" w:type="pct"/>
          </w:tcPr>
          <w:p w14:paraId="1D13D16B"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C55A7ED"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54EE212D" w14:textId="77777777" w:rsidTr="002D58C9">
        <w:trPr>
          <w:trHeight w:val="20"/>
        </w:trPr>
        <w:tc>
          <w:tcPr>
            <w:tcW w:w="2069" w:type="pct"/>
            <w:shd w:val="clear" w:color="auto" w:fill="auto"/>
            <w:noWrap/>
            <w:hideMark/>
          </w:tcPr>
          <w:p w14:paraId="3A4A5CD5"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575" w:type="pct"/>
          </w:tcPr>
          <w:p w14:paraId="51D81E7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B16635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50E0060" w14:textId="77777777" w:rsidTr="002D58C9">
        <w:trPr>
          <w:trHeight w:val="20"/>
        </w:trPr>
        <w:tc>
          <w:tcPr>
            <w:tcW w:w="2069" w:type="pct"/>
            <w:shd w:val="clear" w:color="auto" w:fill="auto"/>
            <w:noWrap/>
            <w:hideMark/>
          </w:tcPr>
          <w:p w14:paraId="4E7B9F1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77929309"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D1FB92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6FD33B8F" w14:textId="77777777" w:rsidTr="002D58C9">
        <w:trPr>
          <w:trHeight w:val="20"/>
        </w:trPr>
        <w:tc>
          <w:tcPr>
            <w:tcW w:w="2069" w:type="pct"/>
            <w:shd w:val="clear" w:color="auto" w:fill="auto"/>
            <w:noWrap/>
            <w:hideMark/>
          </w:tcPr>
          <w:p w14:paraId="15315777"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575" w:type="pct"/>
          </w:tcPr>
          <w:p w14:paraId="20F53BF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B0AFE85"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1A58110" w14:textId="77777777" w:rsidTr="002D58C9">
        <w:trPr>
          <w:trHeight w:val="20"/>
        </w:trPr>
        <w:tc>
          <w:tcPr>
            <w:tcW w:w="2069" w:type="pct"/>
            <w:shd w:val="clear" w:color="auto" w:fill="auto"/>
            <w:noWrap/>
            <w:hideMark/>
          </w:tcPr>
          <w:p w14:paraId="15A0D7E9"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575" w:type="pct"/>
          </w:tcPr>
          <w:p w14:paraId="5687BBF7"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042E705"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0BACD225" w14:textId="77777777" w:rsidTr="002D58C9">
        <w:trPr>
          <w:trHeight w:val="20"/>
        </w:trPr>
        <w:tc>
          <w:tcPr>
            <w:tcW w:w="2069" w:type="pct"/>
            <w:shd w:val="clear" w:color="auto" w:fill="auto"/>
            <w:noWrap/>
            <w:hideMark/>
          </w:tcPr>
          <w:p w14:paraId="1554F8EA"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575" w:type="pct"/>
          </w:tcPr>
          <w:p w14:paraId="77DDE20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6350927"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140DE972" w14:textId="77777777" w:rsidTr="002D58C9">
        <w:trPr>
          <w:trHeight w:val="20"/>
        </w:trPr>
        <w:tc>
          <w:tcPr>
            <w:tcW w:w="2069" w:type="pct"/>
            <w:shd w:val="clear" w:color="auto" w:fill="auto"/>
            <w:noWrap/>
            <w:hideMark/>
          </w:tcPr>
          <w:p w14:paraId="00069908"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575" w:type="pct"/>
          </w:tcPr>
          <w:p w14:paraId="1829753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9837AE2"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96A82EC" w14:textId="77777777" w:rsidTr="002D58C9">
        <w:trPr>
          <w:trHeight w:val="20"/>
        </w:trPr>
        <w:tc>
          <w:tcPr>
            <w:tcW w:w="2069" w:type="pct"/>
            <w:shd w:val="clear" w:color="auto" w:fill="auto"/>
            <w:noWrap/>
            <w:hideMark/>
          </w:tcPr>
          <w:p w14:paraId="74C16451"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575" w:type="pct"/>
          </w:tcPr>
          <w:p w14:paraId="3A325E0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94DD17D"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2C9E6129" w14:textId="77777777" w:rsidTr="002D58C9">
        <w:trPr>
          <w:trHeight w:val="20"/>
        </w:trPr>
        <w:tc>
          <w:tcPr>
            <w:tcW w:w="2069" w:type="pct"/>
            <w:shd w:val="clear" w:color="auto" w:fill="auto"/>
            <w:noWrap/>
            <w:hideMark/>
          </w:tcPr>
          <w:p w14:paraId="062D81C3"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575" w:type="pct"/>
          </w:tcPr>
          <w:p w14:paraId="1AD7CA38"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375788B"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06858303" w14:textId="77777777" w:rsidTr="002D58C9">
        <w:trPr>
          <w:trHeight w:val="20"/>
        </w:trPr>
        <w:tc>
          <w:tcPr>
            <w:tcW w:w="2069" w:type="pct"/>
            <w:shd w:val="clear" w:color="auto" w:fill="auto"/>
            <w:noWrap/>
            <w:hideMark/>
          </w:tcPr>
          <w:p w14:paraId="5302349D"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575" w:type="pct"/>
          </w:tcPr>
          <w:p w14:paraId="16A9594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9D1F3DE"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95C863D" w14:textId="77777777" w:rsidTr="002D58C9">
        <w:trPr>
          <w:trHeight w:val="20"/>
        </w:trPr>
        <w:tc>
          <w:tcPr>
            <w:tcW w:w="2069" w:type="pct"/>
            <w:shd w:val="clear" w:color="auto" w:fill="auto"/>
            <w:noWrap/>
            <w:hideMark/>
          </w:tcPr>
          <w:p w14:paraId="4AFFCB3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575" w:type="pct"/>
          </w:tcPr>
          <w:p w14:paraId="52235DCF"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1D2B8D3" w14:textId="77777777" w:rsidR="008E0BB1" w:rsidRDefault="008E0BB1" w:rsidP="008D3939">
            <w:pPr>
              <w:spacing w:after="0" w:line="240" w:lineRule="auto"/>
              <w:rPr>
                <w:rFonts w:ascii="Liberation Serif" w:hAnsi="Liberation Serif" w:cs="Times New Roman"/>
                <w:color w:val="000000"/>
                <w:sz w:val="24"/>
                <w:szCs w:val="24"/>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p w14:paraId="7C093C55" w14:textId="77777777" w:rsidR="008C54C1" w:rsidRPr="001759BE" w:rsidRDefault="008C54C1" w:rsidP="008D3939">
            <w:pPr>
              <w:spacing w:after="0" w:line="240" w:lineRule="auto"/>
              <w:rPr>
                <w:rFonts w:ascii="Liberation Serif" w:hAnsi="Liberation Serif" w:cs="Times New Roman"/>
                <w:color w:val="000000"/>
                <w:sz w:val="24"/>
                <w:szCs w:val="24"/>
                <w:highlight w:val="cyan"/>
              </w:rPr>
            </w:pPr>
          </w:p>
        </w:tc>
      </w:tr>
      <w:tr w:rsidR="008E0BB1" w:rsidRPr="00AE710A" w14:paraId="2C940406" w14:textId="77777777" w:rsidTr="002D58C9">
        <w:trPr>
          <w:trHeight w:val="20"/>
        </w:trPr>
        <w:tc>
          <w:tcPr>
            <w:tcW w:w="2069" w:type="pct"/>
            <w:shd w:val="clear" w:color="auto" w:fill="auto"/>
            <w:noWrap/>
            <w:hideMark/>
          </w:tcPr>
          <w:p w14:paraId="3D96814A"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lastRenderedPageBreak/>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51EAD763"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955D332"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4579433D" w14:textId="77777777" w:rsidTr="002D58C9">
        <w:trPr>
          <w:trHeight w:val="20"/>
        </w:trPr>
        <w:tc>
          <w:tcPr>
            <w:tcW w:w="2069" w:type="pct"/>
            <w:shd w:val="clear" w:color="auto" w:fill="auto"/>
            <w:noWrap/>
            <w:hideMark/>
          </w:tcPr>
          <w:p w14:paraId="456B325F"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575" w:type="pct"/>
          </w:tcPr>
          <w:p w14:paraId="3C78385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B15FC34"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388C0EB" w14:textId="77777777" w:rsidTr="002D58C9">
        <w:trPr>
          <w:trHeight w:val="20"/>
        </w:trPr>
        <w:tc>
          <w:tcPr>
            <w:tcW w:w="2069" w:type="pct"/>
            <w:shd w:val="clear" w:color="auto" w:fill="auto"/>
            <w:noWrap/>
            <w:hideMark/>
          </w:tcPr>
          <w:p w14:paraId="581547D0"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575" w:type="pct"/>
          </w:tcPr>
          <w:p w14:paraId="4370C96F"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8EC7D1E"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E2443F1" w14:textId="77777777" w:rsidTr="002D58C9">
        <w:trPr>
          <w:trHeight w:val="20"/>
        </w:trPr>
        <w:tc>
          <w:tcPr>
            <w:tcW w:w="2069" w:type="pct"/>
            <w:shd w:val="clear" w:color="auto" w:fill="auto"/>
            <w:noWrap/>
            <w:hideMark/>
          </w:tcPr>
          <w:p w14:paraId="305DA2C2"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575" w:type="pct"/>
          </w:tcPr>
          <w:p w14:paraId="1339A679"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5B43A10"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C3B3483" w14:textId="77777777" w:rsidTr="002D58C9">
        <w:trPr>
          <w:trHeight w:val="20"/>
        </w:trPr>
        <w:tc>
          <w:tcPr>
            <w:tcW w:w="2069" w:type="pct"/>
            <w:shd w:val="clear" w:color="auto" w:fill="auto"/>
            <w:hideMark/>
          </w:tcPr>
          <w:p w14:paraId="204F3D02"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575" w:type="pct"/>
          </w:tcPr>
          <w:p w14:paraId="1AE4420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1C4F6C1"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296DC173" w14:textId="77777777" w:rsidTr="002D58C9">
        <w:trPr>
          <w:trHeight w:val="20"/>
        </w:trPr>
        <w:tc>
          <w:tcPr>
            <w:tcW w:w="2069" w:type="pct"/>
            <w:shd w:val="clear" w:color="auto" w:fill="auto"/>
            <w:noWrap/>
            <w:hideMark/>
          </w:tcPr>
          <w:p w14:paraId="465A5CBB"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575" w:type="pct"/>
          </w:tcPr>
          <w:p w14:paraId="13A4554B"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268CC2E"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499E6203" w14:textId="77777777" w:rsidTr="002D58C9">
        <w:trPr>
          <w:trHeight w:val="20"/>
        </w:trPr>
        <w:tc>
          <w:tcPr>
            <w:tcW w:w="2069" w:type="pct"/>
            <w:shd w:val="clear" w:color="auto" w:fill="auto"/>
            <w:noWrap/>
            <w:hideMark/>
          </w:tcPr>
          <w:p w14:paraId="72A33037"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575" w:type="pct"/>
          </w:tcPr>
          <w:p w14:paraId="797DAD3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56AB493"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7069D602" w14:textId="77777777" w:rsidTr="002D58C9">
        <w:trPr>
          <w:trHeight w:val="20"/>
        </w:trPr>
        <w:tc>
          <w:tcPr>
            <w:tcW w:w="2069" w:type="pct"/>
            <w:shd w:val="clear" w:color="auto" w:fill="auto"/>
            <w:noWrap/>
            <w:hideMark/>
          </w:tcPr>
          <w:p w14:paraId="5C22FB88"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575" w:type="pct"/>
          </w:tcPr>
          <w:p w14:paraId="4518869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8EF53AC"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417426B7" w14:textId="77777777" w:rsidTr="002D58C9">
        <w:trPr>
          <w:trHeight w:val="20"/>
        </w:trPr>
        <w:tc>
          <w:tcPr>
            <w:tcW w:w="2069" w:type="pct"/>
            <w:shd w:val="clear" w:color="auto" w:fill="auto"/>
            <w:noWrap/>
            <w:hideMark/>
          </w:tcPr>
          <w:p w14:paraId="2743F37A"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575" w:type="pct"/>
          </w:tcPr>
          <w:p w14:paraId="74E066C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FD31FB4"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6425470B" w14:textId="77777777" w:rsidTr="002D58C9">
        <w:trPr>
          <w:trHeight w:val="20"/>
        </w:trPr>
        <w:tc>
          <w:tcPr>
            <w:tcW w:w="2069" w:type="pct"/>
            <w:shd w:val="clear" w:color="auto" w:fill="auto"/>
            <w:noWrap/>
            <w:hideMark/>
          </w:tcPr>
          <w:p w14:paraId="1FFE0AA8"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575" w:type="pct"/>
          </w:tcPr>
          <w:p w14:paraId="6FEB902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B05AF5D"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A27030D" w14:textId="77777777" w:rsidTr="002D58C9">
        <w:trPr>
          <w:trHeight w:val="20"/>
        </w:trPr>
        <w:tc>
          <w:tcPr>
            <w:tcW w:w="2069" w:type="pct"/>
            <w:shd w:val="clear" w:color="auto" w:fill="auto"/>
            <w:noWrap/>
            <w:hideMark/>
          </w:tcPr>
          <w:p w14:paraId="05235D0C"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575" w:type="pct"/>
          </w:tcPr>
          <w:p w14:paraId="38B545F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D4AD055"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ACE7F47" w14:textId="77777777" w:rsidTr="002D58C9">
        <w:trPr>
          <w:trHeight w:val="20"/>
        </w:trPr>
        <w:tc>
          <w:tcPr>
            <w:tcW w:w="2069" w:type="pct"/>
            <w:shd w:val="clear" w:color="auto" w:fill="auto"/>
            <w:noWrap/>
            <w:hideMark/>
          </w:tcPr>
          <w:p w14:paraId="25ACF014"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575" w:type="pct"/>
          </w:tcPr>
          <w:p w14:paraId="7682E762"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6F39CAE"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1A94F640" w14:textId="77777777" w:rsidTr="002D58C9">
        <w:trPr>
          <w:trHeight w:val="20"/>
        </w:trPr>
        <w:tc>
          <w:tcPr>
            <w:tcW w:w="2069" w:type="pct"/>
            <w:shd w:val="clear" w:color="auto" w:fill="auto"/>
            <w:noWrap/>
            <w:hideMark/>
          </w:tcPr>
          <w:p w14:paraId="7EF585E1"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575" w:type="pct"/>
          </w:tcPr>
          <w:p w14:paraId="2C1E06B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6F39B2E"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6F32760D" w14:textId="77777777" w:rsidTr="002D58C9">
        <w:trPr>
          <w:trHeight w:val="20"/>
        </w:trPr>
        <w:tc>
          <w:tcPr>
            <w:tcW w:w="2069" w:type="pct"/>
            <w:shd w:val="clear" w:color="auto" w:fill="auto"/>
            <w:noWrap/>
            <w:hideMark/>
          </w:tcPr>
          <w:p w14:paraId="5FB7B41D"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575" w:type="pct"/>
          </w:tcPr>
          <w:p w14:paraId="2585A59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32E384C"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7AA60BE" w14:textId="77777777" w:rsidTr="002D58C9">
        <w:trPr>
          <w:trHeight w:val="20"/>
        </w:trPr>
        <w:tc>
          <w:tcPr>
            <w:tcW w:w="2069" w:type="pct"/>
            <w:shd w:val="clear" w:color="auto" w:fill="auto"/>
            <w:noWrap/>
            <w:hideMark/>
          </w:tcPr>
          <w:p w14:paraId="7DE7C4A2" w14:textId="77777777" w:rsidR="008E0BB1" w:rsidRPr="00AE710A" w:rsidRDefault="008E0BB1" w:rsidP="00AE710A">
            <w:pPr>
              <w:pStyle w:val="a3"/>
              <w:numPr>
                <w:ilvl w:val="0"/>
                <w:numId w:val="16"/>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575" w:type="pct"/>
          </w:tcPr>
          <w:p w14:paraId="3F6F7B0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2D099D5"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2E4DFCC4" w14:textId="77777777" w:rsidR="00A74CA9" w:rsidRDefault="00A74CA9" w:rsidP="00A74CA9">
      <w:pPr>
        <w:spacing w:after="0" w:line="240" w:lineRule="auto"/>
        <w:ind w:firstLine="708"/>
        <w:contextualSpacing/>
        <w:jc w:val="both"/>
        <w:rPr>
          <w:rFonts w:ascii="Liberation Serif" w:hAnsi="Liberation Serif" w:cs="Times New Roman"/>
          <w:sz w:val="28"/>
          <w:szCs w:val="28"/>
        </w:rPr>
      </w:pPr>
    </w:p>
    <w:p w14:paraId="00E6B756" w14:textId="77777777" w:rsidR="0023012F" w:rsidRDefault="00A74CA9" w:rsidP="0023012F">
      <w:pPr>
        <w:spacing w:after="0" w:line="240" w:lineRule="auto"/>
        <w:contextualSpacing/>
        <w:jc w:val="both"/>
        <w:rPr>
          <w:rFonts w:ascii="Liberation Serif" w:hAnsi="Liberation Serif" w:cs="Times New Roman"/>
          <w:sz w:val="28"/>
          <w:szCs w:val="28"/>
        </w:rPr>
      </w:pPr>
      <w:r w:rsidRPr="00707467">
        <w:rPr>
          <w:rFonts w:ascii="Liberation Serif" w:hAnsi="Liberation Serif" w:cs="Times New Roman"/>
          <w:sz w:val="28"/>
          <w:szCs w:val="28"/>
        </w:rPr>
        <w:t>Доля муниципальных образований</w:t>
      </w:r>
      <w:r>
        <w:rPr>
          <w:rFonts w:ascii="Liberation Serif" w:hAnsi="Liberation Serif" w:cs="Times New Roman"/>
          <w:sz w:val="28"/>
          <w:szCs w:val="28"/>
        </w:rPr>
        <w:t xml:space="preserve">, в которых в соответствии с представленными документами осуществляется </w:t>
      </w:r>
      <w:r w:rsidRPr="00F21828">
        <w:rPr>
          <w:rFonts w:ascii="Liberation Serif" w:hAnsi="Liberation Serif" w:cs="Times New Roman"/>
          <w:sz w:val="28"/>
          <w:szCs w:val="28"/>
        </w:rPr>
        <w:t xml:space="preserve">деятельность по </w:t>
      </w:r>
      <w:r w:rsidRPr="00F01B83">
        <w:rPr>
          <w:rFonts w:ascii="Liberation Serif" w:hAnsi="Liberation Serif" w:cs="Times New Roman"/>
          <w:sz w:val="28"/>
          <w:szCs w:val="28"/>
        </w:rPr>
        <w:t>учёту обучающихся по индивидуальным учебным планам</w:t>
      </w:r>
      <w:r w:rsidRPr="00F21828">
        <w:rPr>
          <w:rFonts w:ascii="Liberation Serif" w:hAnsi="Liberation Serif" w:cs="Times New Roman"/>
          <w:sz w:val="28"/>
          <w:szCs w:val="28"/>
        </w:rPr>
        <w:t xml:space="preserve">, составила </w:t>
      </w:r>
      <w:r>
        <w:rPr>
          <w:rFonts w:ascii="Liberation Serif" w:hAnsi="Liberation Serif" w:cs="Times New Roman"/>
          <w:sz w:val="28"/>
          <w:szCs w:val="28"/>
        </w:rPr>
        <w:t>30</w:t>
      </w:r>
      <w:r w:rsidRPr="00F21828">
        <w:rPr>
          <w:rFonts w:ascii="Liberation Serif" w:hAnsi="Liberation Serif" w:cs="Times New Roman"/>
          <w:sz w:val="28"/>
          <w:szCs w:val="28"/>
        </w:rPr>
        <w:t>,</w:t>
      </w:r>
      <w:r>
        <w:rPr>
          <w:rFonts w:ascii="Liberation Serif" w:hAnsi="Liberation Serif" w:cs="Times New Roman"/>
          <w:sz w:val="28"/>
          <w:szCs w:val="28"/>
        </w:rPr>
        <w:t>1</w:t>
      </w:r>
      <w:r w:rsidRPr="00F21828">
        <w:rPr>
          <w:rFonts w:ascii="Liberation Serif" w:hAnsi="Liberation Serif" w:cs="Times New Roman"/>
          <w:sz w:val="28"/>
          <w:szCs w:val="28"/>
        </w:rPr>
        <w:t>% (</w:t>
      </w:r>
      <w:r>
        <w:rPr>
          <w:rFonts w:ascii="Liberation Serif" w:hAnsi="Liberation Serif" w:cs="Times New Roman"/>
          <w:sz w:val="28"/>
          <w:szCs w:val="28"/>
        </w:rPr>
        <w:t>22</w:t>
      </w:r>
      <w:r w:rsidRPr="00F21828">
        <w:rPr>
          <w:rFonts w:ascii="Liberation Serif" w:hAnsi="Liberation Serif" w:cs="Times New Roman"/>
          <w:sz w:val="28"/>
          <w:szCs w:val="28"/>
        </w:rPr>
        <w:t xml:space="preserve"> МО).</w:t>
      </w:r>
      <w:r w:rsidR="0023012F">
        <w:rPr>
          <w:rFonts w:ascii="Liberation Serif" w:hAnsi="Liberation Serif" w:cs="Times New Roman"/>
          <w:sz w:val="28"/>
          <w:szCs w:val="28"/>
        </w:rPr>
        <w:t xml:space="preserve"> П</w:t>
      </w:r>
      <w:r w:rsidR="0023012F" w:rsidRPr="00F21828">
        <w:rPr>
          <w:rFonts w:ascii="Liberation Serif" w:hAnsi="Liberation Serif" w:cs="Times New Roman"/>
          <w:sz w:val="28"/>
          <w:szCs w:val="28"/>
        </w:rPr>
        <w:t xml:space="preserve">ри проведении мониторингов </w:t>
      </w:r>
      <w:r w:rsidR="0023012F">
        <w:rPr>
          <w:rFonts w:ascii="Liberation Serif" w:hAnsi="Liberation Serif" w:cs="Times New Roman"/>
          <w:sz w:val="28"/>
          <w:szCs w:val="28"/>
        </w:rPr>
        <w:t xml:space="preserve">по учету обучающихся по индивидуальным учебным планам </w:t>
      </w:r>
      <w:r w:rsidR="0023012F" w:rsidRPr="00F21828">
        <w:rPr>
          <w:rFonts w:ascii="Liberation Serif" w:hAnsi="Liberation Serif" w:cs="Times New Roman"/>
          <w:sz w:val="28"/>
          <w:szCs w:val="28"/>
        </w:rPr>
        <w:t xml:space="preserve">в </w:t>
      </w:r>
      <w:r w:rsidR="0023012F">
        <w:rPr>
          <w:rFonts w:ascii="Liberation Serif" w:hAnsi="Liberation Serif" w:cs="Times New Roman"/>
          <w:sz w:val="28"/>
          <w:szCs w:val="28"/>
        </w:rPr>
        <w:t>16,4</w:t>
      </w:r>
      <w:r w:rsidR="0023012F" w:rsidRPr="00F21828">
        <w:rPr>
          <w:rFonts w:ascii="Liberation Serif" w:hAnsi="Liberation Serif" w:cs="Times New Roman"/>
          <w:sz w:val="28"/>
          <w:szCs w:val="28"/>
        </w:rPr>
        <w:t>% МО определен перечень показателей</w:t>
      </w:r>
      <w:r w:rsidR="0023012F">
        <w:rPr>
          <w:rFonts w:ascii="Liberation Serif" w:hAnsi="Liberation Serif" w:cs="Times New Roman"/>
          <w:sz w:val="28"/>
          <w:szCs w:val="28"/>
        </w:rPr>
        <w:t xml:space="preserve"> </w:t>
      </w:r>
      <w:proofErr w:type="spellStart"/>
      <w:proofErr w:type="gramStart"/>
      <w:r w:rsidR="0023012F">
        <w:rPr>
          <w:rFonts w:ascii="Liberation Serif" w:hAnsi="Liberation Serif" w:cs="Times New Roman"/>
          <w:sz w:val="28"/>
          <w:szCs w:val="28"/>
        </w:rPr>
        <w:t>мониторинга</w:t>
      </w:r>
      <w:r w:rsidR="0023012F" w:rsidRPr="00F21828">
        <w:rPr>
          <w:rFonts w:ascii="Liberation Serif" w:hAnsi="Liberation Serif" w:cs="Times New Roman"/>
          <w:sz w:val="28"/>
          <w:szCs w:val="28"/>
        </w:rPr>
        <w:t>,в</w:t>
      </w:r>
      <w:proofErr w:type="spellEnd"/>
      <w:proofErr w:type="gramEnd"/>
      <w:r w:rsidR="0023012F" w:rsidRPr="00F21828">
        <w:rPr>
          <w:rFonts w:ascii="Liberation Serif" w:hAnsi="Liberation Serif" w:cs="Times New Roman"/>
          <w:sz w:val="28"/>
          <w:szCs w:val="28"/>
        </w:rPr>
        <w:t xml:space="preserve"> </w:t>
      </w:r>
      <w:r w:rsidR="0023012F">
        <w:rPr>
          <w:rFonts w:ascii="Liberation Serif" w:hAnsi="Liberation Serif" w:cs="Times New Roman"/>
          <w:sz w:val="28"/>
          <w:szCs w:val="28"/>
        </w:rPr>
        <w:t>2,7% МО - сроки проведения мониторинга</w:t>
      </w:r>
      <w:r w:rsidR="0023012F" w:rsidRPr="00F21828">
        <w:rPr>
          <w:rFonts w:ascii="Liberation Serif" w:hAnsi="Liberation Serif" w:cs="Times New Roman"/>
          <w:sz w:val="28"/>
          <w:szCs w:val="28"/>
        </w:rPr>
        <w:t>.</w:t>
      </w:r>
      <w:r w:rsidR="0023012F">
        <w:rPr>
          <w:rFonts w:ascii="Liberation Serif" w:hAnsi="Liberation Serif" w:cs="Times New Roman"/>
          <w:sz w:val="28"/>
          <w:szCs w:val="28"/>
        </w:rPr>
        <w:t xml:space="preserve"> Сведения об использовании результатов мониторинга показателей прописаны в документах только 1 муниципального образования. </w:t>
      </w:r>
    </w:p>
    <w:p w14:paraId="2E140056" w14:textId="77777777" w:rsidR="00A74CA9" w:rsidRDefault="00A74CA9" w:rsidP="00A74CA9">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В большинстве МО данное направление деятельности не отслеживается, либо соответствующие документы не были предоставлены. Можно предположить, что обучение по индивидуальным учебным планам еще не стало </w:t>
      </w:r>
      <w:r>
        <w:rPr>
          <w:rFonts w:ascii="Liberation Serif" w:hAnsi="Liberation Serif" w:cs="Times New Roman"/>
          <w:sz w:val="28"/>
          <w:szCs w:val="28"/>
        </w:rPr>
        <w:lastRenderedPageBreak/>
        <w:t>массовой практикой по развитию индивидуальной образовательной траектории обучающегося.</w:t>
      </w:r>
    </w:p>
    <w:p w14:paraId="505DAF85" w14:textId="77777777" w:rsidR="00A74CA9" w:rsidRDefault="00A74CA9" w:rsidP="00A74CA9">
      <w:pPr>
        <w:spacing w:after="0" w:line="240" w:lineRule="auto"/>
        <w:contextualSpacing/>
        <w:jc w:val="both"/>
        <w:rPr>
          <w:rFonts w:ascii="Liberation Serif" w:hAnsi="Liberation Serif" w:cs="Times New Roman"/>
          <w:sz w:val="28"/>
          <w:szCs w:val="28"/>
        </w:rPr>
      </w:pPr>
      <w:r w:rsidRPr="00F21828">
        <w:rPr>
          <w:rFonts w:ascii="Liberation Serif" w:hAnsi="Liberation Serif" w:cs="Times New Roman"/>
          <w:sz w:val="28"/>
          <w:szCs w:val="28"/>
        </w:rPr>
        <w:tab/>
      </w:r>
    </w:p>
    <w:p w14:paraId="35236336" w14:textId="77777777" w:rsidR="00B01AEF" w:rsidRPr="002C41EA" w:rsidRDefault="00B01AEF" w:rsidP="00AE710A">
      <w:pPr>
        <w:spacing w:after="0" w:line="240" w:lineRule="auto"/>
        <w:rPr>
          <w:rFonts w:ascii="Liberation Serif" w:hAnsi="Liberation Serif" w:cs="Times New Roman"/>
          <w:sz w:val="28"/>
          <w:szCs w:val="28"/>
        </w:rPr>
      </w:pPr>
    </w:p>
    <w:p w14:paraId="29A1E157" w14:textId="77777777" w:rsidR="00DF1F12" w:rsidRPr="00AE710A" w:rsidRDefault="00DF1F12"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0C2740">
        <w:rPr>
          <w:rFonts w:ascii="Liberation Serif" w:hAnsi="Liberation Serif" w:cs="Times New Roman"/>
          <w:sz w:val="24"/>
          <w:szCs w:val="24"/>
        </w:rPr>
        <w:t>8</w:t>
      </w:r>
    </w:p>
    <w:p w14:paraId="424E8E76" w14:textId="77777777" w:rsidR="00DF1F12" w:rsidRPr="00AE710A" w:rsidRDefault="00DF1F12"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Распределение оценок уровня р</w:t>
      </w:r>
      <w:r w:rsidR="008C54C1">
        <w:rPr>
          <w:rFonts w:ascii="Liberation Serif" w:hAnsi="Liberation Serif" w:cs="Times New Roman"/>
          <w:b/>
          <w:sz w:val="24"/>
          <w:szCs w:val="24"/>
        </w:rPr>
        <w:t>еализации направления 8. «По уче</w:t>
      </w:r>
      <w:r w:rsidRPr="00AE710A">
        <w:rPr>
          <w:rFonts w:ascii="Liberation Serif" w:hAnsi="Liberation Serif" w:cs="Times New Roman"/>
          <w:b/>
          <w:sz w:val="24"/>
          <w:szCs w:val="24"/>
        </w:rPr>
        <w:t>ту обучающихся по индивидуальным учебным планам» (% от числа муниципальных образований Свердловской области)</w:t>
      </w:r>
    </w:p>
    <w:p w14:paraId="5ABC261F" w14:textId="77777777" w:rsidR="00B01AEF" w:rsidRPr="00431B5F" w:rsidRDefault="00B01AEF" w:rsidP="00AE710A">
      <w:pPr>
        <w:spacing w:after="0" w:line="240" w:lineRule="auto"/>
        <w:rPr>
          <w:rFonts w:ascii="Liberation Serif" w:hAnsi="Liberation Serif" w:cs="Times New Roman"/>
          <w:sz w:val="28"/>
          <w:szCs w:val="28"/>
          <w:highlight w:val="green"/>
        </w:rPr>
      </w:pPr>
    </w:p>
    <w:p w14:paraId="7F0F6A9E" w14:textId="77777777" w:rsidR="00DF1F12" w:rsidRPr="00AE710A" w:rsidRDefault="00DF1F12" w:rsidP="00AE710A">
      <w:pPr>
        <w:spacing w:after="0" w:line="240" w:lineRule="auto"/>
        <w:rPr>
          <w:rFonts w:ascii="Liberation Serif" w:hAnsi="Liberation Serif" w:cs="Times New Roman"/>
          <w:sz w:val="24"/>
          <w:szCs w:val="24"/>
          <w:highlight w:val="green"/>
        </w:rPr>
      </w:pPr>
      <w:r w:rsidRPr="00AE710A">
        <w:rPr>
          <w:rFonts w:ascii="Liberation Serif" w:hAnsi="Liberation Serif"/>
          <w:noProof/>
          <w:lang w:eastAsia="ru-RU"/>
        </w:rPr>
        <w:drawing>
          <wp:inline distT="0" distB="0" distL="0" distR="0" wp14:anchorId="2B10271A" wp14:editId="25B8E724">
            <wp:extent cx="6175169" cy="2743200"/>
            <wp:effectExtent l="0" t="0" r="1651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D7A3D2B" w14:textId="77777777" w:rsidR="00C42D85" w:rsidRPr="002C41EA" w:rsidRDefault="00C42D85" w:rsidP="00AE710A">
      <w:pPr>
        <w:spacing w:after="0" w:line="240" w:lineRule="auto"/>
        <w:rPr>
          <w:rFonts w:ascii="Liberation Serif" w:hAnsi="Liberation Serif" w:cs="Times New Roman"/>
          <w:sz w:val="28"/>
          <w:szCs w:val="28"/>
          <w:highlight w:val="green"/>
        </w:rPr>
      </w:pPr>
    </w:p>
    <w:p w14:paraId="25894136" w14:textId="77777777" w:rsidR="000C2740" w:rsidRPr="008F14E1" w:rsidRDefault="000C2740" w:rsidP="000C2740">
      <w:pPr>
        <w:spacing w:after="0" w:line="240" w:lineRule="auto"/>
        <w:contextualSpacing/>
        <w:jc w:val="both"/>
        <w:rPr>
          <w:rFonts w:ascii="Liberation Serif" w:hAnsi="Liberation Serif" w:cs="Times New Roman"/>
          <w:sz w:val="28"/>
          <w:szCs w:val="28"/>
        </w:rPr>
      </w:pPr>
      <w:r>
        <w:rPr>
          <w:rFonts w:ascii="Liberation Serif" w:hAnsi="Liberation Serif" w:cs="Times New Roman"/>
          <w:sz w:val="28"/>
          <w:szCs w:val="28"/>
        </w:rPr>
        <w:tab/>
        <w:t xml:space="preserve">В разрезе данного направления ни один муниципалитет не получил максимальную оценку уровня реализации направления. Можно </w:t>
      </w:r>
      <w:r w:rsidR="0007575F">
        <w:rPr>
          <w:rFonts w:ascii="Liberation Serif" w:hAnsi="Liberation Serif" w:cs="Times New Roman"/>
          <w:sz w:val="28"/>
          <w:szCs w:val="28"/>
        </w:rPr>
        <w:t>предположить</w:t>
      </w:r>
      <w:r>
        <w:rPr>
          <w:rFonts w:ascii="Liberation Serif" w:hAnsi="Liberation Serif" w:cs="Times New Roman"/>
          <w:sz w:val="28"/>
          <w:szCs w:val="28"/>
        </w:rPr>
        <w:t xml:space="preserve">, </w:t>
      </w:r>
      <w:r w:rsidR="0007575F">
        <w:rPr>
          <w:rFonts w:ascii="Liberation Serif" w:hAnsi="Liberation Serif" w:cs="Times New Roman"/>
          <w:sz w:val="28"/>
          <w:szCs w:val="28"/>
        </w:rPr>
        <w:t xml:space="preserve">что на муниципальном уровне анализ </w:t>
      </w:r>
      <w:r w:rsidR="0007575F" w:rsidRPr="00F01B83">
        <w:rPr>
          <w:rFonts w:ascii="Liberation Serif" w:hAnsi="Liberation Serif" w:cs="Times New Roman"/>
          <w:sz w:val="28"/>
          <w:szCs w:val="28"/>
        </w:rPr>
        <w:t>учёт</w:t>
      </w:r>
      <w:r w:rsidR="0007575F">
        <w:rPr>
          <w:rFonts w:ascii="Liberation Serif" w:hAnsi="Liberation Serif" w:cs="Times New Roman"/>
          <w:sz w:val="28"/>
          <w:szCs w:val="28"/>
        </w:rPr>
        <w:t>а</w:t>
      </w:r>
      <w:r w:rsidR="0007575F" w:rsidRPr="00F01B83">
        <w:rPr>
          <w:rFonts w:ascii="Liberation Serif" w:hAnsi="Liberation Serif" w:cs="Times New Roman"/>
          <w:sz w:val="28"/>
          <w:szCs w:val="28"/>
        </w:rPr>
        <w:t xml:space="preserve"> обучающихся по индивидуальным учебным </w:t>
      </w:r>
      <w:proofErr w:type="spellStart"/>
      <w:r w:rsidR="0007575F" w:rsidRPr="00F01B83">
        <w:rPr>
          <w:rFonts w:ascii="Liberation Serif" w:hAnsi="Liberation Serif" w:cs="Times New Roman"/>
          <w:sz w:val="28"/>
          <w:szCs w:val="28"/>
        </w:rPr>
        <w:t>планам</w:t>
      </w:r>
      <w:r w:rsidR="0023012F">
        <w:rPr>
          <w:rFonts w:ascii="Liberation Serif" w:hAnsi="Liberation Serif" w:cs="Times New Roman"/>
          <w:sz w:val="28"/>
          <w:szCs w:val="28"/>
        </w:rPr>
        <w:t>не</w:t>
      </w:r>
      <w:proofErr w:type="spellEnd"/>
      <w:r w:rsidR="0023012F">
        <w:rPr>
          <w:rFonts w:ascii="Liberation Serif" w:hAnsi="Liberation Serif" w:cs="Times New Roman"/>
          <w:sz w:val="28"/>
          <w:szCs w:val="28"/>
        </w:rPr>
        <w:t xml:space="preserve"> уделяется достаточного внимания</w:t>
      </w:r>
      <w:r w:rsidR="0007575F">
        <w:rPr>
          <w:rFonts w:ascii="Liberation Serif" w:hAnsi="Liberation Serif" w:cs="Times New Roman"/>
          <w:sz w:val="28"/>
          <w:szCs w:val="28"/>
        </w:rPr>
        <w:t xml:space="preserve">, </w:t>
      </w:r>
      <w:r w:rsidR="0023012F">
        <w:rPr>
          <w:rFonts w:ascii="Liberation Serif" w:hAnsi="Liberation Serif" w:cs="Times New Roman"/>
          <w:sz w:val="28"/>
          <w:szCs w:val="28"/>
        </w:rPr>
        <w:t xml:space="preserve">а </w:t>
      </w:r>
      <w:r w:rsidR="0007575F">
        <w:rPr>
          <w:rFonts w:ascii="Liberation Serif" w:hAnsi="Liberation Serif" w:cs="Times New Roman"/>
          <w:sz w:val="28"/>
          <w:szCs w:val="28"/>
        </w:rPr>
        <w:t>основная информация по данному направлению фиксируется и анализируется на школьном уровне</w:t>
      </w:r>
      <w:r w:rsidR="0007575F" w:rsidRPr="00F01B83">
        <w:rPr>
          <w:rFonts w:ascii="Liberation Serif" w:hAnsi="Liberation Serif" w:cs="Times New Roman"/>
          <w:sz w:val="28"/>
          <w:szCs w:val="28"/>
        </w:rPr>
        <w:t>.</w:t>
      </w:r>
      <w:r w:rsidR="0007575F">
        <w:rPr>
          <w:rFonts w:ascii="Liberation Serif" w:hAnsi="Liberation Serif" w:cs="Times New Roman"/>
          <w:sz w:val="28"/>
          <w:szCs w:val="28"/>
        </w:rPr>
        <w:t xml:space="preserve"> В тех источниках информации, которые были представлены </w:t>
      </w:r>
      <w:r>
        <w:rPr>
          <w:rFonts w:ascii="Liberation Serif" w:hAnsi="Liberation Serif" w:cs="Times New Roman"/>
          <w:sz w:val="28"/>
          <w:szCs w:val="28"/>
        </w:rPr>
        <w:t>некоторым</w:t>
      </w:r>
      <w:r w:rsidR="0007575F">
        <w:rPr>
          <w:rFonts w:ascii="Liberation Serif" w:hAnsi="Liberation Serif" w:cs="Times New Roman"/>
          <w:sz w:val="28"/>
          <w:szCs w:val="28"/>
        </w:rPr>
        <w:t>и</w:t>
      </w:r>
      <w:r>
        <w:rPr>
          <w:rFonts w:ascii="Liberation Serif" w:hAnsi="Liberation Serif" w:cs="Times New Roman"/>
          <w:sz w:val="28"/>
          <w:szCs w:val="28"/>
        </w:rPr>
        <w:t xml:space="preserve"> МО</w:t>
      </w:r>
      <w:r w:rsidR="0007575F">
        <w:rPr>
          <w:rFonts w:ascii="Liberation Serif" w:hAnsi="Liberation Serif" w:cs="Times New Roman"/>
          <w:sz w:val="28"/>
          <w:szCs w:val="28"/>
        </w:rPr>
        <w:t xml:space="preserve">, </w:t>
      </w:r>
      <w:r>
        <w:rPr>
          <w:rFonts w:ascii="Liberation Serif" w:hAnsi="Liberation Serif" w:cs="Times New Roman"/>
          <w:sz w:val="28"/>
          <w:szCs w:val="28"/>
        </w:rPr>
        <w:t xml:space="preserve">отмечалось, что учет обучающихся по индивидуальным учебным планам </w:t>
      </w:r>
      <w:r w:rsidRPr="008F14E1">
        <w:rPr>
          <w:rFonts w:ascii="Liberation Serif" w:hAnsi="Liberation Serif" w:cs="Times New Roman"/>
          <w:sz w:val="28"/>
          <w:szCs w:val="28"/>
        </w:rPr>
        <w:t xml:space="preserve">осуществляется только на уровне каждой отдельной ОО, а на уровне муниципального образования учет не ведется. </w:t>
      </w:r>
    </w:p>
    <w:p w14:paraId="1D977D00" w14:textId="77777777" w:rsidR="000C2740" w:rsidRPr="00161E64" w:rsidRDefault="000C2740" w:rsidP="00AE710A">
      <w:pPr>
        <w:spacing w:after="0" w:line="240" w:lineRule="auto"/>
        <w:rPr>
          <w:rFonts w:ascii="Liberation Serif" w:hAnsi="Liberation Serif" w:cs="Times New Roman"/>
          <w:sz w:val="28"/>
          <w:szCs w:val="28"/>
          <w:highlight w:val="green"/>
        </w:rPr>
      </w:pPr>
    </w:p>
    <w:p w14:paraId="57A32E4F" w14:textId="77777777" w:rsidR="000C2740" w:rsidRPr="00161E64" w:rsidRDefault="000C2740" w:rsidP="00AE710A">
      <w:pPr>
        <w:spacing w:after="0" w:line="240" w:lineRule="auto"/>
        <w:rPr>
          <w:rFonts w:ascii="Liberation Serif" w:hAnsi="Liberation Serif" w:cs="Times New Roman"/>
          <w:sz w:val="28"/>
          <w:szCs w:val="28"/>
          <w:highlight w:val="green"/>
        </w:rPr>
      </w:pPr>
    </w:p>
    <w:p w14:paraId="2A346737" w14:textId="77777777" w:rsidR="000C2740" w:rsidRPr="000C2740" w:rsidRDefault="000C2740" w:rsidP="000C2740">
      <w:pPr>
        <w:spacing w:after="0" w:line="240" w:lineRule="auto"/>
        <w:jc w:val="center"/>
        <w:rPr>
          <w:rFonts w:ascii="Liberation Serif" w:hAnsi="Liberation Serif" w:cs="Times New Roman"/>
          <w:sz w:val="28"/>
          <w:szCs w:val="28"/>
          <w:highlight w:val="green"/>
        </w:rPr>
      </w:pPr>
      <w:r w:rsidRPr="000C2740">
        <w:rPr>
          <w:rFonts w:ascii="Liberation Serif" w:hAnsi="Liberation Serif" w:cs="Times New Roman"/>
          <w:b/>
          <w:sz w:val="28"/>
          <w:szCs w:val="28"/>
        </w:rPr>
        <w:t>9. Развитие способностей у обучающихся классов с углубленным изучением отдельных предметов, профильных (предпрофильных) классов</w:t>
      </w:r>
    </w:p>
    <w:p w14:paraId="37686CA4" w14:textId="77777777" w:rsidR="000C2740" w:rsidRPr="00431B5F" w:rsidRDefault="000C2740" w:rsidP="00AE710A">
      <w:pPr>
        <w:spacing w:after="0" w:line="240" w:lineRule="auto"/>
        <w:rPr>
          <w:rFonts w:ascii="Liberation Serif" w:hAnsi="Liberation Serif" w:cs="Times New Roman"/>
          <w:sz w:val="28"/>
          <w:szCs w:val="28"/>
          <w:highlight w:val="green"/>
        </w:rPr>
      </w:pPr>
    </w:p>
    <w:p w14:paraId="3C1CAA3E" w14:textId="77777777" w:rsidR="000C2740" w:rsidRPr="00BE2A9B" w:rsidRDefault="000C2740" w:rsidP="000C2740">
      <w:pPr>
        <w:spacing w:after="0" w:line="240" w:lineRule="auto"/>
        <w:ind w:firstLine="708"/>
        <w:jc w:val="both"/>
        <w:rPr>
          <w:rFonts w:ascii="Liberation Serif" w:hAnsi="Liberation Serif" w:cs="Times New Roman"/>
          <w:sz w:val="28"/>
          <w:szCs w:val="28"/>
        </w:rPr>
      </w:pPr>
      <w:r w:rsidRPr="008F14E1">
        <w:rPr>
          <w:rFonts w:ascii="Liberation Serif" w:hAnsi="Liberation Serif" w:cs="Times New Roman"/>
          <w:sz w:val="28"/>
          <w:szCs w:val="28"/>
        </w:rPr>
        <w:t>Информация об оценке деятельности МО по развитию способностей у обучающихся классов с углубленным изучением отдельных предметов, профильных (предпрофильных) классов представлена в таблице 9 и на диаграмме 9.</w:t>
      </w:r>
    </w:p>
    <w:p w14:paraId="32BBDE1F" w14:textId="77777777" w:rsidR="000C2740" w:rsidRDefault="000C2740" w:rsidP="00AE710A">
      <w:pPr>
        <w:spacing w:after="0" w:line="240" w:lineRule="auto"/>
        <w:rPr>
          <w:rFonts w:ascii="Liberation Serif" w:hAnsi="Liberation Serif" w:cs="Times New Roman"/>
          <w:sz w:val="28"/>
          <w:szCs w:val="28"/>
          <w:highlight w:val="green"/>
        </w:rPr>
      </w:pPr>
    </w:p>
    <w:p w14:paraId="6C451DAE" w14:textId="77777777" w:rsidR="00A74CA9" w:rsidRDefault="00A74CA9" w:rsidP="00AE710A">
      <w:pPr>
        <w:spacing w:after="0" w:line="240" w:lineRule="auto"/>
        <w:rPr>
          <w:rFonts w:ascii="Liberation Serif" w:hAnsi="Liberation Serif" w:cs="Times New Roman"/>
          <w:sz w:val="28"/>
          <w:szCs w:val="28"/>
          <w:highlight w:val="green"/>
        </w:rPr>
      </w:pPr>
    </w:p>
    <w:p w14:paraId="329094EC" w14:textId="77777777" w:rsidR="00A74CA9" w:rsidRDefault="00A74CA9" w:rsidP="00AE710A">
      <w:pPr>
        <w:spacing w:after="0" w:line="240" w:lineRule="auto"/>
        <w:rPr>
          <w:rFonts w:ascii="Liberation Serif" w:hAnsi="Liberation Serif" w:cs="Times New Roman"/>
          <w:sz w:val="28"/>
          <w:szCs w:val="28"/>
          <w:highlight w:val="green"/>
        </w:rPr>
      </w:pPr>
    </w:p>
    <w:p w14:paraId="6FADED2F" w14:textId="77777777" w:rsidR="00A74CA9" w:rsidRPr="00431B5F" w:rsidRDefault="00A74CA9" w:rsidP="00AE710A">
      <w:pPr>
        <w:spacing w:after="0" w:line="240" w:lineRule="auto"/>
        <w:rPr>
          <w:rFonts w:ascii="Liberation Serif" w:hAnsi="Liberation Serif" w:cs="Times New Roman"/>
          <w:sz w:val="28"/>
          <w:szCs w:val="28"/>
          <w:highlight w:val="green"/>
        </w:rPr>
      </w:pPr>
    </w:p>
    <w:p w14:paraId="7E7120E7" w14:textId="77777777" w:rsidR="00E01C93" w:rsidRPr="00AE710A" w:rsidRDefault="00E01C93"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9F27DB">
        <w:rPr>
          <w:rFonts w:ascii="Liberation Serif" w:hAnsi="Liberation Serif" w:cs="Times New Roman"/>
          <w:sz w:val="24"/>
          <w:szCs w:val="24"/>
        </w:rPr>
        <w:t>9</w:t>
      </w:r>
    </w:p>
    <w:p w14:paraId="55082F6F" w14:textId="77777777" w:rsidR="00E01C93" w:rsidRPr="00AE710A" w:rsidRDefault="00E01C93"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Оценка муниципальных образований по показателю 9. «По развитию способностей у обучающихся классов с углубленным изучением отдельных предметов, профильных (предпрофильных) классов» (максимально - 4 балла)</w:t>
      </w:r>
    </w:p>
    <w:p w14:paraId="3610965B" w14:textId="77777777" w:rsidR="00E01C93" w:rsidRPr="00431B5F" w:rsidRDefault="00E01C93" w:rsidP="00AE710A">
      <w:pPr>
        <w:spacing w:after="0" w:line="240" w:lineRule="auto"/>
        <w:jc w:val="center"/>
        <w:rPr>
          <w:rFonts w:ascii="Liberation Serif" w:hAnsi="Liberation Serif"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E01C93" w:rsidRPr="00AE710A" w14:paraId="5403D969" w14:textId="77777777" w:rsidTr="00665835">
        <w:trPr>
          <w:trHeight w:val="20"/>
          <w:tblHeader/>
        </w:trPr>
        <w:tc>
          <w:tcPr>
            <w:tcW w:w="1997" w:type="pct"/>
            <w:shd w:val="clear" w:color="auto" w:fill="auto"/>
            <w:noWrap/>
          </w:tcPr>
          <w:p w14:paraId="35650384" w14:textId="77777777" w:rsidR="00E01C93" w:rsidRPr="00AE710A" w:rsidRDefault="00E01C93"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7F44AC5A" w14:textId="77777777" w:rsidR="00E01C93" w:rsidRPr="00AE710A" w:rsidRDefault="00E01C93"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0894EAE4" w14:textId="77777777" w:rsidR="00E01C93" w:rsidRPr="00AE710A" w:rsidRDefault="00E01C93"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8E0BB1" w:rsidRPr="00AE710A" w14:paraId="65B06A6E" w14:textId="77777777" w:rsidTr="00665835">
        <w:trPr>
          <w:trHeight w:val="20"/>
        </w:trPr>
        <w:tc>
          <w:tcPr>
            <w:tcW w:w="1997" w:type="pct"/>
            <w:shd w:val="clear" w:color="auto" w:fill="auto"/>
            <w:noWrap/>
            <w:hideMark/>
          </w:tcPr>
          <w:p w14:paraId="32B86DE8" w14:textId="77777777" w:rsidR="008E0BB1" w:rsidRPr="00AE710A" w:rsidRDefault="008E0BB1" w:rsidP="00AE710A">
            <w:pPr>
              <w:pStyle w:val="a3"/>
              <w:numPr>
                <w:ilvl w:val="0"/>
                <w:numId w:val="18"/>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685D322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A5ABA7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BE0BA4" w:rsidRPr="00AE710A" w14:paraId="35781014" w14:textId="77777777" w:rsidTr="00665835">
        <w:trPr>
          <w:trHeight w:val="20"/>
        </w:trPr>
        <w:tc>
          <w:tcPr>
            <w:tcW w:w="1997" w:type="pct"/>
            <w:shd w:val="clear" w:color="auto" w:fill="auto"/>
            <w:noWrap/>
            <w:hideMark/>
          </w:tcPr>
          <w:p w14:paraId="3BEFD9D3" w14:textId="77777777" w:rsidR="00BE0BA4" w:rsidRPr="00AE710A" w:rsidRDefault="00BE0BA4" w:rsidP="00AE710A">
            <w:pPr>
              <w:pStyle w:val="a3"/>
              <w:numPr>
                <w:ilvl w:val="0"/>
                <w:numId w:val="18"/>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7B8441A6" w14:textId="77777777" w:rsidR="00BE0BA4" w:rsidRPr="008A6253" w:rsidRDefault="00BE0BA4"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BD780E2" w14:textId="77777777" w:rsidR="00BE0BA4" w:rsidRPr="002C27E7" w:rsidRDefault="00BE0B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6E5C6125" w14:textId="77777777" w:rsidTr="00665835">
        <w:trPr>
          <w:trHeight w:val="20"/>
        </w:trPr>
        <w:tc>
          <w:tcPr>
            <w:tcW w:w="1997" w:type="pct"/>
            <w:shd w:val="clear" w:color="auto" w:fill="auto"/>
            <w:noWrap/>
            <w:hideMark/>
          </w:tcPr>
          <w:p w14:paraId="5A0DAF06"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5A005843"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A46EF6F"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BE0BA4" w:rsidRPr="00AE710A" w14:paraId="5B219253" w14:textId="77777777" w:rsidTr="00665835">
        <w:trPr>
          <w:trHeight w:val="20"/>
        </w:trPr>
        <w:tc>
          <w:tcPr>
            <w:tcW w:w="1997" w:type="pct"/>
            <w:shd w:val="clear" w:color="auto" w:fill="auto"/>
            <w:noWrap/>
            <w:hideMark/>
          </w:tcPr>
          <w:p w14:paraId="6907B0E4" w14:textId="77777777" w:rsidR="00BE0BA4" w:rsidRPr="00AE710A" w:rsidRDefault="00BE0BA4"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6719FCC2"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B0287D3"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250B3DE8" w14:textId="77777777" w:rsidTr="00665835">
        <w:trPr>
          <w:trHeight w:val="20"/>
        </w:trPr>
        <w:tc>
          <w:tcPr>
            <w:tcW w:w="1997" w:type="pct"/>
            <w:shd w:val="clear" w:color="auto" w:fill="auto"/>
            <w:noWrap/>
            <w:hideMark/>
          </w:tcPr>
          <w:p w14:paraId="31F770EA"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7CB3970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0B5AF1A"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BE0BA4" w:rsidRPr="00AE710A" w14:paraId="276906EE" w14:textId="77777777" w:rsidTr="00665835">
        <w:trPr>
          <w:trHeight w:val="20"/>
        </w:trPr>
        <w:tc>
          <w:tcPr>
            <w:tcW w:w="1997" w:type="pct"/>
            <w:shd w:val="clear" w:color="auto" w:fill="auto"/>
            <w:noWrap/>
            <w:hideMark/>
          </w:tcPr>
          <w:p w14:paraId="3B52AF5E" w14:textId="77777777" w:rsidR="00BE0BA4" w:rsidRPr="00AE710A" w:rsidRDefault="00BE0BA4"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6E1E8AED" w14:textId="77777777" w:rsidR="00BE0BA4" w:rsidRPr="008A6253" w:rsidRDefault="00BE0BA4"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4C4A7E0" w14:textId="77777777" w:rsidR="00BE0BA4" w:rsidRPr="002C27E7" w:rsidRDefault="00BE0B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BE0BA4" w:rsidRPr="00AE710A" w14:paraId="57440A54" w14:textId="77777777" w:rsidTr="00665835">
        <w:trPr>
          <w:trHeight w:val="20"/>
        </w:trPr>
        <w:tc>
          <w:tcPr>
            <w:tcW w:w="1997" w:type="pct"/>
            <w:shd w:val="clear" w:color="auto" w:fill="auto"/>
            <w:noWrap/>
            <w:hideMark/>
          </w:tcPr>
          <w:p w14:paraId="033BA80A" w14:textId="77777777" w:rsidR="00BE0BA4" w:rsidRPr="00AE710A" w:rsidRDefault="00BE0BA4"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22AA375D"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71AB94F"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BE0BA4" w:rsidRPr="00AE710A" w14:paraId="5372ED05" w14:textId="77777777" w:rsidTr="00665835">
        <w:trPr>
          <w:trHeight w:val="20"/>
        </w:trPr>
        <w:tc>
          <w:tcPr>
            <w:tcW w:w="1997" w:type="pct"/>
            <w:shd w:val="clear" w:color="auto" w:fill="auto"/>
            <w:noWrap/>
            <w:hideMark/>
          </w:tcPr>
          <w:p w14:paraId="684D1174" w14:textId="77777777" w:rsidR="00BE0BA4" w:rsidRPr="00AE710A" w:rsidRDefault="00BE0BA4"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6FA38048"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E7D2EA2"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BE0BA4" w:rsidRPr="00AE710A" w14:paraId="769DD05D" w14:textId="77777777" w:rsidTr="00665835">
        <w:trPr>
          <w:trHeight w:val="20"/>
        </w:trPr>
        <w:tc>
          <w:tcPr>
            <w:tcW w:w="1997" w:type="pct"/>
            <w:shd w:val="clear" w:color="auto" w:fill="auto"/>
            <w:noWrap/>
            <w:hideMark/>
          </w:tcPr>
          <w:p w14:paraId="7AFBAF81" w14:textId="77777777" w:rsidR="00BE0BA4" w:rsidRPr="00AE710A" w:rsidRDefault="00BE0BA4"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2488EE23"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4247B60"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BE0BA4" w:rsidRPr="00AE710A" w14:paraId="766BB84E" w14:textId="77777777" w:rsidTr="00665835">
        <w:trPr>
          <w:trHeight w:val="20"/>
        </w:trPr>
        <w:tc>
          <w:tcPr>
            <w:tcW w:w="1997" w:type="pct"/>
            <w:shd w:val="clear" w:color="auto" w:fill="auto"/>
            <w:noWrap/>
            <w:hideMark/>
          </w:tcPr>
          <w:p w14:paraId="1F4F6C5C" w14:textId="77777777" w:rsidR="00BE0BA4" w:rsidRPr="00AE710A" w:rsidRDefault="00BE0BA4"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44FCC08A" w14:textId="77777777" w:rsidR="00BE0BA4" w:rsidRPr="00AE710A" w:rsidRDefault="00BE0BA4"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F735409" w14:textId="77777777" w:rsidR="00BE0BA4" w:rsidRPr="00AE710A" w:rsidRDefault="00BE0BA4"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7D0B5A3D" w14:textId="77777777" w:rsidTr="00665835">
        <w:trPr>
          <w:trHeight w:val="20"/>
        </w:trPr>
        <w:tc>
          <w:tcPr>
            <w:tcW w:w="1997" w:type="pct"/>
            <w:shd w:val="clear" w:color="auto" w:fill="auto"/>
            <w:noWrap/>
            <w:hideMark/>
          </w:tcPr>
          <w:p w14:paraId="1D8A7CC7"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4E19C4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E347222"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2FC6A42" w14:textId="77777777" w:rsidTr="00665835">
        <w:trPr>
          <w:trHeight w:val="20"/>
        </w:trPr>
        <w:tc>
          <w:tcPr>
            <w:tcW w:w="1997" w:type="pct"/>
            <w:shd w:val="clear" w:color="auto" w:fill="auto"/>
            <w:noWrap/>
            <w:hideMark/>
          </w:tcPr>
          <w:p w14:paraId="3791D8D6"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71385B30"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A0F2B4A"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7D46F3C" w14:textId="77777777" w:rsidTr="00665835">
        <w:trPr>
          <w:trHeight w:val="20"/>
        </w:trPr>
        <w:tc>
          <w:tcPr>
            <w:tcW w:w="1997" w:type="pct"/>
            <w:shd w:val="clear" w:color="auto" w:fill="auto"/>
            <w:noWrap/>
            <w:hideMark/>
          </w:tcPr>
          <w:p w14:paraId="38853E8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6ABD28CB"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5D2ECD4"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4577CCE" w14:textId="77777777" w:rsidTr="00665835">
        <w:trPr>
          <w:trHeight w:val="20"/>
        </w:trPr>
        <w:tc>
          <w:tcPr>
            <w:tcW w:w="1997" w:type="pct"/>
            <w:shd w:val="clear" w:color="auto" w:fill="auto"/>
            <w:noWrap/>
            <w:hideMark/>
          </w:tcPr>
          <w:p w14:paraId="6BBC3220"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2DDBF3F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2ABB1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0F40BFA" w14:textId="77777777" w:rsidTr="00665835">
        <w:trPr>
          <w:trHeight w:val="20"/>
        </w:trPr>
        <w:tc>
          <w:tcPr>
            <w:tcW w:w="1997" w:type="pct"/>
            <w:shd w:val="clear" w:color="auto" w:fill="auto"/>
            <w:hideMark/>
          </w:tcPr>
          <w:p w14:paraId="2B5BA774"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7633E4F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FE36059"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26AF9D3" w14:textId="77777777" w:rsidTr="00665835">
        <w:trPr>
          <w:trHeight w:val="20"/>
        </w:trPr>
        <w:tc>
          <w:tcPr>
            <w:tcW w:w="1997" w:type="pct"/>
            <w:shd w:val="clear" w:color="auto" w:fill="auto"/>
            <w:noWrap/>
            <w:hideMark/>
          </w:tcPr>
          <w:p w14:paraId="7D7C40E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22D2918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326612F"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2AFF0AC2" w14:textId="77777777" w:rsidTr="00665835">
        <w:trPr>
          <w:trHeight w:val="20"/>
        </w:trPr>
        <w:tc>
          <w:tcPr>
            <w:tcW w:w="1997" w:type="pct"/>
            <w:shd w:val="clear" w:color="auto" w:fill="auto"/>
            <w:noWrap/>
            <w:hideMark/>
          </w:tcPr>
          <w:p w14:paraId="0CFF04E0"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2E6ABB1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F9890FD"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820BA2C" w14:textId="77777777" w:rsidTr="00665835">
        <w:trPr>
          <w:trHeight w:val="20"/>
        </w:trPr>
        <w:tc>
          <w:tcPr>
            <w:tcW w:w="1997" w:type="pct"/>
            <w:shd w:val="clear" w:color="auto" w:fill="auto"/>
            <w:noWrap/>
            <w:hideMark/>
          </w:tcPr>
          <w:p w14:paraId="154C8DF2"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34EE2BBF"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0110605"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6354786F" w14:textId="77777777" w:rsidTr="00665835">
        <w:trPr>
          <w:trHeight w:val="20"/>
        </w:trPr>
        <w:tc>
          <w:tcPr>
            <w:tcW w:w="1997" w:type="pct"/>
            <w:shd w:val="clear" w:color="auto" w:fill="auto"/>
            <w:noWrap/>
            <w:hideMark/>
          </w:tcPr>
          <w:p w14:paraId="3A92E0F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2FCDE376"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89BFD63"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 xml:space="preserve">кспертная карта мониторинга не </w:t>
            </w:r>
            <w:r w:rsidRPr="002C27E7">
              <w:rPr>
                <w:rFonts w:ascii="Liberation Serif" w:hAnsi="Liberation Serif" w:cs="Times New Roman"/>
                <w:color w:val="000000"/>
                <w:sz w:val="24"/>
                <w:szCs w:val="24"/>
              </w:rPr>
              <w:lastRenderedPageBreak/>
              <w:t>заполнена</w:t>
            </w:r>
          </w:p>
        </w:tc>
      </w:tr>
      <w:tr w:rsidR="008E0BB1" w:rsidRPr="00AE710A" w14:paraId="63348178" w14:textId="77777777" w:rsidTr="00665835">
        <w:trPr>
          <w:trHeight w:val="20"/>
        </w:trPr>
        <w:tc>
          <w:tcPr>
            <w:tcW w:w="1997" w:type="pct"/>
            <w:shd w:val="clear" w:color="auto" w:fill="auto"/>
            <w:noWrap/>
            <w:hideMark/>
          </w:tcPr>
          <w:p w14:paraId="3A9D2061"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38EFEBD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737D007"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C09C543" w14:textId="77777777" w:rsidTr="00665835">
        <w:trPr>
          <w:trHeight w:val="20"/>
        </w:trPr>
        <w:tc>
          <w:tcPr>
            <w:tcW w:w="1997" w:type="pct"/>
            <w:shd w:val="clear" w:color="auto" w:fill="auto"/>
            <w:noWrap/>
            <w:hideMark/>
          </w:tcPr>
          <w:p w14:paraId="7057CC21"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733F11A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5947999"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0B9DC6A" w14:textId="77777777" w:rsidTr="00665835">
        <w:trPr>
          <w:trHeight w:val="20"/>
        </w:trPr>
        <w:tc>
          <w:tcPr>
            <w:tcW w:w="1997" w:type="pct"/>
            <w:shd w:val="clear" w:color="auto" w:fill="auto"/>
            <w:noWrap/>
            <w:hideMark/>
          </w:tcPr>
          <w:p w14:paraId="5DE17DA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2E9E08C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FC341A2"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C8A4CC7" w14:textId="77777777" w:rsidTr="00665835">
        <w:trPr>
          <w:trHeight w:val="20"/>
        </w:trPr>
        <w:tc>
          <w:tcPr>
            <w:tcW w:w="1997" w:type="pct"/>
            <w:shd w:val="clear" w:color="auto" w:fill="auto"/>
            <w:noWrap/>
            <w:hideMark/>
          </w:tcPr>
          <w:p w14:paraId="75498C0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218DA0E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162209F"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9CD5E5D" w14:textId="77777777" w:rsidTr="00665835">
        <w:trPr>
          <w:trHeight w:val="20"/>
        </w:trPr>
        <w:tc>
          <w:tcPr>
            <w:tcW w:w="1997" w:type="pct"/>
            <w:shd w:val="clear" w:color="auto" w:fill="auto"/>
            <w:noWrap/>
            <w:hideMark/>
          </w:tcPr>
          <w:p w14:paraId="20B0400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24959FF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B279D61"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470BA280" w14:textId="77777777" w:rsidTr="00665835">
        <w:trPr>
          <w:trHeight w:val="20"/>
        </w:trPr>
        <w:tc>
          <w:tcPr>
            <w:tcW w:w="1997" w:type="pct"/>
            <w:shd w:val="clear" w:color="auto" w:fill="auto"/>
            <w:noWrap/>
            <w:hideMark/>
          </w:tcPr>
          <w:p w14:paraId="36AA049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337F7A9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C8EA2E3"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4FF85813" w14:textId="77777777" w:rsidTr="00665835">
        <w:trPr>
          <w:trHeight w:val="20"/>
        </w:trPr>
        <w:tc>
          <w:tcPr>
            <w:tcW w:w="1997" w:type="pct"/>
            <w:shd w:val="clear" w:color="auto" w:fill="auto"/>
            <w:noWrap/>
            <w:hideMark/>
          </w:tcPr>
          <w:p w14:paraId="2465DFA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34179E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1EF9A1F"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5A111DAE" w14:textId="77777777" w:rsidTr="00665835">
        <w:trPr>
          <w:trHeight w:val="20"/>
        </w:trPr>
        <w:tc>
          <w:tcPr>
            <w:tcW w:w="1997" w:type="pct"/>
            <w:shd w:val="clear" w:color="auto" w:fill="auto"/>
            <w:noWrap/>
            <w:hideMark/>
          </w:tcPr>
          <w:p w14:paraId="0557AF51"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0FED64CF"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1411D63"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78E054E" w14:textId="77777777" w:rsidTr="00665835">
        <w:trPr>
          <w:trHeight w:val="20"/>
        </w:trPr>
        <w:tc>
          <w:tcPr>
            <w:tcW w:w="1997" w:type="pct"/>
            <w:shd w:val="clear" w:color="auto" w:fill="auto"/>
            <w:noWrap/>
            <w:hideMark/>
          </w:tcPr>
          <w:p w14:paraId="5DAC7752"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3C6A803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CC4DE3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9113B09" w14:textId="77777777" w:rsidTr="00665835">
        <w:trPr>
          <w:trHeight w:val="20"/>
        </w:trPr>
        <w:tc>
          <w:tcPr>
            <w:tcW w:w="1997" w:type="pct"/>
            <w:shd w:val="clear" w:color="auto" w:fill="auto"/>
            <w:noWrap/>
            <w:hideMark/>
          </w:tcPr>
          <w:p w14:paraId="6E6E379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15573C7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EB6E237"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44F0F388" w14:textId="77777777" w:rsidTr="00665835">
        <w:trPr>
          <w:trHeight w:val="20"/>
        </w:trPr>
        <w:tc>
          <w:tcPr>
            <w:tcW w:w="1997" w:type="pct"/>
            <w:shd w:val="clear" w:color="auto" w:fill="auto"/>
            <w:noWrap/>
            <w:hideMark/>
          </w:tcPr>
          <w:p w14:paraId="0512A70F"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379F954F"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02FCDA5"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D581DA3" w14:textId="77777777" w:rsidTr="00665835">
        <w:trPr>
          <w:trHeight w:val="20"/>
        </w:trPr>
        <w:tc>
          <w:tcPr>
            <w:tcW w:w="1997" w:type="pct"/>
            <w:shd w:val="clear" w:color="auto" w:fill="auto"/>
            <w:noWrap/>
            <w:hideMark/>
          </w:tcPr>
          <w:p w14:paraId="6ABB71E9"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340DE72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4690E59"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33A29FF" w14:textId="77777777" w:rsidTr="00665835">
        <w:trPr>
          <w:trHeight w:val="20"/>
        </w:trPr>
        <w:tc>
          <w:tcPr>
            <w:tcW w:w="1997" w:type="pct"/>
            <w:shd w:val="clear" w:color="auto" w:fill="auto"/>
            <w:noWrap/>
            <w:hideMark/>
          </w:tcPr>
          <w:p w14:paraId="5875BD9F"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37F85A93"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DB77CC3"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1ABE6579" w14:textId="77777777" w:rsidTr="00665835">
        <w:trPr>
          <w:trHeight w:val="20"/>
        </w:trPr>
        <w:tc>
          <w:tcPr>
            <w:tcW w:w="1997" w:type="pct"/>
            <w:shd w:val="clear" w:color="auto" w:fill="auto"/>
            <w:noWrap/>
            <w:hideMark/>
          </w:tcPr>
          <w:p w14:paraId="3969D75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2C778EF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1B5139F"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693567E8" w14:textId="77777777" w:rsidTr="00665835">
        <w:trPr>
          <w:trHeight w:val="20"/>
        </w:trPr>
        <w:tc>
          <w:tcPr>
            <w:tcW w:w="1997" w:type="pct"/>
            <w:shd w:val="clear" w:color="auto" w:fill="auto"/>
            <w:noWrap/>
            <w:hideMark/>
          </w:tcPr>
          <w:p w14:paraId="15479AF8"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7710D590"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BDDDB5D"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27B5A89A" w14:textId="77777777" w:rsidTr="00665835">
        <w:trPr>
          <w:trHeight w:val="20"/>
        </w:trPr>
        <w:tc>
          <w:tcPr>
            <w:tcW w:w="1997" w:type="pct"/>
            <w:shd w:val="clear" w:color="auto" w:fill="auto"/>
            <w:noWrap/>
            <w:hideMark/>
          </w:tcPr>
          <w:p w14:paraId="40E0296A"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72A1A43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E24E017"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5087FAE" w14:textId="77777777" w:rsidTr="00665835">
        <w:trPr>
          <w:trHeight w:val="20"/>
        </w:trPr>
        <w:tc>
          <w:tcPr>
            <w:tcW w:w="1997" w:type="pct"/>
            <w:shd w:val="clear" w:color="auto" w:fill="auto"/>
            <w:hideMark/>
          </w:tcPr>
          <w:p w14:paraId="7F11D20A"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69B3CF6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2279EEC"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52F36C7B" w14:textId="77777777" w:rsidTr="00665835">
        <w:trPr>
          <w:trHeight w:val="20"/>
        </w:trPr>
        <w:tc>
          <w:tcPr>
            <w:tcW w:w="1997" w:type="pct"/>
            <w:shd w:val="clear" w:color="auto" w:fill="auto"/>
            <w:noWrap/>
            <w:hideMark/>
          </w:tcPr>
          <w:p w14:paraId="2216F5AD"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65DBC1E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AAB269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29BABC8B" w14:textId="77777777" w:rsidTr="00665835">
        <w:trPr>
          <w:trHeight w:val="20"/>
        </w:trPr>
        <w:tc>
          <w:tcPr>
            <w:tcW w:w="1997" w:type="pct"/>
            <w:shd w:val="clear" w:color="auto" w:fill="auto"/>
            <w:noWrap/>
            <w:hideMark/>
          </w:tcPr>
          <w:p w14:paraId="5F95826C"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05B95DF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356F326"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58683C4B" w14:textId="77777777" w:rsidTr="00665835">
        <w:trPr>
          <w:trHeight w:val="20"/>
        </w:trPr>
        <w:tc>
          <w:tcPr>
            <w:tcW w:w="1997" w:type="pct"/>
            <w:shd w:val="clear" w:color="auto" w:fill="auto"/>
            <w:noWrap/>
            <w:hideMark/>
          </w:tcPr>
          <w:p w14:paraId="7BDFDBC3"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Муниципальное образование Красноуфимский округ</w:t>
            </w:r>
          </w:p>
        </w:tc>
        <w:tc>
          <w:tcPr>
            <w:tcW w:w="647" w:type="pct"/>
          </w:tcPr>
          <w:p w14:paraId="55FEBBA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872D529"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2612DA7" w14:textId="77777777" w:rsidTr="00665835">
        <w:trPr>
          <w:trHeight w:val="20"/>
        </w:trPr>
        <w:tc>
          <w:tcPr>
            <w:tcW w:w="1997" w:type="pct"/>
            <w:shd w:val="clear" w:color="auto" w:fill="auto"/>
            <w:noWrap/>
            <w:hideMark/>
          </w:tcPr>
          <w:p w14:paraId="31DDDE24"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279FDD34"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AF5CA5D"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249F7B96" w14:textId="77777777" w:rsidTr="00665835">
        <w:trPr>
          <w:trHeight w:val="20"/>
        </w:trPr>
        <w:tc>
          <w:tcPr>
            <w:tcW w:w="1997" w:type="pct"/>
            <w:shd w:val="clear" w:color="auto" w:fill="auto"/>
            <w:hideMark/>
          </w:tcPr>
          <w:p w14:paraId="6521074E"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3F22188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A14A235"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5904AD04" w14:textId="77777777" w:rsidTr="00665835">
        <w:trPr>
          <w:trHeight w:val="20"/>
        </w:trPr>
        <w:tc>
          <w:tcPr>
            <w:tcW w:w="1997" w:type="pct"/>
            <w:shd w:val="clear" w:color="auto" w:fill="auto"/>
            <w:noWrap/>
            <w:hideMark/>
          </w:tcPr>
          <w:p w14:paraId="1554E30A"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7496BD4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5E8A4BC"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4B4E3B42" w14:textId="77777777" w:rsidTr="00665835">
        <w:trPr>
          <w:trHeight w:val="20"/>
        </w:trPr>
        <w:tc>
          <w:tcPr>
            <w:tcW w:w="1997" w:type="pct"/>
            <w:shd w:val="clear" w:color="auto" w:fill="auto"/>
            <w:hideMark/>
          </w:tcPr>
          <w:p w14:paraId="236E61CC"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5CAAA5C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9A78962"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A9A717E" w14:textId="77777777" w:rsidTr="00665835">
        <w:trPr>
          <w:trHeight w:val="20"/>
        </w:trPr>
        <w:tc>
          <w:tcPr>
            <w:tcW w:w="1997" w:type="pct"/>
            <w:shd w:val="clear" w:color="auto" w:fill="auto"/>
            <w:noWrap/>
            <w:hideMark/>
          </w:tcPr>
          <w:p w14:paraId="134437D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3B1EAC96"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2CFD7E7"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73DCA53E" w14:textId="77777777" w:rsidTr="00665835">
        <w:trPr>
          <w:trHeight w:val="20"/>
        </w:trPr>
        <w:tc>
          <w:tcPr>
            <w:tcW w:w="1997" w:type="pct"/>
            <w:shd w:val="clear" w:color="auto" w:fill="auto"/>
            <w:noWrap/>
            <w:hideMark/>
          </w:tcPr>
          <w:p w14:paraId="3200A792"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5E2959B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3648F5C"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48FDCC29" w14:textId="77777777" w:rsidTr="00665835">
        <w:trPr>
          <w:trHeight w:val="20"/>
        </w:trPr>
        <w:tc>
          <w:tcPr>
            <w:tcW w:w="1997" w:type="pct"/>
            <w:shd w:val="clear" w:color="auto" w:fill="auto"/>
            <w:noWrap/>
            <w:hideMark/>
          </w:tcPr>
          <w:p w14:paraId="72BC4038"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AF8988F"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6E01754C"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628FA484" w14:textId="77777777" w:rsidTr="00665835">
        <w:trPr>
          <w:trHeight w:val="20"/>
        </w:trPr>
        <w:tc>
          <w:tcPr>
            <w:tcW w:w="1997" w:type="pct"/>
            <w:shd w:val="clear" w:color="auto" w:fill="auto"/>
            <w:noWrap/>
            <w:hideMark/>
          </w:tcPr>
          <w:p w14:paraId="4B8E1BEF"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25D26DE7"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4CEF4BD"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1D3319A" w14:textId="77777777" w:rsidTr="00665835">
        <w:trPr>
          <w:trHeight w:val="20"/>
        </w:trPr>
        <w:tc>
          <w:tcPr>
            <w:tcW w:w="1997" w:type="pct"/>
            <w:shd w:val="clear" w:color="auto" w:fill="auto"/>
            <w:noWrap/>
            <w:hideMark/>
          </w:tcPr>
          <w:p w14:paraId="3BA73C16"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19B8F38F" w14:textId="77777777" w:rsidR="008E0BB1" w:rsidRPr="008A6253" w:rsidRDefault="008E0BB1"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67646713"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61EBB957" w14:textId="77777777" w:rsidTr="00665835">
        <w:trPr>
          <w:trHeight w:val="20"/>
        </w:trPr>
        <w:tc>
          <w:tcPr>
            <w:tcW w:w="1997" w:type="pct"/>
            <w:shd w:val="clear" w:color="auto" w:fill="auto"/>
            <w:noWrap/>
            <w:hideMark/>
          </w:tcPr>
          <w:p w14:paraId="6E22916C"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3F31CA1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4224631"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6D85CF8F" w14:textId="77777777" w:rsidTr="00665835">
        <w:trPr>
          <w:trHeight w:val="20"/>
        </w:trPr>
        <w:tc>
          <w:tcPr>
            <w:tcW w:w="1997" w:type="pct"/>
            <w:shd w:val="clear" w:color="auto" w:fill="auto"/>
            <w:noWrap/>
            <w:hideMark/>
          </w:tcPr>
          <w:p w14:paraId="2B321C0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C6A98E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077C322"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6CE32F5" w14:textId="77777777" w:rsidTr="00665835">
        <w:trPr>
          <w:trHeight w:val="20"/>
        </w:trPr>
        <w:tc>
          <w:tcPr>
            <w:tcW w:w="1997" w:type="pct"/>
            <w:shd w:val="clear" w:color="auto" w:fill="auto"/>
            <w:noWrap/>
            <w:hideMark/>
          </w:tcPr>
          <w:p w14:paraId="4178837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4758DA2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6B4F2AA"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23E5B136" w14:textId="77777777" w:rsidTr="00665835">
        <w:trPr>
          <w:trHeight w:val="20"/>
        </w:trPr>
        <w:tc>
          <w:tcPr>
            <w:tcW w:w="1997" w:type="pct"/>
            <w:shd w:val="clear" w:color="auto" w:fill="auto"/>
            <w:noWrap/>
            <w:hideMark/>
          </w:tcPr>
          <w:p w14:paraId="3F85BA9E"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08552288"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51A7ACC"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7762225A" w14:textId="77777777" w:rsidTr="00665835">
        <w:trPr>
          <w:trHeight w:val="20"/>
        </w:trPr>
        <w:tc>
          <w:tcPr>
            <w:tcW w:w="1997" w:type="pct"/>
            <w:shd w:val="clear" w:color="auto" w:fill="auto"/>
            <w:noWrap/>
            <w:hideMark/>
          </w:tcPr>
          <w:p w14:paraId="3DCC3AEF"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5EFDC641"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8AB86E0"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2296A8C5" w14:textId="77777777" w:rsidTr="00665835">
        <w:trPr>
          <w:trHeight w:val="20"/>
        </w:trPr>
        <w:tc>
          <w:tcPr>
            <w:tcW w:w="1997" w:type="pct"/>
            <w:shd w:val="clear" w:color="auto" w:fill="auto"/>
            <w:noWrap/>
            <w:hideMark/>
          </w:tcPr>
          <w:p w14:paraId="0ACCD4E1"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6F0F6AB7"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D7DEA6A"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5EA93A16" w14:textId="77777777" w:rsidTr="00665835">
        <w:trPr>
          <w:trHeight w:val="20"/>
        </w:trPr>
        <w:tc>
          <w:tcPr>
            <w:tcW w:w="1997" w:type="pct"/>
            <w:shd w:val="clear" w:color="auto" w:fill="auto"/>
            <w:noWrap/>
            <w:hideMark/>
          </w:tcPr>
          <w:p w14:paraId="08D55341"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7AE7953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15540F2"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6AE20C9F" w14:textId="77777777" w:rsidTr="00665835">
        <w:trPr>
          <w:trHeight w:val="20"/>
        </w:trPr>
        <w:tc>
          <w:tcPr>
            <w:tcW w:w="1997" w:type="pct"/>
            <w:shd w:val="clear" w:color="auto" w:fill="auto"/>
            <w:noWrap/>
            <w:hideMark/>
          </w:tcPr>
          <w:p w14:paraId="1D264459"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6018C27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0E8B7DB"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6496FEB0" w14:textId="77777777" w:rsidTr="00665835">
        <w:trPr>
          <w:trHeight w:val="20"/>
        </w:trPr>
        <w:tc>
          <w:tcPr>
            <w:tcW w:w="1997" w:type="pct"/>
            <w:shd w:val="clear" w:color="auto" w:fill="auto"/>
            <w:noWrap/>
            <w:hideMark/>
          </w:tcPr>
          <w:p w14:paraId="7D0B1536"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2D39B6B9"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A23A5A9"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2BDBF356" w14:textId="77777777" w:rsidTr="00665835">
        <w:trPr>
          <w:trHeight w:val="20"/>
        </w:trPr>
        <w:tc>
          <w:tcPr>
            <w:tcW w:w="1997" w:type="pct"/>
            <w:shd w:val="clear" w:color="auto" w:fill="auto"/>
            <w:noWrap/>
            <w:hideMark/>
          </w:tcPr>
          <w:p w14:paraId="0FB58BEB"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42C5720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BB3CD69"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68AD7F45" w14:textId="77777777" w:rsidTr="00665835">
        <w:trPr>
          <w:trHeight w:val="20"/>
        </w:trPr>
        <w:tc>
          <w:tcPr>
            <w:tcW w:w="1997" w:type="pct"/>
            <w:shd w:val="clear" w:color="auto" w:fill="auto"/>
            <w:noWrap/>
            <w:hideMark/>
          </w:tcPr>
          <w:p w14:paraId="3012FAF1"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w:t>
            </w:r>
            <w:r w:rsidRPr="00AE710A">
              <w:rPr>
                <w:rFonts w:ascii="Liberation Serif" w:eastAsia="Times New Roman" w:hAnsi="Liberation Serif" w:cs="Times New Roman"/>
                <w:color w:val="000000"/>
                <w:sz w:val="24"/>
                <w:szCs w:val="24"/>
                <w:lang w:eastAsia="ru-RU"/>
              </w:rPr>
              <w:lastRenderedPageBreak/>
              <w:t>округ</w:t>
            </w:r>
          </w:p>
        </w:tc>
        <w:tc>
          <w:tcPr>
            <w:tcW w:w="647" w:type="pct"/>
          </w:tcPr>
          <w:p w14:paraId="6331BB1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lastRenderedPageBreak/>
              <w:t>0</w:t>
            </w:r>
          </w:p>
        </w:tc>
        <w:tc>
          <w:tcPr>
            <w:tcW w:w="2356" w:type="pct"/>
          </w:tcPr>
          <w:p w14:paraId="05E2CBB4"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w:t>
            </w:r>
            <w:r w:rsidRPr="008978E8">
              <w:rPr>
                <w:rFonts w:ascii="Liberation Serif" w:hAnsi="Liberation Serif" w:cs="Times New Roman"/>
                <w:color w:val="000000"/>
                <w:sz w:val="24"/>
                <w:szCs w:val="24"/>
              </w:rPr>
              <w:lastRenderedPageBreak/>
              <w:t>но направление деятельности по показателю не представлено</w:t>
            </w:r>
          </w:p>
        </w:tc>
      </w:tr>
      <w:tr w:rsidR="008E0BB1" w:rsidRPr="00AE710A" w14:paraId="4BC99596" w14:textId="77777777" w:rsidTr="00665835">
        <w:trPr>
          <w:trHeight w:val="20"/>
        </w:trPr>
        <w:tc>
          <w:tcPr>
            <w:tcW w:w="1997" w:type="pct"/>
            <w:shd w:val="clear" w:color="auto" w:fill="auto"/>
            <w:noWrap/>
            <w:hideMark/>
          </w:tcPr>
          <w:p w14:paraId="62F873D3"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708045DC"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404EB75"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24EA400D" w14:textId="77777777" w:rsidTr="00665835">
        <w:trPr>
          <w:trHeight w:val="20"/>
        </w:trPr>
        <w:tc>
          <w:tcPr>
            <w:tcW w:w="1997" w:type="pct"/>
            <w:shd w:val="clear" w:color="auto" w:fill="auto"/>
            <w:noWrap/>
            <w:hideMark/>
          </w:tcPr>
          <w:p w14:paraId="0F7C6A2C"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3301C2D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59BCBE7"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EBB62D7" w14:textId="77777777" w:rsidTr="00665835">
        <w:trPr>
          <w:trHeight w:val="20"/>
        </w:trPr>
        <w:tc>
          <w:tcPr>
            <w:tcW w:w="1997" w:type="pct"/>
            <w:shd w:val="clear" w:color="auto" w:fill="auto"/>
            <w:noWrap/>
            <w:hideMark/>
          </w:tcPr>
          <w:p w14:paraId="49A7F21D"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B000FA3"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C64B688"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17FC335E" w14:textId="77777777" w:rsidTr="00665835">
        <w:trPr>
          <w:trHeight w:val="20"/>
        </w:trPr>
        <w:tc>
          <w:tcPr>
            <w:tcW w:w="1997" w:type="pct"/>
            <w:shd w:val="clear" w:color="auto" w:fill="auto"/>
            <w:hideMark/>
          </w:tcPr>
          <w:p w14:paraId="15CB8702"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3C071458"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6A44BC8"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2ED1435F" w14:textId="77777777" w:rsidTr="00665835">
        <w:trPr>
          <w:trHeight w:val="20"/>
        </w:trPr>
        <w:tc>
          <w:tcPr>
            <w:tcW w:w="1997" w:type="pct"/>
            <w:shd w:val="clear" w:color="auto" w:fill="auto"/>
            <w:noWrap/>
            <w:hideMark/>
          </w:tcPr>
          <w:p w14:paraId="414B4C6E"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00BFE30B"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C75D09F"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8E0BB1" w:rsidRPr="00AE710A" w14:paraId="702D45DC" w14:textId="77777777" w:rsidTr="00665835">
        <w:trPr>
          <w:trHeight w:val="20"/>
        </w:trPr>
        <w:tc>
          <w:tcPr>
            <w:tcW w:w="1997" w:type="pct"/>
            <w:shd w:val="clear" w:color="auto" w:fill="auto"/>
            <w:noWrap/>
            <w:hideMark/>
          </w:tcPr>
          <w:p w14:paraId="2D127020"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37644295"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C5B287F"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2C75E9F2" w14:textId="77777777" w:rsidTr="00665835">
        <w:trPr>
          <w:trHeight w:val="20"/>
        </w:trPr>
        <w:tc>
          <w:tcPr>
            <w:tcW w:w="1997" w:type="pct"/>
            <w:shd w:val="clear" w:color="auto" w:fill="auto"/>
            <w:noWrap/>
            <w:hideMark/>
          </w:tcPr>
          <w:p w14:paraId="13DDEBD5"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43ACF4DD"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D3A9BC0"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B06B01A" w14:textId="77777777" w:rsidTr="00665835">
        <w:trPr>
          <w:trHeight w:val="20"/>
        </w:trPr>
        <w:tc>
          <w:tcPr>
            <w:tcW w:w="1997" w:type="pct"/>
            <w:shd w:val="clear" w:color="auto" w:fill="auto"/>
            <w:noWrap/>
            <w:hideMark/>
          </w:tcPr>
          <w:p w14:paraId="429CB08C"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102DB737"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4DA6FFA"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3A8491ED" w14:textId="77777777" w:rsidTr="00665835">
        <w:trPr>
          <w:trHeight w:val="20"/>
        </w:trPr>
        <w:tc>
          <w:tcPr>
            <w:tcW w:w="1997" w:type="pct"/>
            <w:shd w:val="clear" w:color="auto" w:fill="auto"/>
            <w:noWrap/>
            <w:hideMark/>
          </w:tcPr>
          <w:p w14:paraId="1A9E869A"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4E9E7B6A"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0F17790"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204C4C27" w14:textId="77777777" w:rsidTr="00665835">
        <w:trPr>
          <w:trHeight w:val="20"/>
        </w:trPr>
        <w:tc>
          <w:tcPr>
            <w:tcW w:w="1997" w:type="pct"/>
            <w:shd w:val="clear" w:color="auto" w:fill="auto"/>
            <w:noWrap/>
            <w:hideMark/>
          </w:tcPr>
          <w:p w14:paraId="0ADEF6EF"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26B3ED6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5FA6E281"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8E0BB1" w:rsidRPr="00AE710A" w14:paraId="3142C8A0" w14:textId="77777777" w:rsidTr="00665835">
        <w:trPr>
          <w:trHeight w:val="20"/>
        </w:trPr>
        <w:tc>
          <w:tcPr>
            <w:tcW w:w="1997" w:type="pct"/>
            <w:shd w:val="clear" w:color="auto" w:fill="auto"/>
            <w:noWrap/>
            <w:hideMark/>
          </w:tcPr>
          <w:p w14:paraId="2A122D1D"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16598D2D" w14:textId="77777777" w:rsidR="008E0BB1" w:rsidRPr="00AE710A" w:rsidRDefault="008E0BB1" w:rsidP="00042DF7">
            <w:pPr>
              <w:spacing w:after="0" w:line="240" w:lineRule="auto"/>
              <w:jc w:val="center"/>
              <w:rPr>
                <w:rFonts w:ascii="Liberation Serif" w:hAnsi="Liberation Serif" w:cs="Calibri"/>
                <w:color w:val="000000"/>
                <w:sz w:val="24"/>
                <w:szCs w:val="24"/>
              </w:rPr>
            </w:pPr>
            <w:r>
              <w:rPr>
                <w:rFonts w:ascii="Liberation Serif" w:hAnsi="Liberation Serif" w:cs="Calibri"/>
                <w:color w:val="000000"/>
                <w:sz w:val="24"/>
                <w:szCs w:val="24"/>
              </w:rPr>
              <w:t>-</w:t>
            </w:r>
          </w:p>
        </w:tc>
        <w:tc>
          <w:tcPr>
            <w:tcW w:w="2356" w:type="pct"/>
          </w:tcPr>
          <w:p w14:paraId="0489B072" w14:textId="77777777" w:rsidR="008E0BB1" w:rsidRPr="002C27E7" w:rsidRDefault="008E0BB1"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8E0BB1" w:rsidRPr="00AE710A" w14:paraId="0EA1A855" w14:textId="77777777" w:rsidTr="00665835">
        <w:trPr>
          <w:trHeight w:val="20"/>
        </w:trPr>
        <w:tc>
          <w:tcPr>
            <w:tcW w:w="1997" w:type="pct"/>
            <w:shd w:val="clear" w:color="auto" w:fill="auto"/>
            <w:noWrap/>
            <w:hideMark/>
          </w:tcPr>
          <w:p w14:paraId="6A177957"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2196E8EE"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572C2A3" w14:textId="77777777" w:rsidR="008E0BB1" w:rsidRPr="00AE710A" w:rsidRDefault="008E0BB1"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8E0BB1" w:rsidRPr="00AE710A" w14:paraId="1479ED5D" w14:textId="77777777" w:rsidTr="00665835">
        <w:trPr>
          <w:trHeight w:val="20"/>
        </w:trPr>
        <w:tc>
          <w:tcPr>
            <w:tcW w:w="1997" w:type="pct"/>
            <w:shd w:val="clear" w:color="auto" w:fill="auto"/>
            <w:noWrap/>
            <w:hideMark/>
          </w:tcPr>
          <w:p w14:paraId="6AC3726F"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6709F6F2"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4538DF7"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8E0BB1" w:rsidRPr="00AE710A" w14:paraId="04C6C4F3" w14:textId="77777777" w:rsidTr="00665835">
        <w:trPr>
          <w:trHeight w:val="20"/>
        </w:trPr>
        <w:tc>
          <w:tcPr>
            <w:tcW w:w="1997" w:type="pct"/>
            <w:shd w:val="clear" w:color="auto" w:fill="auto"/>
            <w:noWrap/>
            <w:hideMark/>
          </w:tcPr>
          <w:p w14:paraId="2493B7D8" w14:textId="77777777" w:rsidR="008E0BB1" w:rsidRPr="00AE710A" w:rsidRDefault="008E0BB1" w:rsidP="00AE710A">
            <w:pPr>
              <w:pStyle w:val="a3"/>
              <w:numPr>
                <w:ilvl w:val="0"/>
                <w:numId w:val="18"/>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52008FA4" w14:textId="77777777" w:rsidR="008E0BB1" w:rsidRPr="00AE710A" w:rsidRDefault="008E0BB1"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A936CED" w14:textId="77777777" w:rsidR="008E0BB1" w:rsidRPr="001759BE" w:rsidRDefault="008E0BB1"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587E53B3" w14:textId="77777777" w:rsidR="00E01C93" w:rsidRDefault="00E01C93" w:rsidP="00AE710A">
      <w:pPr>
        <w:spacing w:after="0" w:line="240" w:lineRule="auto"/>
        <w:jc w:val="center"/>
        <w:rPr>
          <w:rFonts w:ascii="Liberation Serif" w:hAnsi="Liberation Serif" w:cs="Times New Roman"/>
          <w:sz w:val="28"/>
          <w:szCs w:val="28"/>
        </w:rPr>
      </w:pPr>
    </w:p>
    <w:p w14:paraId="015DE76D" w14:textId="77777777" w:rsidR="00A74CA9" w:rsidRPr="006875D7" w:rsidRDefault="00A74CA9" w:rsidP="00A74CA9">
      <w:pPr>
        <w:spacing w:after="0" w:line="240" w:lineRule="auto"/>
        <w:ind w:firstLine="708"/>
        <w:contextualSpacing/>
        <w:jc w:val="both"/>
        <w:rPr>
          <w:rFonts w:ascii="Liberation Serif" w:hAnsi="Liberation Serif" w:cs="Times New Roman"/>
          <w:sz w:val="28"/>
          <w:szCs w:val="28"/>
        </w:rPr>
      </w:pPr>
      <w:r w:rsidRPr="00707467">
        <w:rPr>
          <w:rFonts w:ascii="Liberation Serif" w:hAnsi="Liberation Serif" w:cs="Times New Roman"/>
          <w:sz w:val="28"/>
          <w:szCs w:val="28"/>
        </w:rPr>
        <w:t>Доля муниципальных образований</w:t>
      </w:r>
      <w:r>
        <w:rPr>
          <w:rFonts w:ascii="Liberation Serif" w:hAnsi="Liberation Serif" w:cs="Times New Roman"/>
          <w:sz w:val="28"/>
          <w:szCs w:val="28"/>
        </w:rPr>
        <w:t xml:space="preserve">, в которых в соответствии с представленными информационными источниками осуществляется </w:t>
      </w:r>
      <w:r w:rsidRPr="00F21828">
        <w:rPr>
          <w:rFonts w:ascii="Liberation Serif" w:hAnsi="Liberation Serif" w:cs="Times New Roman"/>
          <w:sz w:val="28"/>
          <w:szCs w:val="28"/>
        </w:rPr>
        <w:t xml:space="preserve">деятельность </w:t>
      </w:r>
      <w:r w:rsidR="0023012F">
        <w:rPr>
          <w:rFonts w:ascii="Liberation Serif" w:hAnsi="Liberation Serif" w:cs="Times New Roman"/>
          <w:sz w:val="28"/>
          <w:szCs w:val="28"/>
        </w:rPr>
        <w:t xml:space="preserve">в контексте содержания данного показателя мониторинга </w:t>
      </w:r>
      <w:r w:rsidRPr="004C119C">
        <w:rPr>
          <w:rFonts w:ascii="Liberation Serif" w:hAnsi="Liberation Serif" w:cs="Times New Roman"/>
          <w:sz w:val="28"/>
          <w:szCs w:val="28"/>
        </w:rPr>
        <w:t>у обучающихся классов с углубленным изучением отдельных предметов, профильных (предпрофильных) классов</w:t>
      </w:r>
      <w:r w:rsidRPr="00F21828">
        <w:rPr>
          <w:rFonts w:ascii="Liberation Serif" w:hAnsi="Liberation Serif" w:cs="Times New Roman"/>
          <w:sz w:val="28"/>
          <w:szCs w:val="28"/>
        </w:rPr>
        <w:t xml:space="preserve">, составила </w:t>
      </w:r>
      <w:r>
        <w:rPr>
          <w:rFonts w:ascii="Liberation Serif" w:hAnsi="Liberation Serif" w:cs="Times New Roman"/>
          <w:sz w:val="28"/>
          <w:szCs w:val="28"/>
        </w:rPr>
        <w:t>34</w:t>
      </w:r>
      <w:r w:rsidRPr="00F21828">
        <w:rPr>
          <w:rFonts w:ascii="Liberation Serif" w:hAnsi="Liberation Serif" w:cs="Times New Roman"/>
          <w:sz w:val="28"/>
          <w:szCs w:val="28"/>
        </w:rPr>
        <w:t>,</w:t>
      </w:r>
      <w:r>
        <w:rPr>
          <w:rFonts w:ascii="Liberation Serif" w:hAnsi="Liberation Serif" w:cs="Times New Roman"/>
          <w:sz w:val="28"/>
          <w:szCs w:val="28"/>
        </w:rPr>
        <w:t>2</w:t>
      </w:r>
      <w:r w:rsidRPr="00F21828">
        <w:rPr>
          <w:rFonts w:ascii="Liberation Serif" w:hAnsi="Liberation Serif" w:cs="Times New Roman"/>
          <w:sz w:val="28"/>
          <w:szCs w:val="28"/>
        </w:rPr>
        <w:t>% (</w:t>
      </w:r>
      <w:r>
        <w:rPr>
          <w:rFonts w:ascii="Liberation Serif" w:hAnsi="Liberation Serif" w:cs="Times New Roman"/>
          <w:sz w:val="28"/>
          <w:szCs w:val="28"/>
        </w:rPr>
        <w:t>25</w:t>
      </w:r>
      <w:r w:rsidRPr="00F21828">
        <w:rPr>
          <w:rFonts w:ascii="Liberation Serif" w:hAnsi="Liberation Serif" w:cs="Times New Roman"/>
          <w:sz w:val="28"/>
          <w:szCs w:val="28"/>
        </w:rPr>
        <w:t xml:space="preserve"> МО). </w:t>
      </w:r>
      <w:r>
        <w:rPr>
          <w:rFonts w:ascii="Liberation Serif" w:hAnsi="Liberation Serif" w:cs="Times New Roman"/>
          <w:sz w:val="28"/>
          <w:szCs w:val="28"/>
        </w:rPr>
        <w:t xml:space="preserve">Относительно низкие результаты МО Свердловской области по данному направлению могут частично объясняться тем, что в некоторых МО (расположенных преимущественно в сельских территориях) классы с углубленным изучением отдельных предметов и профильные (предпрофильные) классы могут отсутствовать или встречаться крайне </w:t>
      </w:r>
      <w:r w:rsidRPr="006875D7">
        <w:rPr>
          <w:rFonts w:ascii="Liberation Serif" w:hAnsi="Liberation Serif" w:cs="Times New Roman"/>
          <w:sz w:val="28"/>
          <w:szCs w:val="28"/>
        </w:rPr>
        <w:t>редко. 56,2% муниципалитетов не представили документы, подтверждающие работу в данном направлении.</w:t>
      </w:r>
    </w:p>
    <w:p w14:paraId="0A83FB92" w14:textId="77777777" w:rsidR="00A74CA9" w:rsidRPr="006875D7" w:rsidRDefault="00A74CA9" w:rsidP="00A74CA9">
      <w:pPr>
        <w:spacing w:after="0" w:line="240" w:lineRule="auto"/>
        <w:contextualSpacing/>
        <w:jc w:val="both"/>
        <w:rPr>
          <w:rFonts w:ascii="Liberation Serif" w:hAnsi="Liberation Serif" w:cs="Times New Roman"/>
          <w:sz w:val="28"/>
          <w:szCs w:val="28"/>
        </w:rPr>
      </w:pPr>
      <w:r w:rsidRPr="006875D7">
        <w:rPr>
          <w:rFonts w:ascii="Liberation Serif" w:hAnsi="Liberation Serif" w:cs="Times New Roman"/>
          <w:sz w:val="28"/>
          <w:szCs w:val="28"/>
        </w:rPr>
        <w:lastRenderedPageBreak/>
        <w:tab/>
        <w:t xml:space="preserve">Показатели мониторинга развития способностей у обучающихся классов с углубленным изучением отдельных предметов, профильных (предпрофильных) классов </w:t>
      </w:r>
      <w:proofErr w:type="spellStart"/>
      <w:r>
        <w:rPr>
          <w:rFonts w:ascii="Liberation Serif" w:hAnsi="Liberation Serif" w:cs="Times New Roman"/>
          <w:sz w:val="28"/>
          <w:szCs w:val="28"/>
        </w:rPr>
        <w:t>зафиксировны</w:t>
      </w:r>
      <w:proofErr w:type="spellEnd"/>
      <w:r>
        <w:rPr>
          <w:rFonts w:ascii="Liberation Serif" w:hAnsi="Liberation Serif" w:cs="Times New Roman"/>
          <w:sz w:val="28"/>
          <w:szCs w:val="28"/>
        </w:rPr>
        <w:t xml:space="preserve"> в документах</w:t>
      </w:r>
      <w:r w:rsidRPr="006875D7">
        <w:rPr>
          <w:rFonts w:ascii="Liberation Serif" w:hAnsi="Liberation Serif" w:cs="Times New Roman"/>
          <w:sz w:val="28"/>
          <w:szCs w:val="28"/>
        </w:rPr>
        <w:t xml:space="preserve"> 16,4</w:t>
      </w:r>
      <w:r>
        <w:rPr>
          <w:rFonts w:ascii="Liberation Serif" w:hAnsi="Liberation Serif" w:cs="Times New Roman"/>
          <w:sz w:val="28"/>
          <w:szCs w:val="28"/>
        </w:rPr>
        <w:t xml:space="preserve">% </w:t>
      </w:r>
      <w:r w:rsidRPr="006875D7">
        <w:rPr>
          <w:rFonts w:ascii="Liberation Serif" w:hAnsi="Liberation Serif" w:cs="Times New Roman"/>
          <w:sz w:val="28"/>
          <w:szCs w:val="28"/>
        </w:rPr>
        <w:t>МО</w:t>
      </w:r>
      <w:r w:rsidR="0023012F">
        <w:rPr>
          <w:rFonts w:ascii="Liberation Serif" w:hAnsi="Liberation Serif" w:cs="Times New Roman"/>
          <w:sz w:val="28"/>
          <w:szCs w:val="28"/>
        </w:rPr>
        <w:t xml:space="preserve">, </w:t>
      </w:r>
      <w:r w:rsidRPr="006875D7">
        <w:rPr>
          <w:rFonts w:ascii="Liberation Serif" w:hAnsi="Liberation Serif" w:cs="Times New Roman"/>
          <w:sz w:val="28"/>
          <w:szCs w:val="28"/>
        </w:rPr>
        <w:t xml:space="preserve">большинство муниципальных образований не фиксируют в документах сроки проведения мониторинга по данному направлению и пути использования результатов мониторинга. </w:t>
      </w:r>
    </w:p>
    <w:p w14:paraId="0456C1A6" w14:textId="77777777" w:rsidR="00A74CA9" w:rsidRPr="008E0BB1" w:rsidRDefault="00A74CA9" w:rsidP="00AE710A">
      <w:pPr>
        <w:spacing w:after="0" w:line="240" w:lineRule="auto"/>
        <w:jc w:val="center"/>
        <w:rPr>
          <w:rFonts w:ascii="Liberation Serif" w:hAnsi="Liberation Serif" w:cs="Times New Roman"/>
          <w:sz w:val="28"/>
          <w:szCs w:val="28"/>
        </w:rPr>
      </w:pPr>
    </w:p>
    <w:p w14:paraId="0F4F9F5D" w14:textId="77777777" w:rsidR="00890109" w:rsidRPr="00AE710A" w:rsidRDefault="00890109"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9F27DB">
        <w:rPr>
          <w:rFonts w:ascii="Liberation Serif" w:hAnsi="Liberation Serif" w:cs="Times New Roman"/>
          <w:sz w:val="24"/>
          <w:szCs w:val="24"/>
        </w:rPr>
        <w:t>9</w:t>
      </w:r>
    </w:p>
    <w:p w14:paraId="7CA16865" w14:textId="77777777" w:rsidR="00890109" w:rsidRPr="00AE710A" w:rsidRDefault="00890109"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Распределение оценок уровня реализации направления 9. «По развитию способностей у обучающихся классов с углубленным изучением отдельных предметов, профильных (предпрофильных) классов» (% от числа муниципальных образований Свердловской области)</w:t>
      </w:r>
    </w:p>
    <w:p w14:paraId="572ED653" w14:textId="77777777" w:rsidR="00890109" w:rsidRPr="00A90A6C" w:rsidRDefault="00890109" w:rsidP="00AE710A">
      <w:pPr>
        <w:spacing w:after="0" w:line="240" w:lineRule="auto"/>
        <w:jc w:val="center"/>
        <w:rPr>
          <w:rFonts w:ascii="Liberation Serif" w:hAnsi="Liberation Serif" w:cs="Times New Roman"/>
          <w:b/>
          <w:sz w:val="28"/>
          <w:szCs w:val="28"/>
        </w:rPr>
      </w:pPr>
    </w:p>
    <w:p w14:paraId="3AE1187A" w14:textId="77777777" w:rsidR="008A1E6B" w:rsidRPr="00AE710A" w:rsidRDefault="00890109" w:rsidP="00AE710A">
      <w:pPr>
        <w:spacing w:after="0" w:line="240" w:lineRule="auto"/>
        <w:rPr>
          <w:rFonts w:ascii="Liberation Serif" w:hAnsi="Liberation Serif" w:cs="Times New Roman"/>
          <w:sz w:val="24"/>
          <w:szCs w:val="24"/>
          <w:highlight w:val="green"/>
        </w:rPr>
      </w:pPr>
      <w:r w:rsidRPr="00AE710A">
        <w:rPr>
          <w:rFonts w:ascii="Liberation Serif" w:hAnsi="Liberation Serif"/>
          <w:noProof/>
          <w:lang w:eastAsia="ru-RU"/>
        </w:rPr>
        <w:drawing>
          <wp:inline distT="0" distB="0" distL="0" distR="0" wp14:anchorId="418820A0" wp14:editId="1E587E15">
            <wp:extent cx="6092041" cy="2743200"/>
            <wp:effectExtent l="0" t="0" r="444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74D07E" w14:textId="77777777" w:rsidR="008A1E6B" w:rsidRPr="002662C1" w:rsidRDefault="008A1E6B" w:rsidP="00AE710A">
      <w:pPr>
        <w:spacing w:after="0" w:line="240" w:lineRule="auto"/>
        <w:rPr>
          <w:rFonts w:ascii="Liberation Serif" w:hAnsi="Liberation Serif" w:cs="Times New Roman"/>
          <w:sz w:val="28"/>
          <w:szCs w:val="28"/>
          <w:highlight w:val="green"/>
        </w:rPr>
      </w:pPr>
    </w:p>
    <w:p w14:paraId="646F593F" w14:textId="77777777" w:rsidR="000C2740" w:rsidRPr="006875D7" w:rsidRDefault="000C2740" w:rsidP="000C2740">
      <w:pPr>
        <w:spacing w:after="0" w:line="240" w:lineRule="auto"/>
        <w:contextualSpacing/>
        <w:jc w:val="both"/>
        <w:rPr>
          <w:rFonts w:ascii="Liberation Serif" w:hAnsi="Liberation Serif" w:cs="Times New Roman"/>
          <w:sz w:val="28"/>
          <w:szCs w:val="28"/>
        </w:rPr>
      </w:pPr>
      <w:r w:rsidRPr="006875D7">
        <w:rPr>
          <w:rFonts w:ascii="Liberation Serif" w:hAnsi="Liberation Serif" w:cs="Times New Roman"/>
          <w:sz w:val="28"/>
          <w:szCs w:val="28"/>
        </w:rPr>
        <w:tab/>
      </w:r>
      <w:r w:rsidR="0009590D">
        <w:rPr>
          <w:rFonts w:ascii="Liberation Serif" w:hAnsi="Liberation Serif" w:cs="Times New Roman"/>
          <w:sz w:val="28"/>
          <w:szCs w:val="28"/>
        </w:rPr>
        <w:t>Анализируя полученную информацию в целом,</w:t>
      </w:r>
      <w:r w:rsidRPr="006875D7">
        <w:rPr>
          <w:rFonts w:ascii="Liberation Serif" w:hAnsi="Liberation Serif" w:cs="Times New Roman"/>
          <w:sz w:val="28"/>
          <w:szCs w:val="28"/>
        </w:rPr>
        <w:t xml:space="preserve"> можно отметить, что более чем в половине МО данное направление деятельности не подтверждено документально, в случае же, если соответствующие документы разработаны, они, ка</w:t>
      </w:r>
      <w:r w:rsidR="0009590D">
        <w:rPr>
          <w:rFonts w:ascii="Liberation Serif" w:hAnsi="Liberation Serif" w:cs="Times New Roman"/>
          <w:sz w:val="28"/>
          <w:szCs w:val="28"/>
        </w:rPr>
        <w:t>к</w:t>
      </w:r>
      <w:r w:rsidRPr="006875D7">
        <w:rPr>
          <w:rFonts w:ascii="Liberation Serif" w:hAnsi="Liberation Serif" w:cs="Times New Roman"/>
          <w:sz w:val="28"/>
          <w:szCs w:val="28"/>
        </w:rPr>
        <w:t xml:space="preserve"> правило, фиксируют </w:t>
      </w:r>
      <w:r w:rsidR="006B034F" w:rsidRPr="006875D7">
        <w:rPr>
          <w:rFonts w:ascii="Liberation Serif" w:hAnsi="Liberation Serif" w:cs="Times New Roman"/>
          <w:sz w:val="28"/>
          <w:szCs w:val="28"/>
        </w:rPr>
        <w:t xml:space="preserve">только </w:t>
      </w:r>
      <w:r w:rsidRPr="006875D7">
        <w:rPr>
          <w:rFonts w:ascii="Liberation Serif" w:hAnsi="Liberation Serif" w:cs="Times New Roman"/>
          <w:sz w:val="28"/>
          <w:szCs w:val="28"/>
        </w:rPr>
        <w:t xml:space="preserve">общее направление работы, значительно реже содержат конкретные показатели. </w:t>
      </w:r>
    </w:p>
    <w:p w14:paraId="1EBFC02C" w14:textId="77777777" w:rsidR="008A1E6B" w:rsidRDefault="008A1E6B" w:rsidP="00AE710A">
      <w:pPr>
        <w:spacing w:after="0" w:line="240" w:lineRule="auto"/>
        <w:rPr>
          <w:rFonts w:ascii="Liberation Serif" w:hAnsi="Liberation Serif" w:cs="Times New Roman"/>
          <w:sz w:val="28"/>
          <w:szCs w:val="28"/>
          <w:highlight w:val="green"/>
        </w:rPr>
      </w:pPr>
    </w:p>
    <w:p w14:paraId="3D3C1C3F" w14:textId="77777777" w:rsidR="00A90A6C" w:rsidRPr="00A90A6C" w:rsidRDefault="00A90A6C" w:rsidP="00AE710A">
      <w:pPr>
        <w:spacing w:after="0" w:line="240" w:lineRule="auto"/>
        <w:rPr>
          <w:rFonts w:ascii="Liberation Serif" w:hAnsi="Liberation Serif" w:cs="Times New Roman"/>
          <w:sz w:val="28"/>
          <w:szCs w:val="28"/>
          <w:highlight w:val="green"/>
        </w:rPr>
      </w:pPr>
    </w:p>
    <w:p w14:paraId="46146292" w14:textId="77777777" w:rsidR="002662C1" w:rsidRDefault="000C2740" w:rsidP="000C2740">
      <w:pPr>
        <w:spacing w:after="0" w:line="240" w:lineRule="auto"/>
        <w:jc w:val="center"/>
        <w:rPr>
          <w:rFonts w:ascii="Liberation Serif" w:hAnsi="Liberation Serif" w:cs="Times New Roman"/>
          <w:b/>
          <w:sz w:val="28"/>
          <w:szCs w:val="28"/>
        </w:rPr>
      </w:pPr>
      <w:r w:rsidRPr="000C2740">
        <w:rPr>
          <w:rFonts w:ascii="Liberation Serif" w:hAnsi="Liberation Serif" w:cs="Times New Roman"/>
          <w:b/>
          <w:sz w:val="28"/>
          <w:szCs w:val="28"/>
        </w:rPr>
        <w:t xml:space="preserve">10. </w:t>
      </w:r>
      <w:r>
        <w:rPr>
          <w:rFonts w:ascii="Liberation Serif" w:hAnsi="Liberation Serif" w:cs="Times New Roman"/>
          <w:b/>
          <w:sz w:val="28"/>
          <w:szCs w:val="28"/>
        </w:rPr>
        <w:t>Развитие</w:t>
      </w:r>
      <w:r w:rsidRPr="000C2740">
        <w:rPr>
          <w:rFonts w:ascii="Liberation Serif" w:hAnsi="Liberation Serif" w:cs="Times New Roman"/>
          <w:b/>
          <w:sz w:val="28"/>
          <w:szCs w:val="28"/>
        </w:rPr>
        <w:t xml:space="preserve"> способностей у обучающихся</w:t>
      </w:r>
    </w:p>
    <w:p w14:paraId="17165209" w14:textId="77777777" w:rsidR="008A1E6B" w:rsidRPr="000C2740" w:rsidRDefault="000C2740" w:rsidP="000C2740">
      <w:pPr>
        <w:spacing w:after="0" w:line="240" w:lineRule="auto"/>
        <w:jc w:val="center"/>
        <w:rPr>
          <w:rFonts w:ascii="Liberation Serif" w:hAnsi="Liberation Serif" w:cs="Times New Roman"/>
          <w:sz w:val="28"/>
          <w:szCs w:val="28"/>
          <w:highlight w:val="green"/>
        </w:rPr>
      </w:pPr>
      <w:r w:rsidRPr="000C2740">
        <w:rPr>
          <w:rFonts w:ascii="Liberation Serif" w:hAnsi="Liberation Serif" w:cs="Times New Roman"/>
          <w:b/>
          <w:sz w:val="28"/>
          <w:szCs w:val="28"/>
        </w:rPr>
        <w:t>с особыми образовательными потребностями</w:t>
      </w:r>
    </w:p>
    <w:p w14:paraId="4E55D253" w14:textId="77777777" w:rsidR="008A1E6B" w:rsidRPr="00237579" w:rsidRDefault="008A1E6B" w:rsidP="00AE710A">
      <w:pPr>
        <w:spacing w:after="0" w:line="240" w:lineRule="auto"/>
        <w:rPr>
          <w:rFonts w:ascii="Liberation Serif" w:hAnsi="Liberation Serif" w:cs="Times New Roman"/>
          <w:sz w:val="28"/>
          <w:szCs w:val="28"/>
          <w:highlight w:val="green"/>
        </w:rPr>
      </w:pPr>
    </w:p>
    <w:p w14:paraId="4D7296B0" w14:textId="77777777" w:rsidR="000C2740" w:rsidRDefault="000C2740" w:rsidP="000C2740">
      <w:pPr>
        <w:spacing w:after="0" w:line="240" w:lineRule="auto"/>
        <w:ind w:firstLine="708"/>
        <w:jc w:val="both"/>
        <w:rPr>
          <w:rFonts w:ascii="Liberation Serif" w:hAnsi="Liberation Serif" w:cs="Times New Roman"/>
          <w:sz w:val="28"/>
          <w:szCs w:val="28"/>
        </w:rPr>
      </w:pPr>
      <w:r w:rsidRPr="008F14E1">
        <w:rPr>
          <w:rFonts w:ascii="Liberation Serif" w:hAnsi="Liberation Serif" w:cs="Times New Roman"/>
          <w:sz w:val="28"/>
          <w:szCs w:val="28"/>
        </w:rPr>
        <w:t xml:space="preserve">Информация об оценке деятельности МО по </w:t>
      </w:r>
      <w:r w:rsidRPr="00C87EBC">
        <w:rPr>
          <w:rFonts w:ascii="Liberation Serif" w:hAnsi="Liberation Serif" w:cs="Times New Roman"/>
          <w:sz w:val="28"/>
          <w:szCs w:val="28"/>
        </w:rPr>
        <w:t xml:space="preserve">развитию способностей у обучающихся с особыми образовательными потребностями </w:t>
      </w:r>
      <w:r w:rsidRPr="008F14E1">
        <w:rPr>
          <w:rFonts w:ascii="Liberation Serif" w:hAnsi="Liberation Serif" w:cs="Times New Roman"/>
          <w:sz w:val="28"/>
          <w:szCs w:val="28"/>
        </w:rPr>
        <w:t xml:space="preserve">представлена в таблице </w:t>
      </w:r>
      <w:r w:rsidRPr="00C87EBC">
        <w:rPr>
          <w:rFonts w:ascii="Liberation Serif" w:hAnsi="Liberation Serif" w:cs="Times New Roman"/>
          <w:sz w:val="28"/>
          <w:szCs w:val="28"/>
        </w:rPr>
        <w:t xml:space="preserve">10 </w:t>
      </w:r>
      <w:r w:rsidRPr="008F14E1">
        <w:rPr>
          <w:rFonts w:ascii="Liberation Serif" w:hAnsi="Liberation Serif" w:cs="Times New Roman"/>
          <w:sz w:val="28"/>
          <w:szCs w:val="28"/>
        </w:rPr>
        <w:t xml:space="preserve">и на диаграмме </w:t>
      </w:r>
      <w:r w:rsidRPr="00C87EBC">
        <w:rPr>
          <w:rFonts w:ascii="Liberation Serif" w:hAnsi="Liberation Serif" w:cs="Times New Roman"/>
          <w:sz w:val="28"/>
          <w:szCs w:val="28"/>
        </w:rPr>
        <w:t>10</w:t>
      </w:r>
      <w:r w:rsidRPr="008F14E1">
        <w:rPr>
          <w:rFonts w:ascii="Liberation Serif" w:hAnsi="Liberation Serif" w:cs="Times New Roman"/>
          <w:sz w:val="28"/>
          <w:szCs w:val="28"/>
        </w:rPr>
        <w:t>.</w:t>
      </w:r>
    </w:p>
    <w:p w14:paraId="400BC44A" w14:textId="77777777" w:rsidR="00A74CA9" w:rsidRDefault="00A74CA9" w:rsidP="000C2740">
      <w:pPr>
        <w:spacing w:after="0" w:line="240" w:lineRule="auto"/>
        <w:ind w:firstLine="708"/>
        <w:jc w:val="both"/>
        <w:rPr>
          <w:rFonts w:ascii="Liberation Serif" w:hAnsi="Liberation Serif" w:cs="Times New Roman"/>
          <w:sz w:val="28"/>
          <w:szCs w:val="28"/>
        </w:rPr>
      </w:pPr>
    </w:p>
    <w:p w14:paraId="1E76295F" w14:textId="77777777" w:rsidR="00A74CA9" w:rsidRDefault="00A74CA9">
      <w:pPr>
        <w:rPr>
          <w:rFonts w:ascii="Liberation Serif" w:hAnsi="Liberation Serif" w:cs="Times New Roman"/>
          <w:sz w:val="28"/>
          <w:szCs w:val="28"/>
        </w:rPr>
      </w:pPr>
      <w:r>
        <w:rPr>
          <w:rFonts w:ascii="Liberation Serif" w:hAnsi="Liberation Serif" w:cs="Times New Roman"/>
          <w:sz w:val="28"/>
          <w:szCs w:val="28"/>
        </w:rPr>
        <w:br w:type="page"/>
      </w:r>
    </w:p>
    <w:p w14:paraId="361DD6DD" w14:textId="77777777" w:rsidR="008A1E6B" w:rsidRPr="00AE710A" w:rsidRDefault="008A1E6B"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lastRenderedPageBreak/>
        <w:t xml:space="preserve">Таблица </w:t>
      </w:r>
      <w:r w:rsidR="000C2740">
        <w:rPr>
          <w:rFonts w:ascii="Liberation Serif" w:hAnsi="Liberation Serif" w:cs="Times New Roman"/>
          <w:sz w:val="24"/>
          <w:szCs w:val="24"/>
        </w:rPr>
        <w:t>10</w:t>
      </w:r>
    </w:p>
    <w:p w14:paraId="31C89C5A" w14:textId="77777777" w:rsidR="008A1E6B" w:rsidRPr="00AE710A" w:rsidRDefault="008A1E6B"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Оценка муниципальных образований по показателю 10. «По развитию способностей у обучающихся с особыми образовательными потребностями» (максимально - 4 балла)</w:t>
      </w:r>
    </w:p>
    <w:p w14:paraId="7822E7C8" w14:textId="77777777" w:rsidR="008A1E6B" w:rsidRPr="00AE710A" w:rsidRDefault="008A1E6B" w:rsidP="00AE710A">
      <w:pPr>
        <w:spacing w:after="0" w:line="240" w:lineRule="auto"/>
        <w:jc w:val="center"/>
        <w:rPr>
          <w:rFonts w:ascii="Liberation Serif" w:hAnsi="Liberation Serif"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8A1E6B" w:rsidRPr="00AE710A" w14:paraId="688B7293" w14:textId="77777777" w:rsidTr="00A616EE">
        <w:trPr>
          <w:trHeight w:val="20"/>
          <w:tblHeader/>
        </w:trPr>
        <w:tc>
          <w:tcPr>
            <w:tcW w:w="1997" w:type="pct"/>
            <w:shd w:val="clear" w:color="auto" w:fill="auto"/>
            <w:noWrap/>
          </w:tcPr>
          <w:p w14:paraId="6E22E19C" w14:textId="77777777" w:rsidR="008A1E6B" w:rsidRPr="00AE710A" w:rsidRDefault="008A1E6B"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4B36048C" w14:textId="77777777" w:rsidR="008A1E6B" w:rsidRPr="00AE710A" w:rsidRDefault="008A1E6B"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725957D5" w14:textId="77777777" w:rsidR="008A1E6B" w:rsidRPr="00AE710A" w:rsidRDefault="008A1E6B"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8A1E6B" w:rsidRPr="00AE710A" w14:paraId="48C281D2" w14:textId="77777777" w:rsidTr="00A616EE">
        <w:trPr>
          <w:trHeight w:val="20"/>
        </w:trPr>
        <w:tc>
          <w:tcPr>
            <w:tcW w:w="1997" w:type="pct"/>
            <w:shd w:val="clear" w:color="auto" w:fill="auto"/>
            <w:noWrap/>
            <w:hideMark/>
          </w:tcPr>
          <w:p w14:paraId="48B75655" w14:textId="77777777" w:rsidR="008A1E6B" w:rsidRPr="00AE710A" w:rsidRDefault="008A1E6B" w:rsidP="00754833">
            <w:pPr>
              <w:pStyle w:val="a3"/>
              <w:numPr>
                <w:ilvl w:val="0"/>
                <w:numId w:val="20"/>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3C77C80E" w14:textId="77777777" w:rsidR="008A1E6B" w:rsidRPr="00AE710A" w:rsidRDefault="008A1E6B"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A429E5F" w14:textId="77777777" w:rsidR="008A1E6B" w:rsidRPr="00AE710A" w:rsidRDefault="008A1E6B"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BE0BA4" w:rsidRPr="00AE710A" w14:paraId="5341741C" w14:textId="77777777" w:rsidTr="00A616EE">
        <w:trPr>
          <w:trHeight w:val="20"/>
        </w:trPr>
        <w:tc>
          <w:tcPr>
            <w:tcW w:w="1997" w:type="pct"/>
            <w:shd w:val="clear" w:color="auto" w:fill="auto"/>
            <w:noWrap/>
            <w:hideMark/>
          </w:tcPr>
          <w:p w14:paraId="68FB30ED" w14:textId="77777777" w:rsidR="00BE0BA4" w:rsidRPr="00AE710A" w:rsidRDefault="00BE0BA4" w:rsidP="00AE710A">
            <w:pPr>
              <w:pStyle w:val="a3"/>
              <w:numPr>
                <w:ilvl w:val="0"/>
                <w:numId w:val="20"/>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0790D38F" w14:textId="77777777" w:rsidR="00BE0BA4" w:rsidRPr="008A6253" w:rsidRDefault="00BE0BA4"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A10D829" w14:textId="77777777" w:rsidR="00BE0BA4" w:rsidRPr="002C27E7" w:rsidRDefault="00BE0B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3454F6" w:rsidRPr="00AE710A" w14:paraId="5D0E7044" w14:textId="77777777" w:rsidTr="00A616EE">
        <w:trPr>
          <w:trHeight w:val="20"/>
        </w:trPr>
        <w:tc>
          <w:tcPr>
            <w:tcW w:w="1997" w:type="pct"/>
            <w:shd w:val="clear" w:color="auto" w:fill="auto"/>
            <w:noWrap/>
            <w:hideMark/>
          </w:tcPr>
          <w:p w14:paraId="1110408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7871850"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4BC762D"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D0DA5BC" w14:textId="77777777" w:rsidTr="00A616EE">
        <w:trPr>
          <w:trHeight w:val="20"/>
        </w:trPr>
        <w:tc>
          <w:tcPr>
            <w:tcW w:w="1997" w:type="pct"/>
            <w:shd w:val="clear" w:color="auto" w:fill="auto"/>
            <w:noWrap/>
            <w:hideMark/>
          </w:tcPr>
          <w:p w14:paraId="0DF5CB54"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29861B33"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8CE4A86"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09E0AE96" w14:textId="77777777" w:rsidTr="00A616EE">
        <w:trPr>
          <w:trHeight w:val="20"/>
        </w:trPr>
        <w:tc>
          <w:tcPr>
            <w:tcW w:w="1997" w:type="pct"/>
            <w:shd w:val="clear" w:color="auto" w:fill="auto"/>
            <w:noWrap/>
            <w:hideMark/>
          </w:tcPr>
          <w:p w14:paraId="4F9BF9D5"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2DCC46BB"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0C2526C"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DB39182" w14:textId="77777777" w:rsidTr="00A616EE">
        <w:trPr>
          <w:trHeight w:val="20"/>
        </w:trPr>
        <w:tc>
          <w:tcPr>
            <w:tcW w:w="1997" w:type="pct"/>
            <w:shd w:val="clear" w:color="auto" w:fill="auto"/>
            <w:noWrap/>
            <w:hideMark/>
          </w:tcPr>
          <w:p w14:paraId="0B96708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2568DD0A" w14:textId="77777777" w:rsidR="003454F6" w:rsidRPr="008A6253" w:rsidRDefault="003454F6"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2F4A039" w14:textId="77777777" w:rsidR="003454F6" w:rsidRPr="002C27E7" w:rsidRDefault="003454F6"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3454F6" w:rsidRPr="00AE710A" w14:paraId="2C6963E8" w14:textId="77777777" w:rsidTr="00A616EE">
        <w:trPr>
          <w:trHeight w:val="20"/>
        </w:trPr>
        <w:tc>
          <w:tcPr>
            <w:tcW w:w="1997" w:type="pct"/>
            <w:shd w:val="clear" w:color="auto" w:fill="auto"/>
            <w:noWrap/>
            <w:hideMark/>
          </w:tcPr>
          <w:p w14:paraId="2CE20A29"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76AC89E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432656A"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9DB62DD" w14:textId="77777777" w:rsidTr="00A616EE">
        <w:trPr>
          <w:trHeight w:val="20"/>
        </w:trPr>
        <w:tc>
          <w:tcPr>
            <w:tcW w:w="1997" w:type="pct"/>
            <w:shd w:val="clear" w:color="auto" w:fill="auto"/>
            <w:noWrap/>
            <w:hideMark/>
          </w:tcPr>
          <w:p w14:paraId="622A914C"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1614FE88"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E756CCA"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1DD386DF" w14:textId="77777777" w:rsidTr="00A616EE">
        <w:trPr>
          <w:trHeight w:val="20"/>
        </w:trPr>
        <w:tc>
          <w:tcPr>
            <w:tcW w:w="1997" w:type="pct"/>
            <w:shd w:val="clear" w:color="auto" w:fill="auto"/>
            <w:noWrap/>
            <w:hideMark/>
          </w:tcPr>
          <w:p w14:paraId="306C9E3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51FD7279"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31D8066"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773CC715" w14:textId="77777777" w:rsidTr="00A616EE">
        <w:trPr>
          <w:trHeight w:val="20"/>
        </w:trPr>
        <w:tc>
          <w:tcPr>
            <w:tcW w:w="1997" w:type="pct"/>
            <w:shd w:val="clear" w:color="auto" w:fill="auto"/>
            <w:noWrap/>
            <w:hideMark/>
          </w:tcPr>
          <w:p w14:paraId="56E9ED3B"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673EE79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3469E88"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0EA66F3D" w14:textId="77777777" w:rsidTr="00A616EE">
        <w:trPr>
          <w:trHeight w:val="20"/>
        </w:trPr>
        <w:tc>
          <w:tcPr>
            <w:tcW w:w="1997" w:type="pct"/>
            <w:shd w:val="clear" w:color="auto" w:fill="auto"/>
            <w:noWrap/>
            <w:hideMark/>
          </w:tcPr>
          <w:p w14:paraId="71AE5E3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9628D33"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4CFB02C"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15DCA803" w14:textId="77777777" w:rsidTr="00A616EE">
        <w:trPr>
          <w:trHeight w:val="20"/>
        </w:trPr>
        <w:tc>
          <w:tcPr>
            <w:tcW w:w="1997" w:type="pct"/>
            <w:shd w:val="clear" w:color="auto" w:fill="auto"/>
            <w:noWrap/>
            <w:hideMark/>
          </w:tcPr>
          <w:p w14:paraId="2206362D"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63592CF8"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F1F1104"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2620A058" w14:textId="77777777" w:rsidTr="00A616EE">
        <w:trPr>
          <w:trHeight w:val="20"/>
        </w:trPr>
        <w:tc>
          <w:tcPr>
            <w:tcW w:w="1997" w:type="pct"/>
            <w:shd w:val="clear" w:color="auto" w:fill="auto"/>
            <w:noWrap/>
            <w:hideMark/>
          </w:tcPr>
          <w:p w14:paraId="4D2641B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4FB5213D"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2C90DBA"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079DAA9E" w14:textId="77777777" w:rsidTr="00A616EE">
        <w:trPr>
          <w:trHeight w:val="20"/>
        </w:trPr>
        <w:tc>
          <w:tcPr>
            <w:tcW w:w="1997" w:type="pct"/>
            <w:shd w:val="clear" w:color="auto" w:fill="auto"/>
            <w:noWrap/>
            <w:hideMark/>
          </w:tcPr>
          <w:p w14:paraId="4CB4088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31B8754B"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C788BF3"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1CEE9288" w14:textId="77777777" w:rsidTr="00A616EE">
        <w:trPr>
          <w:trHeight w:val="20"/>
        </w:trPr>
        <w:tc>
          <w:tcPr>
            <w:tcW w:w="1997" w:type="pct"/>
            <w:shd w:val="clear" w:color="auto" w:fill="auto"/>
            <w:hideMark/>
          </w:tcPr>
          <w:p w14:paraId="46A731DC"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1730A32F"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FF108E2"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2DA84267" w14:textId="77777777" w:rsidTr="00A616EE">
        <w:trPr>
          <w:trHeight w:val="20"/>
        </w:trPr>
        <w:tc>
          <w:tcPr>
            <w:tcW w:w="1997" w:type="pct"/>
            <w:shd w:val="clear" w:color="auto" w:fill="auto"/>
            <w:noWrap/>
            <w:hideMark/>
          </w:tcPr>
          <w:p w14:paraId="0778296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27D803AB"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5118F04"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7E50541" w14:textId="77777777" w:rsidTr="00A616EE">
        <w:trPr>
          <w:trHeight w:val="20"/>
        </w:trPr>
        <w:tc>
          <w:tcPr>
            <w:tcW w:w="1997" w:type="pct"/>
            <w:shd w:val="clear" w:color="auto" w:fill="auto"/>
            <w:noWrap/>
            <w:hideMark/>
          </w:tcPr>
          <w:p w14:paraId="2B083ADE"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75C71B2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268C1F0"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54709014" w14:textId="77777777" w:rsidTr="00A616EE">
        <w:trPr>
          <w:trHeight w:val="20"/>
        </w:trPr>
        <w:tc>
          <w:tcPr>
            <w:tcW w:w="1997" w:type="pct"/>
            <w:shd w:val="clear" w:color="auto" w:fill="auto"/>
            <w:noWrap/>
            <w:hideMark/>
          </w:tcPr>
          <w:p w14:paraId="68076C32"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7FCEB558"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380FE27C"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297B0851" w14:textId="77777777" w:rsidTr="00A616EE">
        <w:trPr>
          <w:trHeight w:val="20"/>
        </w:trPr>
        <w:tc>
          <w:tcPr>
            <w:tcW w:w="1997" w:type="pct"/>
            <w:shd w:val="clear" w:color="auto" w:fill="auto"/>
            <w:noWrap/>
            <w:hideMark/>
          </w:tcPr>
          <w:p w14:paraId="7D5431B8"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2204539C" w14:textId="77777777" w:rsidR="003454F6" w:rsidRPr="008A6253" w:rsidRDefault="003454F6"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B085394" w14:textId="77777777" w:rsidR="003454F6" w:rsidRPr="002C27E7" w:rsidRDefault="003454F6"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3454F6" w:rsidRPr="00AE710A" w14:paraId="7B7D926C" w14:textId="77777777" w:rsidTr="00A616EE">
        <w:trPr>
          <w:trHeight w:val="20"/>
        </w:trPr>
        <w:tc>
          <w:tcPr>
            <w:tcW w:w="1997" w:type="pct"/>
            <w:shd w:val="clear" w:color="auto" w:fill="auto"/>
            <w:noWrap/>
            <w:hideMark/>
          </w:tcPr>
          <w:p w14:paraId="6FFAE41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070C3573"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A6B2529"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50F5B953" w14:textId="77777777" w:rsidTr="00A616EE">
        <w:trPr>
          <w:trHeight w:val="20"/>
        </w:trPr>
        <w:tc>
          <w:tcPr>
            <w:tcW w:w="1997" w:type="pct"/>
            <w:shd w:val="clear" w:color="auto" w:fill="auto"/>
            <w:noWrap/>
            <w:hideMark/>
          </w:tcPr>
          <w:p w14:paraId="1B67353E"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617256AD"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A740BCD"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w:t>
            </w:r>
            <w:r w:rsidRPr="008978E8">
              <w:rPr>
                <w:rFonts w:ascii="Liberation Serif" w:hAnsi="Liberation Serif" w:cs="Times New Roman"/>
                <w:color w:val="000000"/>
                <w:sz w:val="24"/>
                <w:szCs w:val="24"/>
              </w:rPr>
              <w:lastRenderedPageBreak/>
              <w:t>но направление деятельности по показателю не представлено</w:t>
            </w:r>
          </w:p>
        </w:tc>
      </w:tr>
      <w:tr w:rsidR="003454F6" w:rsidRPr="00AE710A" w14:paraId="2F14B042" w14:textId="77777777" w:rsidTr="00A616EE">
        <w:trPr>
          <w:trHeight w:val="20"/>
        </w:trPr>
        <w:tc>
          <w:tcPr>
            <w:tcW w:w="1997" w:type="pct"/>
            <w:shd w:val="clear" w:color="auto" w:fill="auto"/>
            <w:noWrap/>
            <w:hideMark/>
          </w:tcPr>
          <w:p w14:paraId="7DD376B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47F762C"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8E54855"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5CBDACB3" w14:textId="77777777" w:rsidTr="00A616EE">
        <w:trPr>
          <w:trHeight w:val="20"/>
        </w:trPr>
        <w:tc>
          <w:tcPr>
            <w:tcW w:w="1997" w:type="pct"/>
            <w:shd w:val="clear" w:color="auto" w:fill="auto"/>
            <w:noWrap/>
            <w:hideMark/>
          </w:tcPr>
          <w:p w14:paraId="47BAA37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5E1E4E7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BB43E0F"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42F0B72A" w14:textId="77777777" w:rsidTr="00A616EE">
        <w:trPr>
          <w:trHeight w:val="20"/>
        </w:trPr>
        <w:tc>
          <w:tcPr>
            <w:tcW w:w="1997" w:type="pct"/>
            <w:shd w:val="clear" w:color="auto" w:fill="auto"/>
            <w:noWrap/>
            <w:hideMark/>
          </w:tcPr>
          <w:p w14:paraId="73973467"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0AC24A68"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AAD3C57"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1F610FC7" w14:textId="77777777" w:rsidTr="00A616EE">
        <w:trPr>
          <w:trHeight w:val="20"/>
        </w:trPr>
        <w:tc>
          <w:tcPr>
            <w:tcW w:w="1997" w:type="pct"/>
            <w:shd w:val="clear" w:color="auto" w:fill="auto"/>
            <w:noWrap/>
            <w:hideMark/>
          </w:tcPr>
          <w:p w14:paraId="27AF8CC4"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14B8121F"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49BFDB5"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C0C60B4" w14:textId="77777777" w:rsidTr="00A616EE">
        <w:trPr>
          <w:trHeight w:val="20"/>
        </w:trPr>
        <w:tc>
          <w:tcPr>
            <w:tcW w:w="1997" w:type="pct"/>
            <w:shd w:val="clear" w:color="auto" w:fill="auto"/>
            <w:noWrap/>
            <w:hideMark/>
          </w:tcPr>
          <w:p w14:paraId="69A7050E"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779DA0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8AE269F"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10F227F5" w14:textId="77777777" w:rsidTr="00A616EE">
        <w:trPr>
          <w:trHeight w:val="20"/>
        </w:trPr>
        <w:tc>
          <w:tcPr>
            <w:tcW w:w="1997" w:type="pct"/>
            <w:shd w:val="clear" w:color="auto" w:fill="auto"/>
            <w:noWrap/>
            <w:hideMark/>
          </w:tcPr>
          <w:p w14:paraId="41E6A30C"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4809CC0A"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AE57CD1"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2E722EDC" w14:textId="77777777" w:rsidTr="00A616EE">
        <w:trPr>
          <w:trHeight w:val="20"/>
        </w:trPr>
        <w:tc>
          <w:tcPr>
            <w:tcW w:w="1997" w:type="pct"/>
            <w:shd w:val="clear" w:color="auto" w:fill="auto"/>
            <w:noWrap/>
            <w:hideMark/>
          </w:tcPr>
          <w:p w14:paraId="34F3A72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0260C2D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51F57A5"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7486DD77" w14:textId="77777777" w:rsidTr="00A616EE">
        <w:trPr>
          <w:trHeight w:val="20"/>
        </w:trPr>
        <w:tc>
          <w:tcPr>
            <w:tcW w:w="1997" w:type="pct"/>
            <w:shd w:val="clear" w:color="auto" w:fill="auto"/>
            <w:noWrap/>
            <w:hideMark/>
          </w:tcPr>
          <w:p w14:paraId="6D7C7733"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5AF5D21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389B238"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49B3C223" w14:textId="77777777" w:rsidTr="00A616EE">
        <w:trPr>
          <w:trHeight w:val="20"/>
        </w:trPr>
        <w:tc>
          <w:tcPr>
            <w:tcW w:w="1997" w:type="pct"/>
            <w:shd w:val="clear" w:color="auto" w:fill="auto"/>
            <w:noWrap/>
            <w:hideMark/>
          </w:tcPr>
          <w:p w14:paraId="74EB173D"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79E7667C"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D538F78"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2258EF53" w14:textId="77777777" w:rsidTr="00A616EE">
        <w:trPr>
          <w:trHeight w:val="20"/>
        </w:trPr>
        <w:tc>
          <w:tcPr>
            <w:tcW w:w="1997" w:type="pct"/>
            <w:shd w:val="clear" w:color="auto" w:fill="auto"/>
            <w:noWrap/>
            <w:hideMark/>
          </w:tcPr>
          <w:p w14:paraId="102BA6DD"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75AD2035"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DB98CBD"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1A551338" w14:textId="77777777" w:rsidTr="00A616EE">
        <w:trPr>
          <w:trHeight w:val="20"/>
        </w:trPr>
        <w:tc>
          <w:tcPr>
            <w:tcW w:w="1997" w:type="pct"/>
            <w:shd w:val="clear" w:color="auto" w:fill="auto"/>
            <w:noWrap/>
            <w:hideMark/>
          </w:tcPr>
          <w:p w14:paraId="48E213A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2417BE1D"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DE521F9"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21C780DB" w14:textId="77777777" w:rsidTr="00A616EE">
        <w:trPr>
          <w:trHeight w:val="20"/>
        </w:trPr>
        <w:tc>
          <w:tcPr>
            <w:tcW w:w="1997" w:type="pct"/>
            <w:shd w:val="clear" w:color="auto" w:fill="auto"/>
            <w:noWrap/>
            <w:hideMark/>
          </w:tcPr>
          <w:p w14:paraId="4CCF02F1"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3CB0A8D9"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04A69BE"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2EEE946" w14:textId="77777777" w:rsidTr="00A616EE">
        <w:trPr>
          <w:trHeight w:val="20"/>
        </w:trPr>
        <w:tc>
          <w:tcPr>
            <w:tcW w:w="1997" w:type="pct"/>
            <w:shd w:val="clear" w:color="auto" w:fill="auto"/>
            <w:noWrap/>
            <w:hideMark/>
          </w:tcPr>
          <w:p w14:paraId="7DA71B6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0ED4754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7A3D354"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1C669910" w14:textId="77777777" w:rsidTr="00A616EE">
        <w:trPr>
          <w:trHeight w:val="20"/>
        </w:trPr>
        <w:tc>
          <w:tcPr>
            <w:tcW w:w="1997" w:type="pct"/>
            <w:shd w:val="clear" w:color="auto" w:fill="auto"/>
            <w:noWrap/>
            <w:hideMark/>
          </w:tcPr>
          <w:p w14:paraId="1277FF45"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2088AF9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6C41BAD"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4E942EFD" w14:textId="77777777" w:rsidTr="00A616EE">
        <w:trPr>
          <w:trHeight w:val="20"/>
        </w:trPr>
        <w:tc>
          <w:tcPr>
            <w:tcW w:w="1997" w:type="pct"/>
            <w:shd w:val="clear" w:color="auto" w:fill="auto"/>
            <w:hideMark/>
          </w:tcPr>
          <w:p w14:paraId="270AACCB"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5F93A124"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D99C12A"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7B5FCD16" w14:textId="77777777" w:rsidTr="00A616EE">
        <w:trPr>
          <w:trHeight w:val="20"/>
        </w:trPr>
        <w:tc>
          <w:tcPr>
            <w:tcW w:w="1997" w:type="pct"/>
            <w:shd w:val="clear" w:color="auto" w:fill="auto"/>
            <w:noWrap/>
            <w:hideMark/>
          </w:tcPr>
          <w:p w14:paraId="25DB8BBC"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728C6D62"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04D2A63"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34D65F12" w14:textId="77777777" w:rsidTr="00A616EE">
        <w:trPr>
          <w:trHeight w:val="20"/>
        </w:trPr>
        <w:tc>
          <w:tcPr>
            <w:tcW w:w="1997" w:type="pct"/>
            <w:shd w:val="clear" w:color="auto" w:fill="auto"/>
            <w:noWrap/>
            <w:hideMark/>
          </w:tcPr>
          <w:p w14:paraId="254BBCE1"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6599CF30"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8AE6144"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5A35CE0B" w14:textId="77777777" w:rsidTr="00A616EE">
        <w:trPr>
          <w:trHeight w:val="20"/>
        </w:trPr>
        <w:tc>
          <w:tcPr>
            <w:tcW w:w="1997" w:type="pct"/>
            <w:shd w:val="clear" w:color="auto" w:fill="auto"/>
            <w:noWrap/>
            <w:hideMark/>
          </w:tcPr>
          <w:p w14:paraId="1F0A089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5EF739AD"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D6C98FC"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0B6FE75D" w14:textId="77777777" w:rsidTr="00A616EE">
        <w:trPr>
          <w:trHeight w:val="20"/>
        </w:trPr>
        <w:tc>
          <w:tcPr>
            <w:tcW w:w="1997" w:type="pct"/>
            <w:shd w:val="clear" w:color="auto" w:fill="auto"/>
            <w:noWrap/>
            <w:hideMark/>
          </w:tcPr>
          <w:p w14:paraId="5D2E554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558BA551" w14:textId="77777777" w:rsidR="003454F6" w:rsidRPr="008A6253" w:rsidRDefault="003454F6"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69520AA9" w14:textId="77777777" w:rsidR="003454F6" w:rsidRPr="002C27E7" w:rsidRDefault="003454F6"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3454F6" w:rsidRPr="00AE710A" w14:paraId="6ECC877F" w14:textId="77777777" w:rsidTr="00A616EE">
        <w:trPr>
          <w:trHeight w:val="20"/>
        </w:trPr>
        <w:tc>
          <w:tcPr>
            <w:tcW w:w="1997" w:type="pct"/>
            <w:shd w:val="clear" w:color="auto" w:fill="auto"/>
            <w:hideMark/>
          </w:tcPr>
          <w:p w14:paraId="5F0B98D3"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Городской округ «город Лесной»</w:t>
            </w:r>
          </w:p>
        </w:tc>
        <w:tc>
          <w:tcPr>
            <w:tcW w:w="647" w:type="pct"/>
          </w:tcPr>
          <w:p w14:paraId="5AF2BFC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DB40910"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6AEBC435" w14:textId="77777777" w:rsidTr="00A616EE">
        <w:trPr>
          <w:trHeight w:val="20"/>
        </w:trPr>
        <w:tc>
          <w:tcPr>
            <w:tcW w:w="1997" w:type="pct"/>
            <w:shd w:val="clear" w:color="auto" w:fill="auto"/>
            <w:noWrap/>
            <w:hideMark/>
          </w:tcPr>
          <w:p w14:paraId="3777076D"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6C64B6D6"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EC73291"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20477E79" w14:textId="77777777" w:rsidTr="00A616EE">
        <w:trPr>
          <w:trHeight w:val="20"/>
        </w:trPr>
        <w:tc>
          <w:tcPr>
            <w:tcW w:w="1997" w:type="pct"/>
            <w:shd w:val="clear" w:color="auto" w:fill="auto"/>
            <w:hideMark/>
          </w:tcPr>
          <w:p w14:paraId="71D315DE"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49FAE626"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95C2D6D"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170FDE10" w14:textId="77777777" w:rsidTr="00A616EE">
        <w:trPr>
          <w:trHeight w:val="20"/>
        </w:trPr>
        <w:tc>
          <w:tcPr>
            <w:tcW w:w="1997" w:type="pct"/>
            <w:shd w:val="clear" w:color="auto" w:fill="auto"/>
            <w:noWrap/>
            <w:hideMark/>
          </w:tcPr>
          <w:p w14:paraId="71CBB38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2EB4595B"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7D4BAD2"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6CD2AFC0" w14:textId="77777777" w:rsidTr="00A616EE">
        <w:trPr>
          <w:trHeight w:val="20"/>
        </w:trPr>
        <w:tc>
          <w:tcPr>
            <w:tcW w:w="1997" w:type="pct"/>
            <w:shd w:val="clear" w:color="auto" w:fill="auto"/>
            <w:noWrap/>
            <w:hideMark/>
          </w:tcPr>
          <w:p w14:paraId="56C6C222"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221286A4"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BC417D2"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5EDFC971" w14:textId="77777777" w:rsidTr="00A616EE">
        <w:trPr>
          <w:trHeight w:val="20"/>
        </w:trPr>
        <w:tc>
          <w:tcPr>
            <w:tcW w:w="1997" w:type="pct"/>
            <w:shd w:val="clear" w:color="auto" w:fill="auto"/>
            <w:noWrap/>
            <w:hideMark/>
          </w:tcPr>
          <w:p w14:paraId="69AD3822"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54F5308" w14:textId="77777777" w:rsidR="003454F6" w:rsidRPr="008A6253" w:rsidRDefault="003454F6"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F313C36" w14:textId="77777777" w:rsidR="003454F6" w:rsidRPr="002C27E7" w:rsidRDefault="003454F6"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3454F6" w:rsidRPr="00AE710A" w14:paraId="1FDEA942" w14:textId="77777777" w:rsidTr="00A616EE">
        <w:trPr>
          <w:trHeight w:val="20"/>
        </w:trPr>
        <w:tc>
          <w:tcPr>
            <w:tcW w:w="1997" w:type="pct"/>
            <w:shd w:val="clear" w:color="auto" w:fill="auto"/>
            <w:noWrap/>
            <w:hideMark/>
          </w:tcPr>
          <w:p w14:paraId="4A3FEE7C"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11ACDD3F"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FB07754" w14:textId="77777777" w:rsidR="003454F6" w:rsidRPr="00AE710A" w:rsidRDefault="003454F6" w:rsidP="00AE710A">
            <w:pPr>
              <w:spacing w:after="0" w:line="240" w:lineRule="auto"/>
              <w:rPr>
                <w:rFonts w:ascii="Liberation Serif" w:hAnsi="Liberation Serif" w:cs="Calibri"/>
                <w:color w:val="000000"/>
                <w:sz w:val="24"/>
                <w:szCs w:val="24"/>
              </w:rPr>
            </w:pPr>
            <w:r>
              <w:rPr>
                <w:rFonts w:ascii="Liberation Serif" w:hAnsi="Liberation Serif" w:cs="Times New Roman"/>
                <w:color w:val="000000"/>
                <w:sz w:val="24"/>
                <w:szCs w:val="24"/>
              </w:rPr>
              <w:t xml:space="preserve">экспертная </w:t>
            </w:r>
            <w:r w:rsidRPr="002C27E7">
              <w:rPr>
                <w:rFonts w:ascii="Liberation Serif" w:hAnsi="Liberation Serif" w:cs="Times New Roman"/>
                <w:color w:val="000000"/>
                <w:sz w:val="24"/>
                <w:szCs w:val="24"/>
              </w:rPr>
              <w:t>карта мониторинга заполнена</w:t>
            </w:r>
            <w:r>
              <w:rPr>
                <w:rFonts w:ascii="Liberation Serif" w:hAnsi="Liberation Serif" w:cs="Times New Roman"/>
                <w:color w:val="000000"/>
                <w:sz w:val="24"/>
                <w:szCs w:val="24"/>
              </w:rPr>
              <w:t>, но данное направление не представлено</w:t>
            </w:r>
          </w:p>
        </w:tc>
      </w:tr>
      <w:tr w:rsidR="003454F6" w:rsidRPr="00AE710A" w14:paraId="235842A9" w14:textId="77777777" w:rsidTr="00A616EE">
        <w:trPr>
          <w:trHeight w:val="20"/>
        </w:trPr>
        <w:tc>
          <w:tcPr>
            <w:tcW w:w="1997" w:type="pct"/>
            <w:shd w:val="clear" w:color="auto" w:fill="auto"/>
            <w:noWrap/>
            <w:hideMark/>
          </w:tcPr>
          <w:p w14:paraId="3C10175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505CB162" w14:textId="77777777" w:rsidR="003454F6" w:rsidRPr="008A6253" w:rsidRDefault="003454F6"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F0DE6B4"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47232E51" w14:textId="77777777" w:rsidTr="00A616EE">
        <w:trPr>
          <w:trHeight w:val="20"/>
        </w:trPr>
        <w:tc>
          <w:tcPr>
            <w:tcW w:w="1997" w:type="pct"/>
            <w:shd w:val="clear" w:color="auto" w:fill="auto"/>
            <w:noWrap/>
            <w:hideMark/>
          </w:tcPr>
          <w:p w14:paraId="0C021AE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47CDAFCF"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8DE6706"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591E7504" w14:textId="77777777" w:rsidTr="00A616EE">
        <w:trPr>
          <w:trHeight w:val="20"/>
        </w:trPr>
        <w:tc>
          <w:tcPr>
            <w:tcW w:w="1997" w:type="pct"/>
            <w:shd w:val="clear" w:color="auto" w:fill="auto"/>
            <w:noWrap/>
            <w:hideMark/>
          </w:tcPr>
          <w:p w14:paraId="2BB4AACD"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D0937FD"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5B5C39E"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1A75E561" w14:textId="77777777" w:rsidTr="00A616EE">
        <w:trPr>
          <w:trHeight w:val="20"/>
        </w:trPr>
        <w:tc>
          <w:tcPr>
            <w:tcW w:w="1997" w:type="pct"/>
            <w:shd w:val="clear" w:color="auto" w:fill="auto"/>
            <w:noWrap/>
            <w:hideMark/>
          </w:tcPr>
          <w:p w14:paraId="007BF499"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2E63326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E916253"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72ACC374" w14:textId="77777777" w:rsidTr="00A616EE">
        <w:trPr>
          <w:trHeight w:val="20"/>
        </w:trPr>
        <w:tc>
          <w:tcPr>
            <w:tcW w:w="1997" w:type="pct"/>
            <w:shd w:val="clear" w:color="auto" w:fill="auto"/>
            <w:noWrap/>
            <w:hideMark/>
          </w:tcPr>
          <w:p w14:paraId="37ED868E"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2E4FBC48"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3F6EB46"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0AEBC4C2" w14:textId="77777777" w:rsidTr="00A616EE">
        <w:trPr>
          <w:trHeight w:val="20"/>
        </w:trPr>
        <w:tc>
          <w:tcPr>
            <w:tcW w:w="1997" w:type="pct"/>
            <w:shd w:val="clear" w:color="auto" w:fill="auto"/>
            <w:noWrap/>
            <w:hideMark/>
          </w:tcPr>
          <w:p w14:paraId="68D32FF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08E466F6"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D4E9660"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35781A8C" w14:textId="77777777" w:rsidTr="00A616EE">
        <w:trPr>
          <w:trHeight w:val="20"/>
        </w:trPr>
        <w:tc>
          <w:tcPr>
            <w:tcW w:w="1997" w:type="pct"/>
            <w:shd w:val="clear" w:color="auto" w:fill="auto"/>
            <w:noWrap/>
            <w:hideMark/>
          </w:tcPr>
          <w:p w14:paraId="11E7FED3"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0C27AEE9"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96DD458"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0514E26D" w14:textId="77777777" w:rsidTr="00A616EE">
        <w:trPr>
          <w:trHeight w:val="20"/>
        </w:trPr>
        <w:tc>
          <w:tcPr>
            <w:tcW w:w="1997" w:type="pct"/>
            <w:shd w:val="clear" w:color="auto" w:fill="auto"/>
            <w:noWrap/>
            <w:hideMark/>
          </w:tcPr>
          <w:p w14:paraId="5B9F39E2"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067C88D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2997B1C"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69260570" w14:textId="77777777" w:rsidTr="00A616EE">
        <w:trPr>
          <w:trHeight w:val="20"/>
        </w:trPr>
        <w:tc>
          <w:tcPr>
            <w:tcW w:w="1997" w:type="pct"/>
            <w:shd w:val="clear" w:color="auto" w:fill="auto"/>
            <w:noWrap/>
            <w:hideMark/>
          </w:tcPr>
          <w:p w14:paraId="0D3F2FD1"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4C1A0B9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E3B6F35"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58D9BFE4" w14:textId="77777777" w:rsidTr="00A616EE">
        <w:trPr>
          <w:trHeight w:val="20"/>
        </w:trPr>
        <w:tc>
          <w:tcPr>
            <w:tcW w:w="1997" w:type="pct"/>
            <w:shd w:val="clear" w:color="auto" w:fill="auto"/>
            <w:noWrap/>
            <w:hideMark/>
          </w:tcPr>
          <w:p w14:paraId="72AB9AF0"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3C63CFB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C237F5B"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475C9E1B" w14:textId="77777777" w:rsidTr="00A616EE">
        <w:trPr>
          <w:trHeight w:val="20"/>
        </w:trPr>
        <w:tc>
          <w:tcPr>
            <w:tcW w:w="1997" w:type="pct"/>
            <w:shd w:val="clear" w:color="auto" w:fill="auto"/>
            <w:noWrap/>
            <w:hideMark/>
          </w:tcPr>
          <w:p w14:paraId="34A37501"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7DCC85C5"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A34D1AD"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085C871E" w14:textId="77777777" w:rsidTr="00A616EE">
        <w:trPr>
          <w:trHeight w:val="20"/>
        </w:trPr>
        <w:tc>
          <w:tcPr>
            <w:tcW w:w="1997" w:type="pct"/>
            <w:shd w:val="clear" w:color="auto" w:fill="auto"/>
            <w:noWrap/>
            <w:hideMark/>
          </w:tcPr>
          <w:p w14:paraId="472A5DDB"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F5F718D"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B9403A4"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66A1C056" w14:textId="77777777" w:rsidTr="00A616EE">
        <w:trPr>
          <w:trHeight w:val="20"/>
        </w:trPr>
        <w:tc>
          <w:tcPr>
            <w:tcW w:w="1997" w:type="pct"/>
            <w:shd w:val="clear" w:color="auto" w:fill="auto"/>
            <w:noWrap/>
            <w:hideMark/>
          </w:tcPr>
          <w:p w14:paraId="60B849E3"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18F767F4"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65BB0FD"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3454F6" w:rsidRPr="00AE710A" w14:paraId="2B37A471" w14:textId="77777777" w:rsidTr="00A616EE">
        <w:trPr>
          <w:trHeight w:val="20"/>
        </w:trPr>
        <w:tc>
          <w:tcPr>
            <w:tcW w:w="1997" w:type="pct"/>
            <w:shd w:val="clear" w:color="auto" w:fill="auto"/>
            <w:noWrap/>
            <w:hideMark/>
          </w:tcPr>
          <w:p w14:paraId="665C88B1"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06F4EC42"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D186069"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2769EE6A" w14:textId="77777777" w:rsidTr="00A616EE">
        <w:trPr>
          <w:trHeight w:val="20"/>
        </w:trPr>
        <w:tc>
          <w:tcPr>
            <w:tcW w:w="1997" w:type="pct"/>
            <w:shd w:val="clear" w:color="auto" w:fill="auto"/>
            <w:noWrap/>
            <w:hideMark/>
          </w:tcPr>
          <w:p w14:paraId="10AC461D"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C0A8FD1"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C3C1120"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3C20CF90" w14:textId="77777777" w:rsidTr="00A616EE">
        <w:trPr>
          <w:trHeight w:val="20"/>
        </w:trPr>
        <w:tc>
          <w:tcPr>
            <w:tcW w:w="1997" w:type="pct"/>
            <w:shd w:val="clear" w:color="auto" w:fill="auto"/>
            <w:hideMark/>
          </w:tcPr>
          <w:p w14:paraId="25EC20A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Городской округ Среднеуральск</w:t>
            </w:r>
          </w:p>
        </w:tc>
        <w:tc>
          <w:tcPr>
            <w:tcW w:w="647" w:type="pct"/>
          </w:tcPr>
          <w:p w14:paraId="6EADF086"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1F12B8F"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1B873360" w14:textId="77777777" w:rsidTr="00A616EE">
        <w:trPr>
          <w:trHeight w:val="20"/>
        </w:trPr>
        <w:tc>
          <w:tcPr>
            <w:tcW w:w="1997" w:type="pct"/>
            <w:shd w:val="clear" w:color="auto" w:fill="auto"/>
            <w:noWrap/>
            <w:hideMark/>
          </w:tcPr>
          <w:p w14:paraId="51C78D25"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6F7EA95E"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9346EB0"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4073C2E0" w14:textId="77777777" w:rsidTr="00A616EE">
        <w:trPr>
          <w:trHeight w:val="20"/>
        </w:trPr>
        <w:tc>
          <w:tcPr>
            <w:tcW w:w="1997" w:type="pct"/>
            <w:shd w:val="clear" w:color="auto" w:fill="auto"/>
            <w:noWrap/>
            <w:hideMark/>
          </w:tcPr>
          <w:p w14:paraId="2CCAB0C2"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76EBD5DE"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078AC38"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14F9CEE0" w14:textId="77777777" w:rsidTr="00A616EE">
        <w:trPr>
          <w:trHeight w:val="20"/>
        </w:trPr>
        <w:tc>
          <w:tcPr>
            <w:tcW w:w="1997" w:type="pct"/>
            <w:shd w:val="clear" w:color="auto" w:fill="auto"/>
            <w:noWrap/>
            <w:hideMark/>
          </w:tcPr>
          <w:p w14:paraId="3407DFBF"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2D1F6A18"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935EE0A"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1159A489" w14:textId="77777777" w:rsidTr="00A616EE">
        <w:trPr>
          <w:trHeight w:val="20"/>
        </w:trPr>
        <w:tc>
          <w:tcPr>
            <w:tcW w:w="1997" w:type="pct"/>
            <w:shd w:val="clear" w:color="auto" w:fill="auto"/>
            <w:noWrap/>
            <w:hideMark/>
          </w:tcPr>
          <w:p w14:paraId="4E8227AA"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723878C0"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B7D4F57"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6EAA7957" w14:textId="77777777" w:rsidTr="00A616EE">
        <w:trPr>
          <w:trHeight w:val="20"/>
        </w:trPr>
        <w:tc>
          <w:tcPr>
            <w:tcW w:w="1997" w:type="pct"/>
            <w:shd w:val="clear" w:color="auto" w:fill="auto"/>
            <w:noWrap/>
            <w:hideMark/>
          </w:tcPr>
          <w:p w14:paraId="3709CCD9"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0E0479B3"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CBD8BD6"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27836AED" w14:textId="77777777" w:rsidTr="00A616EE">
        <w:trPr>
          <w:trHeight w:val="20"/>
        </w:trPr>
        <w:tc>
          <w:tcPr>
            <w:tcW w:w="1997" w:type="pct"/>
            <w:shd w:val="clear" w:color="auto" w:fill="auto"/>
            <w:noWrap/>
            <w:hideMark/>
          </w:tcPr>
          <w:p w14:paraId="1CFDEE53"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54ACB966"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1515055" w14:textId="77777777" w:rsidR="003454F6" w:rsidRPr="00AE710A" w:rsidRDefault="003454F6"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3454F6" w:rsidRPr="00AE710A" w14:paraId="43C0E87B" w14:textId="77777777" w:rsidTr="00A616EE">
        <w:trPr>
          <w:trHeight w:val="20"/>
        </w:trPr>
        <w:tc>
          <w:tcPr>
            <w:tcW w:w="1997" w:type="pct"/>
            <w:shd w:val="clear" w:color="auto" w:fill="auto"/>
            <w:noWrap/>
            <w:hideMark/>
          </w:tcPr>
          <w:p w14:paraId="77A9D9B7"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4A124218" w14:textId="77777777" w:rsidR="003454F6" w:rsidRPr="00AE710A" w:rsidRDefault="003454F6" w:rsidP="00AE710A">
            <w:pPr>
              <w:spacing w:after="0" w:line="240" w:lineRule="auto"/>
              <w:jc w:val="center"/>
              <w:rPr>
                <w:rFonts w:ascii="Liberation Serif" w:hAnsi="Liberation Serif" w:cs="Calibri"/>
                <w:color w:val="000000"/>
                <w:sz w:val="24"/>
                <w:szCs w:val="24"/>
              </w:rPr>
            </w:pPr>
            <w:r>
              <w:rPr>
                <w:rFonts w:ascii="Liberation Serif" w:hAnsi="Liberation Serif" w:cs="Calibri"/>
                <w:color w:val="000000"/>
                <w:sz w:val="24"/>
                <w:szCs w:val="24"/>
              </w:rPr>
              <w:t>-</w:t>
            </w:r>
          </w:p>
        </w:tc>
        <w:tc>
          <w:tcPr>
            <w:tcW w:w="2356" w:type="pct"/>
          </w:tcPr>
          <w:p w14:paraId="397E77A6" w14:textId="77777777" w:rsidR="003454F6" w:rsidRPr="00AE710A" w:rsidRDefault="003454F6" w:rsidP="00AE710A">
            <w:pPr>
              <w:spacing w:after="0" w:line="240" w:lineRule="auto"/>
              <w:rPr>
                <w:rFonts w:ascii="Liberation Serif" w:hAnsi="Liberation Serif" w:cs="Arial"/>
                <w:color w:val="000000"/>
                <w:sz w:val="24"/>
                <w:szCs w:val="24"/>
              </w:rPr>
            </w:pPr>
            <w:r w:rsidRPr="00AE710A">
              <w:rPr>
                <w:rFonts w:ascii="Liberation Serif" w:hAnsi="Liberation Serif" w:cs="Arial"/>
                <w:color w:val="000000"/>
                <w:sz w:val="24"/>
                <w:szCs w:val="24"/>
              </w:rPr>
              <w:t>результаты не представлены</w:t>
            </w:r>
          </w:p>
        </w:tc>
      </w:tr>
      <w:tr w:rsidR="003454F6" w:rsidRPr="00AE710A" w14:paraId="6270278B" w14:textId="77777777" w:rsidTr="00A616EE">
        <w:trPr>
          <w:trHeight w:val="20"/>
        </w:trPr>
        <w:tc>
          <w:tcPr>
            <w:tcW w:w="1997" w:type="pct"/>
            <w:shd w:val="clear" w:color="auto" w:fill="auto"/>
            <w:noWrap/>
            <w:hideMark/>
          </w:tcPr>
          <w:p w14:paraId="5AA393F8"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50707067"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494FB0F"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78C574DC" w14:textId="77777777" w:rsidTr="00A616EE">
        <w:trPr>
          <w:trHeight w:val="20"/>
        </w:trPr>
        <w:tc>
          <w:tcPr>
            <w:tcW w:w="1997" w:type="pct"/>
            <w:shd w:val="clear" w:color="auto" w:fill="auto"/>
            <w:noWrap/>
            <w:hideMark/>
          </w:tcPr>
          <w:p w14:paraId="03A9E913"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285F2EC2"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6918C6F"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3454F6" w:rsidRPr="00AE710A" w14:paraId="0312CF35" w14:textId="77777777" w:rsidTr="00A616EE">
        <w:trPr>
          <w:trHeight w:val="20"/>
        </w:trPr>
        <w:tc>
          <w:tcPr>
            <w:tcW w:w="1997" w:type="pct"/>
            <w:shd w:val="clear" w:color="auto" w:fill="auto"/>
            <w:noWrap/>
            <w:hideMark/>
          </w:tcPr>
          <w:p w14:paraId="4A210366" w14:textId="77777777" w:rsidR="003454F6" w:rsidRPr="00AE710A" w:rsidRDefault="003454F6" w:rsidP="00AE710A">
            <w:pPr>
              <w:pStyle w:val="a3"/>
              <w:numPr>
                <w:ilvl w:val="0"/>
                <w:numId w:val="20"/>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6F8C340C" w14:textId="77777777" w:rsidR="003454F6" w:rsidRPr="00AE710A" w:rsidRDefault="003454F6"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0B5A1F3" w14:textId="77777777" w:rsidR="003454F6" w:rsidRPr="001759BE" w:rsidRDefault="003454F6"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03A3D556" w14:textId="77777777" w:rsidR="006E0C48" w:rsidRPr="00C50533" w:rsidRDefault="006E0C48" w:rsidP="00AE710A">
      <w:pPr>
        <w:spacing w:after="0" w:line="240" w:lineRule="auto"/>
        <w:jc w:val="center"/>
        <w:rPr>
          <w:rFonts w:ascii="Liberation Serif" w:hAnsi="Liberation Serif" w:cs="Times New Roman"/>
          <w:b/>
          <w:sz w:val="28"/>
          <w:szCs w:val="28"/>
        </w:rPr>
      </w:pPr>
    </w:p>
    <w:p w14:paraId="3F3BF6BF" w14:textId="77777777" w:rsidR="006E0C48" w:rsidRPr="00AE710A" w:rsidRDefault="006E0C48"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0C2740">
        <w:rPr>
          <w:rFonts w:ascii="Liberation Serif" w:hAnsi="Liberation Serif" w:cs="Times New Roman"/>
          <w:sz w:val="24"/>
          <w:szCs w:val="24"/>
        </w:rPr>
        <w:t>10</w:t>
      </w:r>
    </w:p>
    <w:p w14:paraId="7A75D830" w14:textId="77777777" w:rsidR="006E0C48" w:rsidRPr="00AE710A" w:rsidRDefault="006E0C48"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Распределение оценок уровня реализации направления 10. «</w:t>
      </w:r>
      <w:r w:rsidR="003857F9" w:rsidRPr="00AE710A">
        <w:rPr>
          <w:rFonts w:ascii="Liberation Serif" w:hAnsi="Liberation Serif" w:cs="Times New Roman"/>
          <w:b/>
          <w:sz w:val="24"/>
          <w:szCs w:val="24"/>
        </w:rPr>
        <w:t>По развитию способностей у обучающихся с особыми образовательными потребностями</w:t>
      </w:r>
      <w:r w:rsidRPr="00AE710A">
        <w:rPr>
          <w:rFonts w:ascii="Liberation Serif" w:hAnsi="Liberation Serif" w:cs="Times New Roman"/>
          <w:b/>
          <w:sz w:val="24"/>
          <w:szCs w:val="24"/>
        </w:rPr>
        <w:t>» (% от числа муниципальных образований Свердловской области)</w:t>
      </w:r>
    </w:p>
    <w:p w14:paraId="15F3A00D" w14:textId="77777777" w:rsidR="006E0C48" w:rsidRPr="001F4A4A" w:rsidRDefault="006E0C48" w:rsidP="00AE710A">
      <w:pPr>
        <w:spacing w:after="0" w:line="240" w:lineRule="auto"/>
        <w:jc w:val="center"/>
        <w:rPr>
          <w:rFonts w:ascii="Liberation Serif" w:hAnsi="Liberation Serif" w:cs="Times New Roman"/>
          <w:b/>
          <w:sz w:val="20"/>
          <w:szCs w:val="20"/>
        </w:rPr>
      </w:pPr>
    </w:p>
    <w:p w14:paraId="3E4FDAE1" w14:textId="77777777" w:rsidR="006E0C48" w:rsidRPr="00AE710A" w:rsidRDefault="006E0C48" w:rsidP="00AE710A">
      <w:pPr>
        <w:spacing w:after="0" w:line="240" w:lineRule="auto"/>
        <w:jc w:val="center"/>
        <w:rPr>
          <w:rFonts w:ascii="Liberation Serif" w:hAnsi="Liberation Serif" w:cs="Times New Roman"/>
          <w:b/>
          <w:sz w:val="24"/>
          <w:szCs w:val="24"/>
        </w:rPr>
      </w:pPr>
      <w:r w:rsidRPr="00AE710A">
        <w:rPr>
          <w:rFonts w:ascii="Liberation Serif" w:hAnsi="Liberation Serif"/>
          <w:noProof/>
          <w:lang w:eastAsia="ru-RU"/>
        </w:rPr>
        <w:drawing>
          <wp:inline distT="0" distB="0" distL="0" distR="0" wp14:anchorId="43E9AAF2" wp14:editId="764FCC0B">
            <wp:extent cx="5925185" cy="2857500"/>
            <wp:effectExtent l="19050" t="0" r="1841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8CC082" w14:textId="77777777" w:rsidR="00E01C93" w:rsidRPr="00C50533" w:rsidRDefault="00E01C93" w:rsidP="00AE710A">
      <w:pPr>
        <w:spacing w:after="0" w:line="240" w:lineRule="auto"/>
        <w:rPr>
          <w:rFonts w:ascii="Liberation Serif" w:hAnsi="Liberation Serif" w:cs="Times New Roman"/>
          <w:sz w:val="28"/>
          <w:szCs w:val="28"/>
          <w:highlight w:val="green"/>
        </w:rPr>
      </w:pPr>
    </w:p>
    <w:p w14:paraId="6AC1FBBD" w14:textId="77777777" w:rsidR="00C50533" w:rsidRPr="00F21828" w:rsidRDefault="00C50533" w:rsidP="00C50533">
      <w:pPr>
        <w:spacing w:after="0" w:line="240" w:lineRule="auto"/>
        <w:ind w:firstLine="708"/>
        <w:contextualSpacing/>
        <w:jc w:val="both"/>
        <w:rPr>
          <w:rFonts w:ascii="Liberation Serif" w:hAnsi="Liberation Serif" w:cs="Times New Roman"/>
          <w:sz w:val="28"/>
          <w:szCs w:val="28"/>
        </w:rPr>
      </w:pPr>
      <w:r w:rsidRPr="00707467">
        <w:rPr>
          <w:rFonts w:ascii="Liberation Serif" w:hAnsi="Liberation Serif" w:cs="Times New Roman"/>
          <w:sz w:val="28"/>
          <w:szCs w:val="28"/>
        </w:rPr>
        <w:t>Доля муниципальных образований</w:t>
      </w:r>
      <w:r>
        <w:rPr>
          <w:rFonts w:ascii="Liberation Serif" w:hAnsi="Liberation Serif" w:cs="Times New Roman"/>
          <w:sz w:val="28"/>
          <w:szCs w:val="28"/>
        </w:rPr>
        <w:t xml:space="preserve">, в которых в соответствии с представленными информационными источниками осуществляется </w:t>
      </w:r>
      <w:r w:rsidRPr="00F21828">
        <w:rPr>
          <w:rFonts w:ascii="Liberation Serif" w:hAnsi="Liberation Serif" w:cs="Times New Roman"/>
          <w:sz w:val="28"/>
          <w:szCs w:val="28"/>
        </w:rPr>
        <w:lastRenderedPageBreak/>
        <w:t xml:space="preserve">деятельность по </w:t>
      </w:r>
      <w:r w:rsidRPr="0009590D">
        <w:rPr>
          <w:rFonts w:ascii="Liberation Serif" w:hAnsi="Liberation Serif" w:cs="Times New Roman"/>
          <w:sz w:val="28"/>
          <w:szCs w:val="28"/>
        </w:rPr>
        <w:t>развитию способностей у обучающихся с особыми образовательными потребностями</w:t>
      </w:r>
      <w:r w:rsidRPr="00F21828">
        <w:rPr>
          <w:rFonts w:ascii="Liberation Serif" w:hAnsi="Liberation Serif" w:cs="Times New Roman"/>
          <w:sz w:val="28"/>
          <w:szCs w:val="28"/>
        </w:rPr>
        <w:t xml:space="preserve">, составила </w:t>
      </w:r>
      <w:r w:rsidRPr="007150EC">
        <w:rPr>
          <w:rFonts w:ascii="Liberation Serif" w:hAnsi="Liberation Serif" w:cs="Times New Roman"/>
          <w:sz w:val="28"/>
          <w:szCs w:val="28"/>
        </w:rPr>
        <w:t>41</w:t>
      </w:r>
      <w:r>
        <w:rPr>
          <w:rFonts w:ascii="Liberation Serif" w:hAnsi="Liberation Serif" w:cs="Times New Roman"/>
          <w:sz w:val="28"/>
          <w:szCs w:val="28"/>
        </w:rPr>
        <w:t>,</w:t>
      </w:r>
      <w:r w:rsidRPr="007150EC">
        <w:rPr>
          <w:rFonts w:ascii="Liberation Serif" w:hAnsi="Liberation Serif" w:cs="Times New Roman"/>
          <w:sz w:val="28"/>
          <w:szCs w:val="28"/>
        </w:rPr>
        <w:t>1</w:t>
      </w:r>
      <w:r w:rsidRPr="00F21828">
        <w:rPr>
          <w:rFonts w:ascii="Liberation Serif" w:hAnsi="Liberation Serif" w:cs="Times New Roman"/>
          <w:sz w:val="28"/>
          <w:szCs w:val="28"/>
        </w:rPr>
        <w:t>% (</w:t>
      </w:r>
      <w:r>
        <w:rPr>
          <w:rFonts w:ascii="Liberation Serif" w:hAnsi="Liberation Serif" w:cs="Times New Roman"/>
          <w:sz w:val="28"/>
          <w:szCs w:val="28"/>
        </w:rPr>
        <w:t>30</w:t>
      </w:r>
      <w:r w:rsidRPr="00F21828">
        <w:rPr>
          <w:rFonts w:ascii="Liberation Serif" w:hAnsi="Liberation Serif" w:cs="Times New Roman"/>
          <w:sz w:val="28"/>
          <w:szCs w:val="28"/>
        </w:rPr>
        <w:t xml:space="preserve"> МО). </w:t>
      </w:r>
      <w:r>
        <w:rPr>
          <w:rFonts w:ascii="Liberation Serif" w:hAnsi="Liberation Serif" w:cs="Times New Roman"/>
          <w:sz w:val="28"/>
          <w:szCs w:val="28"/>
        </w:rPr>
        <w:t>Около половины МО (49,3%)</w:t>
      </w:r>
      <w:r w:rsidRPr="00F21828">
        <w:rPr>
          <w:rFonts w:ascii="Liberation Serif" w:hAnsi="Liberation Serif" w:cs="Times New Roman"/>
          <w:sz w:val="28"/>
          <w:szCs w:val="28"/>
        </w:rPr>
        <w:t xml:space="preserve"> не представили документы, подтверждающие работу в данном направлении.</w:t>
      </w:r>
    </w:p>
    <w:p w14:paraId="2EE36A90" w14:textId="77777777" w:rsidR="00C50533" w:rsidRDefault="00C50533" w:rsidP="00C50533">
      <w:pPr>
        <w:spacing w:after="0" w:line="240" w:lineRule="auto"/>
        <w:contextualSpacing/>
        <w:jc w:val="both"/>
        <w:rPr>
          <w:rFonts w:ascii="Liberation Serif" w:hAnsi="Liberation Serif" w:cs="Times New Roman"/>
          <w:sz w:val="28"/>
          <w:szCs w:val="28"/>
        </w:rPr>
      </w:pPr>
      <w:r w:rsidRPr="00F21828">
        <w:rPr>
          <w:rFonts w:ascii="Liberation Serif" w:hAnsi="Liberation Serif" w:cs="Times New Roman"/>
          <w:sz w:val="28"/>
          <w:szCs w:val="28"/>
        </w:rPr>
        <w:tab/>
      </w:r>
      <w:r>
        <w:rPr>
          <w:rFonts w:ascii="Liberation Serif" w:hAnsi="Liberation Serif" w:cs="Times New Roman"/>
          <w:sz w:val="28"/>
          <w:szCs w:val="28"/>
        </w:rPr>
        <w:t xml:space="preserve">Несмотря на то, что работу по данному направлению осуществляет почти половина МО, в документах только 21,9% муниципалитетов были зафиксированы конкретные показатели мониторинга, в документах 2,7% МО – сроки проведения мониторинга. Ни один муниципалитет не предоставил информацию об использовании результатов мониторинга. То есть, хотя работа по данному направлению характерна для значимого числа МО, информация, связанная с анализом ситуации, выявлением динамики процессов, выработкой </w:t>
      </w:r>
      <w:proofErr w:type="spellStart"/>
      <w:proofErr w:type="gramStart"/>
      <w:r>
        <w:rPr>
          <w:rFonts w:ascii="Liberation Serif" w:hAnsi="Liberation Serif" w:cs="Times New Roman"/>
          <w:sz w:val="28"/>
          <w:szCs w:val="28"/>
        </w:rPr>
        <w:t>рекомендаций</w:t>
      </w:r>
      <w:r w:rsidR="002D6847">
        <w:rPr>
          <w:rFonts w:ascii="Liberation Serif" w:hAnsi="Liberation Serif" w:cs="Times New Roman"/>
          <w:sz w:val="28"/>
          <w:szCs w:val="28"/>
        </w:rPr>
        <w:t>,не</w:t>
      </w:r>
      <w:proofErr w:type="spellEnd"/>
      <w:proofErr w:type="gramEnd"/>
      <w:r w:rsidR="002D6847">
        <w:rPr>
          <w:rFonts w:ascii="Liberation Serif" w:hAnsi="Liberation Serif" w:cs="Times New Roman"/>
          <w:sz w:val="28"/>
          <w:szCs w:val="28"/>
        </w:rPr>
        <w:t xml:space="preserve"> была представлена</w:t>
      </w:r>
      <w:r>
        <w:rPr>
          <w:rFonts w:ascii="Liberation Serif" w:hAnsi="Liberation Serif" w:cs="Times New Roman"/>
          <w:sz w:val="28"/>
          <w:szCs w:val="28"/>
        </w:rPr>
        <w:t>.</w:t>
      </w:r>
      <w:r w:rsidR="002D6847">
        <w:rPr>
          <w:rFonts w:ascii="Liberation Serif" w:hAnsi="Liberation Serif" w:cs="Times New Roman"/>
          <w:sz w:val="28"/>
          <w:szCs w:val="28"/>
        </w:rPr>
        <w:t xml:space="preserve"> Поэтому н</w:t>
      </w:r>
      <w:r>
        <w:rPr>
          <w:rFonts w:ascii="Liberation Serif" w:hAnsi="Liberation Serif" w:cs="Times New Roman"/>
          <w:sz w:val="28"/>
          <w:szCs w:val="28"/>
        </w:rPr>
        <w:t xml:space="preserve">и один из МО не получил высокую оценку уровня реализации работы по </w:t>
      </w:r>
      <w:r w:rsidRPr="00F4583F">
        <w:rPr>
          <w:rFonts w:ascii="Liberation Serif" w:hAnsi="Liberation Serif" w:cs="Times New Roman"/>
          <w:sz w:val="28"/>
          <w:szCs w:val="28"/>
        </w:rPr>
        <w:t>развитию способностей у обучающихся с особыми образовательными потребностями</w:t>
      </w:r>
      <w:r>
        <w:rPr>
          <w:rFonts w:ascii="Liberation Serif" w:hAnsi="Liberation Serif" w:cs="Times New Roman"/>
          <w:sz w:val="28"/>
          <w:szCs w:val="28"/>
        </w:rPr>
        <w:t>.</w:t>
      </w:r>
    </w:p>
    <w:p w14:paraId="657BD52D" w14:textId="77777777" w:rsidR="00C50533" w:rsidRDefault="00C50533" w:rsidP="00C50533">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Можно сделать вывод, что развитие талантов у обучающихся с особыми образовательными потребностями остается одним из наиболее проблемных и наименее развитых направлений работы по выявлению, </w:t>
      </w:r>
      <w:r w:rsidRPr="00DE5ECA">
        <w:rPr>
          <w:rStyle w:val="6"/>
          <w:rFonts w:ascii="Liberation Serif" w:eastAsiaTheme="minorHAnsi" w:hAnsi="Liberation Serif"/>
          <w:sz w:val="28"/>
          <w:szCs w:val="28"/>
        </w:rPr>
        <w:t>поддержк</w:t>
      </w:r>
      <w:r>
        <w:rPr>
          <w:rStyle w:val="6"/>
          <w:rFonts w:ascii="Liberation Serif" w:eastAsiaTheme="minorHAnsi" w:hAnsi="Liberation Serif"/>
          <w:sz w:val="28"/>
          <w:szCs w:val="28"/>
        </w:rPr>
        <w:t>е</w:t>
      </w:r>
      <w:r w:rsidRPr="00DE5ECA">
        <w:rPr>
          <w:rStyle w:val="6"/>
          <w:rFonts w:ascii="Liberation Serif" w:eastAsiaTheme="minorHAnsi" w:hAnsi="Liberation Serif"/>
          <w:sz w:val="28"/>
          <w:szCs w:val="28"/>
        </w:rPr>
        <w:t xml:space="preserve"> и развити</w:t>
      </w:r>
      <w:r>
        <w:rPr>
          <w:rStyle w:val="6"/>
          <w:rFonts w:ascii="Liberation Serif" w:eastAsiaTheme="minorHAnsi" w:hAnsi="Liberation Serif"/>
          <w:sz w:val="28"/>
          <w:szCs w:val="28"/>
        </w:rPr>
        <w:t xml:space="preserve">ю </w:t>
      </w:r>
      <w:r w:rsidRPr="00122B3C">
        <w:rPr>
          <w:rStyle w:val="6"/>
          <w:rFonts w:ascii="Liberation Serif" w:eastAsiaTheme="minorHAnsi" w:hAnsi="Liberation Serif"/>
          <w:sz w:val="28"/>
          <w:szCs w:val="28"/>
        </w:rPr>
        <w:t>способностей и талантов у детей и молодежи</w:t>
      </w:r>
      <w:r w:rsidRPr="00122B3C">
        <w:rPr>
          <w:rFonts w:ascii="Liberation Serif" w:hAnsi="Liberation Serif" w:cs="Times New Roman"/>
          <w:sz w:val="28"/>
          <w:szCs w:val="28"/>
        </w:rPr>
        <w:t>.</w:t>
      </w:r>
    </w:p>
    <w:p w14:paraId="5AAE0865" w14:textId="77777777" w:rsidR="00C50533" w:rsidRPr="00C50533" w:rsidRDefault="00C50533" w:rsidP="00AE710A">
      <w:pPr>
        <w:spacing w:after="0" w:line="240" w:lineRule="auto"/>
        <w:rPr>
          <w:rFonts w:ascii="Liberation Serif" w:hAnsi="Liberation Serif" w:cs="Times New Roman"/>
          <w:sz w:val="28"/>
          <w:szCs w:val="28"/>
          <w:highlight w:val="green"/>
        </w:rPr>
      </w:pPr>
    </w:p>
    <w:p w14:paraId="6184FDDB" w14:textId="77777777" w:rsidR="00C50533" w:rsidRPr="00C50533" w:rsidRDefault="00C50533" w:rsidP="00AE710A">
      <w:pPr>
        <w:spacing w:after="0" w:line="240" w:lineRule="auto"/>
        <w:rPr>
          <w:rFonts w:ascii="Liberation Serif" w:hAnsi="Liberation Serif" w:cs="Times New Roman"/>
          <w:sz w:val="28"/>
          <w:szCs w:val="28"/>
          <w:highlight w:val="green"/>
        </w:rPr>
      </w:pPr>
    </w:p>
    <w:p w14:paraId="460B9B5E" w14:textId="77777777" w:rsidR="000C2740" w:rsidRDefault="000C2740" w:rsidP="000C2740">
      <w:pPr>
        <w:spacing w:after="0" w:line="240" w:lineRule="auto"/>
        <w:jc w:val="center"/>
        <w:rPr>
          <w:rFonts w:ascii="Liberation Serif" w:hAnsi="Liberation Serif" w:cs="Times New Roman"/>
          <w:b/>
          <w:sz w:val="28"/>
          <w:szCs w:val="28"/>
        </w:rPr>
      </w:pPr>
      <w:r w:rsidRPr="000C2740">
        <w:rPr>
          <w:rFonts w:ascii="Liberation Serif" w:hAnsi="Liberation Serif" w:cs="Times New Roman"/>
          <w:b/>
          <w:sz w:val="28"/>
          <w:szCs w:val="28"/>
        </w:rPr>
        <w:t xml:space="preserve">11. </w:t>
      </w:r>
      <w:r>
        <w:rPr>
          <w:rFonts w:ascii="Liberation Serif" w:hAnsi="Liberation Serif" w:cs="Times New Roman"/>
          <w:b/>
          <w:sz w:val="28"/>
          <w:szCs w:val="28"/>
        </w:rPr>
        <w:t>У</w:t>
      </w:r>
      <w:r w:rsidR="008C54C1">
        <w:rPr>
          <w:rFonts w:ascii="Liberation Serif" w:hAnsi="Liberation Serif" w:cs="Times New Roman"/>
          <w:b/>
          <w:sz w:val="28"/>
          <w:szCs w:val="28"/>
        </w:rPr>
        <w:t>че</w:t>
      </w:r>
      <w:r w:rsidRPr="000C2740">
        <w:rPr>
          <w:rFonts w:ascii="Liberation Serif" w:hAnsi="Liberation Serif" w:cs="Times New Roman"/>
          <w:b/>
          <w:sz w:val="28"/>
          <w:szCs w:val="28"/>
        </w:rPr>
        <w:t>т педагогических работников, повысивших уровень профессиональных компетенций в области выявления, поддержки и развития способностей и тала</w:t>
      </w:r>
      <w:r w:rsidR="008C54C1">
        <w:rPr>
          <w:rFonts w:ascii="Liberation Serif" w:hAnsi="Liberation Serif" w:cs="Times New Roman"/>
          <w:b/>
          <w:sz w:val="28"/>
          <w:szCs w:val="28"/>
        </w:rPr>
        <w:t>нтов у детей и молоде</w:t>
      </w:r>
      <w:r w:rsidRPr="000C2740">
        <w:rPr>
          <w:rFonts w:ascii="Liberation Serif" w:hAnsi="Liberation Serif" w:cs="Times New Roman"/>
          <w:b/>
          <w:sz w:val="28"/>
          <w:szCs w:val="28"/>
        </w:rPr>
        <w:t>жи</w:t>
      </w:r>
    </w:p>
    <w:p w14:paraId="465432B3" w14:textId="77777777" w:rsidR="000A78B2" w:rsidRPr="00C50533" w:rsidRDefault="000A78B2" w:rsidP="000C2740">
      <w:pPr>
        <w:spacing w:after="0" w:line="240" w:lineRule="auto"/>
        <w:jc w:val="center"/>
        <w:rPr>
          <w:rFonts w:ascii="Liberation Serif" w:hAnsi="Liberation Serif" w:cs="Times New Roman"/>
          <w:sz w:val="28"/>
          <w:szCs w:val="28"/>
        </w:rPr>
      </w:pPr>
    </w:p>
    <w:p w14:paraId="2729D6CB" w14:textId="77777777" w:rsidR="000C2740" w:rsidRPr="00BE2A9B" w:rsidRDefault="000C2740" w:rsidP="000C2740">
      <w:pPr>
        <w:spacing w:after="0" w:line="240" w:lineRule="auto"/>
        <w:ind w:firstLine="708"/>
        <w:jc w:val="both"/>
        <w:rPr>
          <w:rFonts w:ascii="Liberation Serif" w:hAnsi="Liberation Serif" w:cs="Times New Roman"/>
          <w:sz w:val="28"/>
          <w:szCs w:val="28"/>
        </w:rPr>
      </w:pPr>
      <w:r w:rsidRPr="008F14E1">
        <w:rPr>
          <w:rFonts w:ascii="Liberation Serif" w:hAnsi="Liberation Serif" w:cs="Times New Roman"/>
          <w:sz w:val="28"/>
          <w:szCs w:val="28"/>
        </w:rPr>
        <w:t xml:space="preserve">Информация об оценке деятельности МО по </w:t>
      </w:r>
      <w:r w:rsidRPr="00F4583F">
        <w:rPr>
          <w:rFonts w:ascii="Liberation Serif" w:hAnsi="Liberation Serif" w:cs="Times New Roman"/>
          <w:sz w:val="28"/>
          <w:szCs w:val="28"/>
        </w:rPr>
        <w:t>учёту педагогических работников, повысивших уровень профессиональных компетенций в области выявления, поддержки и развития способносте</w:t>
      </w:r>
      <w:r w:rsidR="000A78B2">
        <w:rPr>
          <w:rFonts w:ascii="Liberation Serif" w:hAnsi="Liberation Serif" w:cs="Times New Roman"/>
          <w:sz w:val="28"/>
          <w:szCs w:val="28"/>
        </w:rPr>
        <w:t xml:space="preserve">й и талантов у детей и молодёжи, </w:t>
      </w:r>
      <w:r w:rsidRPr="008F14E1">
        <w:rPr>
          <w:rFonts w:ascii="Liberation Serif" w:hAnsi="Liberation Serif" w:cs="Times New Roman"/>
          <w:sz w:val="28"/>
          <w:szCs w:val="28"/>
        </w:rPr>
        <w:t xml:space="preserve">представлена в таблице </w:t>
      </w:r>
      <w:r w:rsidRPr="00C87EBC">
        <w:rPr>
          <w:rFonts w:ascii="Liberation Serif" w:hAnsi="Liberation Serif" w:cs="Times New Roman"/>
          <w:sz w:val="28"/>
          <w:szCs w:val="28"/>
        </w:rPr>
        <w:t>1</w:t>
      </w:r>
      <w:r>
        <w:rPr>
          <w:rFonts w:ascii="Liberation Serif" w:hAnsi="Liberation Serif" w:cs="Times New Roman"/>
          <w:sz w:val="28"/>
          <w:szCs w:val="28"/>
        </w:rPr>
        <w:t>1</w:t>
      </w:r>
      <w:r w:rsidRPr="008F14E1">
        <w:rPr>
          <w:rFonts w:ascii="Liberation Serif" w:hAnsi="Liberation Serif" w:cs="Times New Roman"/>
          <w:sz w:val="28"/>
          <w:szCs w:val="28"/>
        </w:rPr>
        <w:t xml:space="preserve">и на диаграмме </w:t>
      </w:r>
      <w:r w:rsidRPr="00C87EBC">
        <w:rPr>
          <w:rFonts w:ascii="Liberation Serif" w:hAnsi="Liberation Serif" w:cs="Times New Roman"/>
          <w:sz w:val="28"/>
          <w:szCs w:val="28"/>
        </w:rPr>
        <w:t>1</w:t>
      </w:r>
      <w:r>
        <w:rPr>
          <w:rFonts w:ascii="Liberation Serif" w:hAnsi="Liberation Serif" w:cs="Times New Roman"/>
          <w:sz w:val="28"/>
          <w:szCs w:val="28"/>
        </w:rPr>
        <w:t>1</w:t>
      </w:r>
      <w:r w:rsidRPr="008F14E1">
        <w:rPr>
          <w:rFonts w:ascii="Liberation Serif" w:hAnsi="Liberation Serif" w:cs="Times New Roman"/>
          <w:sz w:val="28"/>
          <w:szCs w:val="28"/>
        </w:rPr>
        <w:t>.</w:t>
      </w:r>
    </w:p>
    <w:p w14:paraId="0B21F474" w14:textId="77777777" w:rsidR="000C2740" w:rsidRPr="00C50533" w:rsidRDefault="000C2740" w:rsidP="000C2740">
      <w:pPr>
        <w:spacing w:after="0" w:line="240" w:lineRule="auto"/>
        <w:jc w:val="center"/>
        <w:rPr>
          <w:rFonts w:ascii="Liberation Serif" w:hAnsi="Liberation Serif" w:cs="Times New Roman"/>
          <w:sz w:val="28"/>
          <w:szCs w:val="28"/>
          <w:highlight w:val="green"/>
        </w:rPr>
      </w:pPr>
    </w:p>
    <w:p w14:paraId="30ABBD4A" w14:textId="77777777" w:rsidR="00A1634F" w:rsidRPr="00AE710A" w:rsidRDefault="00A1634F"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Таблица </w:t>
      </w:r>
      <w:r w:rsidR="000C2740">
        <w:rPr>
          <w:rFonts w:ascii="Liberation Serif" w:hAnsi="Liberation Serif" w:cs="Times New Roman"/>
          <w:sz w:val="24"/>
          <w:szCs w:val="24"/>
        </w:rPr>
        <w:t>11</w:t>
      </w:r>
    </w:p>
    <w:p w14:paraId="47898DBC" w14:textId="77777777" w:rsidR="00A1634F" w:rsidRPr="00AE710A" w:rsidRDefault="00A1634F"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Оценка муниципальных образ</w:t>
      </w:r>
      <w:r w:rsidR="008C54C1">
        <w:rPr>
          <w:rFonts w:ascii="Liberation Serif" w:hAnsi="Liberation Serif" w:cs="Times New Roman"/>
          <w:b/>
          <w:sz w:val="24"/>
          <w:szCs w:val="24"/>
        </w:rPr>
        <w:t>ований по показателю 11. «По уче</w:t>
      </w:r>
      <w:r w:rsidRPr="00AE710A">
        <w:rPr>
          <w:rFonts w:ascii="Liberation Serif" w:hAnsi="Liberation Serif" w:cs="Times New Roman"/>
          <w:b/>
          <w:sz w:val="24"/>
          <w:szCs w:val="24"/>
        </w:rPr>
        <w:t>ту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молодёжи» (максимально - 4 балла)</w:t>
      </w:r>
    </w:p>
    <w:p w14:paraId="030F3493" w14:textId="77777777" w:rsidR="00A1634F" w:rsidRPr="00C50533" w:rsidRDefault="00A1634F" w:rsidP="00AE710A">
      <w:pPr>
        <w:spacing w:after="0" w:line="240" w:lineRule="auto"/>
        <w:jc w:val="center"/>
        <w:rPr>
          <w:rFonts w:ascii="Liberation Serif" w:hAnsi="Liberation Serif"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A1634F" w:rsidRPr="00AE710A" w14:paraId="5CECA869" w14:textId="77777777" w:rsidTr="00B619B4">
        <w:trPr>
          <w:trHeight w:val="20"/>
          <w:tblHeader/>
        </w:trPr>
        <w:tc>
          <w:tcPr>
            <w:tcW w:w="1997" w:type="pct"/>
            <w:shd w:val="clear" w:color="auto" w:fill="auto"/>
            <w:noWrap/>
          </w:tcPr>
          <w:p w14:paraId="7960A59E" w14:textId="77777777" w:rsidR="00A1634F" w:rsidRPr="00AE710A" w:rsidRDefault="00A1634F"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0BBEA3C7" w14:textId="77777777" w:rsidR="00A1634F" w:rsidRPr="00AE710A" w:rsidRDefault="00A1634F"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2B9DB9C6" w14:textId="77777777" w:rsidR="00A1634F" w:rsidRPr="00AE710A" w:rsidRDefault="00A1634F"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EE31A7" w:rsidRPr="00AE710A" w14:paraId="17EFEF21" w14:textId="77777777" w:rsidTr="00B619B4">
        <w:trPr>
          <w:trHeight w:val="20"/>
        </w:trPr>
        <w:tc>
          <w:tcPr>
            <w:tcW w:w="1997" w:type="pct"/>
            <w:shd w:val="clear" w:color="auto" w:fill="auto"/>
            <w:noWrap/>
            <w:hideMark/>
          </w:tcPr>
          <w:p w14:paraId="7E05A8EB" w14:textId="77777777" w:rsidR="00EE31A7" w:rsidRPr="00AE710A" w:rsidRDefault="00EE31A7" w:rsidP="00AE710A">
            <w:pPr>
              <w:pStyle w:val="a3"/>
              <w:numPr>
                <w:ilvl w:val="0"/>
                <w:numId w:val="22"/>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3A2E4B56"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D0D07C6"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7956A4" w:rsidRPr="00AE710A" w14:paraId="151785DB" w14:textId="77777777" w:rsidTr="00B619B4">
        <w:trPr>
          <w:trHeight w:val="20"/>
        </w:trPr>
        <w:tc>
          <w:tcPr>
            <w:tcW w:w="1997" w:type="pct"/>
            <w:shd w:val="clear" w:color="auto" w:fill="auto"/>
            <w:noWrap/>
            <w:hideMark/>
          </w:tcPr>
          <w:p w14:paraId="6AB5814E" w14:textId="77777777" w:rsidR="007956A4" w:rsidRPr="00AE710A" w:rsidRDefault="007956A4" w:rsidP="00AE710A">
            <w:pPr>
              <w:pStyle w:val="a3"/>
              <w:numPr>
                <w:ilvl w:val="0"/>
                <w:numId w:val="22"/>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502E6FA4" w14:textId="77777777" w:rsidR="007956A4" w:rsidRPr="008A6253" w:rsidRDefault="007956A4"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07DCC68" w14:textId="77777777" w:rsidR="007956A4" w:rsidRPr="002C27E7" w:rsidRDefault="007956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AF52B7" w:rsidRPr="00AE710A" w14:paraId="7EB97D17" w14:textId="77777777" w:rsidTr="00B619B4">
        <w:trPr>
          <w:trHeight w:val="20"/>
        </w:trPr>
        <w:tc>
          <w:tcPr>
            <w:tcW w:w="1997" w:type="pct"/>
            <w:shd w:val="clear" w:color="auto" w:fill="auto"/>
            <w:noWrap/>
            <w:hideMark/>
          </w:tcPr>
          <w:p w14:paraId="4276CE64"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2D8B621"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ED00E18"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EE31A7" w:rsidRPr="00AE710A" w14:paraId="754406E0" w14:textId="77777777" w:rsidTr="00B619B4">
        <w:trPr>
          <w:trHeight w:val="20"/>
        </w:trPr>
        <w:tc>
          <w:tcPr>
            <w:tcW w:w="1997" w:type="pct"/>
            <w:shd w:val="clear" w:color="auto" w:fill="auto"/>
            <w:noWrap/>
            <w:hideMark/>
          </w:tcPr>
          <w:p w14:paraId="2D00DB69" w14:textId="77777777" w:rsidR="00EE31A7" w:rsidRPr="00AE710A" w:rsidRDefault="00EE31A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14EE0EF5"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0BC08F3E"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E31A7" w:rsidRPr="00AE710A" w14:paraId="3EC58B3A" w14:textId="77777777" w:rsidTr="00B619B4">
        <w:trPr>
          <w:trHeight w:val="20"/>
        </w:trPr>
        <w:tc>
          <w:tcPr>
            <w:tcW w:w="1997" w:type="pct"/>
            <w:shd w:val="clear" w:color="auto" w:fill="auto"/>
            <w:noWrap/>
            <w:hideMark/>
          </w:tcPr>
          <w:p w14:paraId="4DC8B8E8" w14:textId="77777777" w:rsidR="00EE31A7" w:rsidRPr="00AE710A" w:rsidRDefault="00EE31A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286A8E19"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ADA2B8D"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7956A4" w:rsidRPr="00AE710A" w14:paraId="0A3CF2DA" w14:textId="77777777" w:rsidTr="00B619B4">
        <w:trPr>
          <w:trHeight w:val="20"/>
        </w:trPr>
        <w:tc>
          <w:tcPr>
            <w:tcW w:w="1997" w:type="pct"/>
            <w:shd w:val="clear" w:color="auto" w:fill="auto"/>
            <w:noWrap/>
            <w:hideMark/>
          </w:tcPr>
          <w:p w14:paraId="3B7B0317" w14:textId="77777777" w:rsidR="007956A4" w:rsidRPr="00AE710A" w:rsidRDefault="007956A4"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Асбестовский городской округ</w:t>
            </w:r>
          </w:p>
        </w:tc>
        <w:tc>
          <w:tcPr>
            <w:tcW w:w="647" w:type="pct"/>
          </w:tcPr>
          <w:p w14:paraId="79326D15" w14:textId="77777777" w:rsidR="007956A4" w:rsidRPr="008A6253" w:rsidRDefault="007956A4" w:rsidP="006B4A96">
            <w:pPr>
              <w:tabs>
                <w:tab w:val="left" w:pos="262"/>
                <w:tab w:val="center" w:pos="403"/>
              </w:tabs>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1E8FB5C4" w14:textId="77777777" w:rsidR="007956A4" w:rsidRPr="002C27E7" w:rsidRDefault="007956A4"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EE31A7" w:rsidRPr="00AE710A" w14:paraId="57461B41" w14:textId="77777777" w:rsidTr="00B619B4">
        <w:trPr>
          <w:trHeight w:val="20"/>
        </w:trPr>
        <w:tc>
          <w:tcPr>
            <w:tcW w:w="1997" w:type="pct"/>
            <w:shd w:val="clear" w:color="auto" w:fill="auto"/>
            <w:noWrap/>
            <w:hideMark/>
          </w:tcPr>
          <w:p w14:paraId="5F3D5615" w14:textId="77777777" w:rsidR="00EE31A7" w:rsidRPr="00AE710A" w:rsidRDefault="00EE31A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4F1C4902"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B29A25A"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EE31A7" w:rsidRPr="00AE710A" w14:paraId="715A20BF" w14:textId="77777777" w:rsidTr="00B619B4">
        <w:trPr>
          <w:trHeight w:val="20"/>
        </w:trPr>
        <w:tc>
          <w:tcPr>
            <w:tcW w:w="1997" w:type="pct"/>
            <w:shd w:val="clear" w:color="auto" w:fill="auto"/>
            <w:noWrap/>
            <w:hideMark/>
          </w:tcPr>
          <w:p w14:paraId="37906E2C" w14:textId="77777777" w:rsidR="00EE31A7" w:rsidRPr="00AE710A" w:rsidRDefault="00EE31A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3ADF547E"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4B93CB1"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E31A7" w:rsidRPr="00AE710A" w14:paraId="5641C7C8" w14:textId="77777777" w:rsidTr="00B619B4">
        <w:trPr>
          <w:trHeight w:val="20"/>
        </w:trPr>
        <w:tc>
          <w:tcPr>
            <w:tcW w:w="1997" w:type="pct"/>
            <w:shd w:val="clear" w:color="auto" w:fill="auto"/>
            <w:noWrap/>
            <w:hideMark/>
          </w:tcPr>
          <w:p w14:paraId="29A74669" w14:textId="77777777" w:rsidR="00EE31A7" w:rsidRPr="00AE710A" w:rsidRDefault="00EE31A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1144E9E9"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BCE593A"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EE31A7" w:rsidRPr="00AE710A" w14:paraId="0083F61C" w14:textId="77777777" w:rsidTr="00B619B4">
        <w:trPr>
          <w:trHeight w:val="20"/>
        </w:trPr>
        <w:tc>
          <w:tcPr>
            <w:tcW w:w="1997" w:type="pct"/>
            <w:shd w:val="clear" w:color="auto" w:fill="auto"/>
            <w:noWrap/>
            <w:hideMark/>
          </w:tcPr>
          <w:p w14:paraId="349A28F6" w14:textId="77777777" w:rsidR="00EE31A7" w:rsidRPr="00AE710A" w:rsidRDefault="00EE31A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19222F06" w14:textId="77777777" w:rsidR="00EE31A7" w:rsidRPr="00AE710A" w:rsidRDefault="00EE31A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F72C1DC" w14:textId="77777777" w:rsidR="00EE31A7" w:rsidRPr="00AE710A" w:rsidRDefault="00EE31A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2E44EF46" w14:textId="77777777" w:rsidTr="00B619B4">
        <w:trPr>
          <w:trHeight w:val="20"/>
        </w:trPr>
        <w:tc>
          <w:tcPr>
            <w:tcW w:w="1997" w:type="pct"/>
            <w:shd w:val="clear" w:color="auto" w:fill="auto"/>
            <w:noWrap/>
            <w:hideMark/>
          </w:tcPr>
          <w:p w14:paraId="618533D6"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E22844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D38FCBF"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49F16A02" w14:textId="77777777" w:rsidTr="00B619B4">
        <w:trPr>
          <w:trHeight w:val="20"/>
        </w:trPr>
        <w:tc>
          <w:tcPr>
            <w:tcW w:w="1997" w:type="pct"/>
            <w:shd w:val="clear" w:color="auto" w:fill="auto"/>
            <w:noWrap/>
            <w:hideMark/>
          </w:tcPr>
          <w:p w14:paraId="259C19A3"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70904772"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11DA52"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3F53D282" w14:textId="77777777" w:rsidTr="00B619B4">
        <w:trPr>
          <w:trHeight w:val="20"/>
        </w:trPr>
        <w:tc>
          <w:tcPr>
            <w:tcW w:w="1997" w:type="pct"/>
            <w:shd w:val="clear" w:color="auto" w:fill="auto"/>
            <w:noWrap/>
            <w:hideMark/>
          </w:tcPr>
          <w:p w14:paraId="4D7CAFF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4378278B"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391E6E5"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390AEFE4" w14:textId="77777777" w:rsidTr="00B619B4">
        <w:trPr>
          <w:trHeight w:val="20"/>
        </w:trPr>
        <w:tc>
          <w:tcPr>
            <w:tcW w:w="1997" w:type="pct"/>
            <w:shd w:val="clear" w:color="auto" w:fill="auto"/>
            <w:noWrap/>
            <w:hideMark/>
          </w:tcPr>
          <w:p w14:paraId="0DBF8DB0"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08AB3EDB"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C970797"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580F8261" w14:textId="77777777" w:rsidTr="00B619B4">
        <w:trPr>
          <w:trHeight w:val="20"/>
        </w:trPr>
        <w:tc>
          <w:tcPr>
            <w:tcW w:w="1997" w:type="pct"/>
            <w:shd w:val="clear" w:color="auto" w:fill="auto"/>
            <w:hideMark/>
          </w:tcPr>
          <w:p w14:paraId="73A1D4F8"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22741173"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9CE3D38"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02DCD805" w14:textId="77777777" w:rsidTr="00B619B4">
        <w:trPr>
          <w:trHeight w:val="20"/>
        </w:trPr>
        <w:tc>
          <w:tcPr>
            <w:tcW w:w="1997" w:type="pct"/>
            <w:shd w:val="clear" w:color="auto" w:fill="auto"/>
            <w:noWrap/>
            <w:hideMark/>
          </w:tcPr>
          <w:p w14:paraId="6609B8C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1E036A17"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409B120"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6E5081C3" w14:textId="77777777" w:rsidTr="00B619B4">
        <w:trPr>
          <w:trHeight w:val="20"/>
        </w:trPr>
        <w:tc>
          <w:tcPr>
            <w:tcW w:w="1997" w:type="pct"/>
            <w:shd w:val="clear" w:color="auto" w:fill="auto"/>
            <w:noWrap/>
            <w:hideMark/>
          </w:tcPr>
          <w:p w14:paraId="6D57DE8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5F01C3E7"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1C56F6D"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4D28B3B4" w14:textId="77777777" w:rsidTr="00B619B4">
        <w:trPr>
          <w:trHeight w:val="20"/>
        </w:trPr>
        <w:tc>
          <w:tcPr>
            <w:tcW w:w="1997" w:type="pct"/>
            <w:shd w:val="clear" w:color="auto" w:fill="auto"/>
            <w:noWrap/>
            <w:hideMark/>
          </w:tcPr>
          <w:p w14:paraId="218EF587"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Пышма</w:t>
            </w:r>
          </w:p>
        </w:tc>
        <w:tc>
          <w:tcPr>
            <w:tcW w:w="647" w:type="pct"/>
          </w:tcPr>
          <w:p w14:paraId="046DEDE0"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84B55D6"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457BF8D6" w14:textId="77777777" w:rsidTr="00B619B4">
        <w:trPr>
          <w:trHeight w:val="20"/>
        </w:trPr>
        <w:tc>
          <w:tcPr>
            <w:tcW w:w="1997" w:type="pct"/>
            <w:shd w:val="clear" w:color="auto" w:fill="auto"/>
            <w:noWrap/>
            <w:hideMark/>
          </w:tcPr>
          <w:p w14:paraId="2D82ECB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12C0DB2A" w14:textId="77777777" w:rsidR="00AF52B7" w:rsidRPr="006B4A96" w:rsidRDefault="00AF52B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BA49F32" w14:textId="77777777" w:rsidR="00AF52B7" w:rsidRPr="002C27E7" w:rsidRDefault="00AF52B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AF52B7" w:rsidRPr="00AE710A" w14:paraId="73A42140" w14:textId="77777777" w:rsidTr="00B619B4">
        <w:trPr>
          <w:trHeight w:val="20"/>
        </w:trPr>
        <w:tc>
          <w:tcPr>
            <w:tcW w:w="1997" w:type="pct"/>
            <w:shd w:val="clear" w:color="auto" w:fill="auto"/>
            <w:noWrap/>
            <w:hideMark/>
          </w:tcPr>
          <w:p w14:paraId="40060202"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4187DF8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496AE29"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514FF7E5" w14:textId="77777777" w:rsidTr="00B619B4">
        <w:trPr>
          <w:trHeight w:val="20"/>
        </w:trPr>
        <w:tc>
          <w:tcPr>
            <w:tcW w:w="1997" w:type="pct"/>
            <w:shd w:val="clear" w:color="auto" w:fill="auto"/>
            <w:noWrap/>
            <w:hideMark/>
          </w:tcPr>
          <w:p w14:paraId="7A9C8397"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6171350F"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F0D6E5E"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4E60EE70" w14:textId="77777777" w:rsidTr="00B619B4">
        <w:trPr>
          <w:trHeight w:val="20"/>
        </w:trPr>
        <w:tc>
          <w:tcPr>
            <w:tcW w:w="1997" w:type="pct"/>
            <w:shd w:val="clear" w:color="auto" w:fill="auto"/>
            <w:noWrap/>
            <w:hideMark/>
          </w:tcPr>
          <w:p w14:paraId="03E5EDA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26DBC56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58304200"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52076A38" w14:textId="77777777" w:rsidTr="00B619B4">
        <w:trPr>
          <w:trHeight w:val="20"/>
        </w:trPr>
        <w:tc>
          <w:tcPr>
            <w:tcW w:w="1997" w:type="pct"/>
            <w:shd w:val="clear" w:color="auto" w:fill="auto"/>
            <w:noWrap/>
            <w:hideMark/>
          </w:tcPr>
          <w:p w14:paraId="77A822D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084E72DF"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44998EC8"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633F1C5E" w14:textId="77777777" w:rsidTr="00B619B4">
        <w:trPr>
          <w:trHeight w:val="20"/>
        </w:trPr>
        <w:tc>
          <w:tcPr>
            <w:tcW w:w="1997" w:type="pct"/>
            <w:shd w:val="clear" w:color="auto" w:fill="auto"/>
            <w:noWrap/>
            <w:hideMark/>
          </w:tcPr>
          <w:p w14:paraId="0182BED7"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0FDFDF1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1A7DB2BF"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5AF2A1BB" w14:textId="77777777" w:rsidTr="00B619B4">
        <w:trPr>
          <w:trHeight w:val="20"/>
        </w:trPr>
        <w:tc>
          <w:tcPr>
            <w:tcW w:w="1997" w:type="pct"/>
            <w:shd w:val="clear" w:color="auto" w:fill="auto"/>
            <w:noWrap/>
            <w:hideMark/>
          </w:tcPr>
          <w:p w14:paraId="07303594"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5F842E7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CF7011D"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6BF91979" w14:textId="77777777" w:rsidTr="00B619B4">
        <w:trPr>
          <w:trHeight w:val="20"/>
        </w:trPr>
        <w:tc>
          <w:tcPr>
            <w:tcW w:w="1997" w:type="pct"/>
            <w:shd w:val="clear" w:color="auto" w:fill="auto"/>
            <w:noWrap/>
            <w:hideMark/>
          </w:tcPr>
          <w:p w14:paraId="293367D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4245676"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115CA26"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011E462A" w14:textId="77777777" w:rsidTr="00B619B4">
        <w:trPr>
          <w:trHeight w:val="20"/>
        </w:trPr>
        <w:tc>
          <w:tcPr>
            <w:tcW w:w="1997" w:type="pct"/>
            <w:shd w:val="clear" w:color="auto" w:fill="auto"/>
            <w:noWrap/>
            <w:hideMark/>
          </w:tcPr>
          <w:p w14:paraId="4E5338F5"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69BCEE89"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017EE51"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208F763A" w14:textId="77777777" w:rsidTr="00B619B4">
        <w:trPr>
          <w:trHeight w:val="20"/>
        </w:trPr>
        <w:tc>
          <w:tcPr>
            <w:tcW w:w="1997" w:type="pct"/>
            <w:shd w:val="clear" w:color="auto" w:fill="auto"/>
            <w:noWrap/>
            <w:hideMark/>
          </w:tcPr>
          <w:p w14:paraId="0176573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33FD3F16"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56A0D5D"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AF52B7" w:rsidRPr="00AE710A" w14:paraId="4E0FA7D1" w14:textId="77777777" w:rsidTr="00B619B4">
        <w:trPr>
          <w:trHeight w:val="20"/>
        </w:trPr>
        <w:tc>
          <w:tcPr>
            <w:tcW w:w="1997" w:type="pct"/>
            <w:shd w:val="clear" w:color="auto" w:fill="auto"/>
            <w:noWrap/>
            <w:hideMark/>
          </w:tcPr>
          <w:p w14:paraId="3AB74B33"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24CCC799"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F11EF21"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63E13A0E" w14:textId="77777777" w:rsidTr="00B619B4">
        <w:trPr>
          <w:trHeight w:val="20"/>
        </w:trPr>
        <w:tc>
          <w:tcPr>
            <w:tcW w:w="1997" w:type="pct"/>
            <w:shd w:val="clear" w:color="auto" w:fill="auto"/>
            <w:noWrap/>
            <w:hideMark/>
          </w:tcPr>
          <w:p w14:paraId="49A5ED2B"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7D88683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5128E12"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066C8FB3" w14:textId="77777777" w:rsidTr="00B619B4">
        <w:trPr>
          <w:trHeight w:val="20"/>
        </w:trPr>
        <w:tc>
          <w:tcPr>
            <w:tcW w:w="1997" w:type="pct"/>
            <w:shd w:val="clear" w:color="auto" w:fill="auto"/>
            <w:noWrap/>
            <w:hideMark/>
          </w:tcPr>
          <w:p w14:paraId="527D0C1E"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2246BD5B"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EDB1976"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44179077" w14:textId="77777777" w:rsidTr="00B619B4">
        <w:trPr>
          <w:trHeight w:val="20"/>
        </w:trPr>
        <w:tc>
          <w:tcPr>
            <w:tcW w:w="1997" w:type="pct"/>
            <w:shd w:val="clear" w:color="auto" w:fill="auto"/>
            <w:noWrap/>
            <w:hideMark/>
          </w:tcPr>
          <w:p w14:paraId="0DD1729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3726A76F"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60F22237"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107BCF11" w14:textId="77777777" w:rsidTr="00B619B4">
        <w:trPr>
          <w:trHeight w:val="20"/>
        </w:trPr>
        <w:tc>
          <w:tcPr>
            <w:tcW w:w="1997" w:type="pct"/>
            <w:shd w:val="clear" w:color="auto" w:fill="auto"/>
            <w:noWrap/>
            <w:hideMark/>
          </w:tcPr>
          <w:p w14:paraId="570E0211"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4F72220A"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890A7A2"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75456C9F" w14:textId="77777777" w:rsidTr="00B619B4">
        <w:trPr>
          <w:trHeight w:val="20"/>
        </w:trPr>
        <w:tc>
          <w:tcPr>
            <w:tcW w:w="1997" w:type="pct"/>
            <w:shd w:val="clear" w:color="auto" w:fill="auto"/>
            <w:noWrap/>
            <w:hideMark/>
          </w:tcPr>
          <w:p w14:paraId="78C37126"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7CD8C4EC"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3079755"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3B9ACC9B" w14:textId="77777777" w:rsidTr="00B619B4">
        <w:trPr>
          <w:trHeight w:val="20"/>
        </w:trPr>
        <w:tc>
          <w:tcPr>
            <w:tcW w:w="1997" w:type="pct"/>
            <w:shd w:val="clear" w:color="auto" w:fill="auto"/>
            <w:noWrap/>
            <w:hideMark/>
          </w:tcPr>
          <w:p w14:paraId="0364FA50"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53E38DED"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BC8A625"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151EFF34" w14:textId="77777777" w:rsidTr="00B619B4">
        <w:trPr>
          <w:trHeight w:val="20"/>
        </w:trPr>
        <w:tc>
          <w:tcPr>
            <w:tcW w:w="1997" w:type="pct"/>
            <w:shd w:val="clear" w:color="auto" w:fill="auto"/>
            <w:hideMark/>
          </w:tcPr>
          <w:p w14:paraId="3CA8371E"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1C57477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B5CE08A"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2849AC60" w14:textId="77777777" w:rsidTr="00B619B4">
        <w:trPr>
          <w:trHeight w:val="20"/>
        </w:trPr>
        <w:tc>
          <w:tcPr>
            <w:tcW w:w="1997" w:type="pct"/>
            <w:shd w:val="clear" w:color="auto" w:fill="auto"/>
            <w:noWrap/>
            <w:hideMark/>
          </w:tcPr>
          <w:p w14:paraId="61312509"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3566BE7C"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1A66A52"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1744055A" w14:textId="77777777" w:rsidTr="00B619B4">
        <w:trPr>
          <w:trHeight w:val="20"/>
        </w:trPr>
        <w:tc>
          <w:tcPr>
            <w:tcW w:w="1997" w:type="pct"/>
            <w:shd w:val="clear" w:color="auto" w:fill="auto"/>
            <w:noWrap/>
            <w:hideMark/>
          </w:tcPr>
          <w:p w14:paraId="2D669786"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53CFAF71"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618A71FE"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0CBD907C" w14:textId="77777777" w:rsidTr="00B619B4">
        <w:trPr>
          <w:trHeight w:val="20"/>
        </w:trPr>
        <w:tc>
          <w:tcPr>
            <w:tcW w:w="1997" w:type="pct"/>
            <w:shd w:val="clear" w:color="auto" w:fill="auto"/>
            <w:noWrap/>
            <w:hideMark/>
          </w:tcPr>
          <w:p w14:paraId="278E0CA3"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0F8792DF"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F1A3DB1"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69513340" w14:textId="77777777" w:rsidTr="00B619B4">
        <w:trPr>
          <w:trHeight w:val="20"/>
        </w:trPr>
        <w:tc>
          <w:tcPr>
            <w:tcW w:w="1997" w:type="pct"/>
            <w:shd w:val="clear" w:color="auto" w:fill="auto"/>
            <w:noWrap/>
            <w:hideMark/>
          </w:tcPr>
          <w:p w14:paraId="5F5CAF13"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01B5576E" w14:textId="77777777" w:rsidR="00AF52B7" w:rsidRPr="006B4A96" w:rsidRDefault="00AF52B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4E7BD2D" w14:textId="77777777" w:rsidR="00AF52B7" w:rsidRPr="002C27E7" w:rsidRDefault="00AF52B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AF52B7" w:rsidRPr="00AE710A" w14:paraId="2E924A52" w14:textId="77777777" w:rsidTr="00B619B4">
        <w:trPr>
          <w:trHeight w:val="20"/>
        </w:trPr>
        <w:tc>
          <w:tcPr>
            <w:tcW w:w="1997" w:type="pct"/>
            <w:shd w:val="clear" w:color="auto" w:fill="auto"/>
            <w:hideMark/>
          </w:tcPr>
          <w:p w14:paraId="6B280F2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7ADAB431"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4</w:t>
            </w:r>
          </w:p>
        </w:tc>
        <w:tc>
          <w:tcPr>
            <w:tcW w:w="2356" w:type="pct"/>
          </w:tcPr>
          <w:p w14:paraId="333FB868"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высокий</w:t>
            </w:r>
          </w:p>
        </w:tc>
      </w:tr>
      <w:tr w:rsidR="00AF52B7" w:rsidRPr="00AE710A" w14:paraId="1A9009CB" w14:textId="77777777" w:rsidTr="00B619B4">
        <w:trPr>
          <w:trHeight w:val="20"/>
        </w:trPr>
        <w:tc>
          <w:tcPr>
            <w:tcW w:w="1997" w:type="pct"/>
            <w:shd w:val="clear" w:color="auto" w:fill="auto"/>
            <w:noWrap/>
            <w:hideMark/>
          </w:tcPr>
          <w:p w14:paraId="3D39EBC7"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72170FC6"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9C52101"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3C1B9858" w14:textId="77777777" w:rsidTr="00B619B4">
        <w:trPr>
          <w:trHeight w:val="20"/>
        </w:trPr>
        <w:tc>
          <w:tcPr>
            <w:tcW w:w="1997" w:type="pct"/>
            <w:shd w:val="clear" w:color="auto" w:fill="auto"/>
            <w:hideMark/>
          </w:tcPr>
          <w:p w14:paraId="22D46FE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4AD61C3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304D993"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3B575D16" w14:textId="77777777" w:rsidTr="00B619B4">
        <w:trPr>
          <w:trHeight w:val="20"/>
        </w:trPr>
        <w:tc>
          <w:tcPr>
            <w:tcW w:w="1997" w:type="pct"/>
            <w:shd w:val="clear" w:color="auto" w:fill="auto"/>
            <w:noWrap/>
            <w:hideMark/>
          </w:tcPr>
          <w:p w14:paraId="09B04DC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4BA55F2E"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24139E9"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02008816" w14:textId="77777777" w:rsidTr="00B619B4">
        <w:trPr>
          <w:trHeight w:val="20"/>
        </w:trPr>
        <w:tc>
          <w:tcPr>
            <w:tcW w:w="1997" w:type="pct"/>
            <w:shd w:val="clear" w:color="auto" w:fill="auto"/>
            <w:noWrap/>
            <w:hideMark/>
          </w:tcPr>
          <w:p w14:paraId="219AECB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4F78B6AC"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504BE2C"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40950E54" w14:textId="77777777" w:rsidTr="00B619B4">
        <w:trPr>
          <w:trHeight w:val="20"/>
        </w:trPr>
        <w:tc>
          <w:tcPr>
            <w:tcW w:w="1997" w:type="pct"/>
            <w:shd w:val="clear" w:color="auto" w:fill="auto"/>
            <w:noWrap/>
            <w:hideMark/>
          </w:tcPr>
          <w:p w14:paraId="69716F42"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FC62AD2" w14:textId="77777777" w:rsidR="00AF52B7" w:rsidRPr="006B4A96" w:rsidRDefault="00AF52B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30657DBA" w14:textId="77777777" w:rsidR="00AF52B7" w:rsidRPr="002C27E7" w:rsidRDefault="00AF52B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AF52B7" w:rsidRPr="00AE710A" w14:paraId="442C2E88" w14:textId="77777777" w:rsidTr="00B619B4">
        <w:trPr>
          <w:trHeight w:val="20"/>
        </w:trPr>
        <w:tc>
          <w:tcPr>
            <w:tcW w:w="1997" w:type="pct"/>
            <w:shd w:val="clear" w:color="auto" w:fill="auto"/>
            <w:noWrap/>
            <w:hideMark/>
          </w:tcPr>
          <w:p w14:paraId="31538A7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6CF43B9D"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09FF94F"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10707E97" w14:textId="77777777" w:rsidTr="00B619B4">
        <w:trPr>
          <w:trHeight w:val="20"/>
        </w:trPr>
        <w:tc>
          <w:tcPr>
            <w:tcW w:w="1997" w:type="pct"/>
            <w:shd w:val="clear" w:color="auto" w:fill="auto"/>
            <w:noWrap/>
            <w:hideMark/>
          </w:tcPr>
          <w:p w14:paraId="6E01E15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592F6AF9" w14:textId="77777777" w:rsidR="00AF52B7" w:rsidRPr="006B4A96" w:rsidRDefault="00AF52B7"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B27C9AC" w14:textId="77777777" w:rsidR="00AF52B7" w:rsidRPr="002C27E7" w:rsidRDefault="00AF52B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AF52B7" w:rsidRPr="00AE710A" w14:paraId="17DCBAB1" w14:textId="77777777" w:rsidTr="00B619B4">
        <w:trPr>
          <w:trHeight w:val="20"/>
        </w:trPr>
        <w:tc>
          <w:tcPr>
            <w:tcW w:w="1997" w:type="pct"/>
            <w:shd w:val="clear" w:color="auto" w:fill="auto"/>
            <w:noWrap/>
            <w:hideMark/>
          </w:tcPr>
          <w:p w14:paraId="46B515B0"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2C0DC892"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7D45565"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239FB026" w14:textId="77777777" w:rsidTr="00B619B4">
        <w:trPr>
          <w:trHeight w:val="20"/>
        </w:trPr>
        <w:tc>
          <w:tcPr>
            <w:tcW w:w="1997" w:type="pct"/>
            <w:shd w:val="clear" w:color="auto" w:fill="auto"/>
            <w:noWrap/>
            <w:hideMark/>
          </w:tcPr>
          <w:p w14:paraId="09F2D838"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445D8D7F"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40A20F8"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06676EF8" w14:textId="77777777" w:rsidTr="00B619B4">
        <w:trPr>
          <w:trHeight w:val="20"/>
        </w:trPr>
        <w:tc>
          <w:tcPr>
            <w:tcW w:w="1997" w:type="pct"/>
            <w:shd w:val="clear" w:color="auto" w:fill="auto"/>
            <w:noWrap/>
            <w:hideMark/>
          </w:tcPr>
          <w:p w14:paraId="4035646B"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5B5A22B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BF23852"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79FFD6C7" w14:textId="77777777" w:rsidTr="00B619B4">
        <w:trPr>
          <w:trHeight w:val="20"/>
        </w:trPr>
        <w:tc>
          <w:tcPr>
            <w:tcW w:w="1997" w:type="pct"/>
            <w:shd w:val="clear" w:color="auto" w:fill="auto"/>
            <w:noWrap/>
            <w:hideMark/>
          </w:tcPr>
          <w:p w14:paraId="4918D704"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58FD93C3"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31A7B7B"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185B12BD" w14:textId="77777777" w:rsidTr="00B619B4">
        <w:trPr>
          <w:trHeight w:val="20"/>
        </w:trPr>
        <w:tc>
          <w:tcPr>
            <w:tcW w:w="1997" w:type="pct"/>
            <w:shd w:val="clear" w:color="auto" w:fill="auto"/>
            <w:noWrap/>
            <w:hideMark/>
          </w:tcPr>
          <w:p w14:paraId="66DF79D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265310F1"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BBDB87A"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4CF7DA12" w14:textId="77777777" w:rsidTr="00B619B4">
        <w:trPr>
          <w:trHeight w:val="20"/>
        </w:trPr>
        <w:tc>
          <w:tcPr>
            <w:tcW w:w="1997" w:type="pct"/>
            <w:shd w:val="clear" w:color="auto" w:fill="auto"/>
            <w:noWrap/>
            <w:hideMark/>
          </w:tcPr>
          <w:p w14:paraId="78EA9E25"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lastRenderedPageBreak/>
              <w:t>Пышминский городской округ</w:t>
            </w:r>
          </w:p>
        </w:tc>
        <w:tc>
          <w:tcPr>
            <w:tcW w:w="647" w:type="pct"/>
          </w:tcPr>
          <w:p w14:paraId="5BC1E834"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8F5E8FC"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710260CD" w14:textId="77777777" w:rsidTr="00B619B4">
        <w:trPr>
          <w:trHeight w:val="20"/>
        </w:trPr>
        <w:tc>
          <w:tcPr>
            <w:tcW w:w="1997" w:type="pct"/>
            <w:shd w:val="clear" w:color="auto" w:fill="auto"/>
            <w:noWrap/>
            <w:hideMark/>
          </w:tcPr>
          <w:p w14:paraId="5B75CC2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5126491D"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4CFBFEB"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4B63851B" w14:textId="77777777" w:rsidTr="00B619B4">
        <w:trPr>
          <w:trHeight w:val="20"/>
        </w:trPr>
        <w:tc>
          <w:tcPr>
            <w:tcW w:w="1997" w:type="pct"/>
            <w:shd w:val="clear" w:color="auto" w:fill="auto"/>
            <w:noWrap/>
            <w:hideMark/>
          </w:tcPr>
          <w:p w14:paraId="03488EC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119A87AB"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0536C02"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4B63F32F" w14:textId="77777777" w:rsidTr="00B619B4">
        <w:trPr>
          <w:trHeight w:val="20"/>
        </w:trPr>
        <w:tc>
          <w:tcPr>
            <w:tcW w:w="1997" w:type="pct"/>
            <w:shd w:val="clear" w:color="auto" w:fill="auto"/>
            <w:noWrap/>
            <w:hideMark/>
          </w:tcPr>
          <w:p w14:paraId="43F64AB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5A9DAD51"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E0EDDE8"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6568EA6A" w14:textId="77777777" w:rsidTr="00B619B4">
        <w:trPr>
          <w:trHeight w:val="20"/>
        </w:trPr>
        <w:tc>
          <w:tcPr>
            <w:tcW w:w="1997" w:type="pct"/>
            <w:shd w:val="clear" w:color="auto" w:fill="auto"/>
            <w:noWrap/>
            <w:hideMark/>
          </w:tcPr>
          <w:p w14:paraId="54752D1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ЗАТО Свободный</w:t>
            </w:r>
          </w:p>
        </w:tc>
        <w:tc>
          <w:tcPr>
            <w:tcW w:w="647" w:type="pct"/>
          </w:tcPr>
          <w:p w14:paraId="2E507F9D"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13C67D9"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1014CC60" w14:textId="77777777" w:rsidTr="00B619B4">
        <w:trPr>
          <w:trHeight w:val="20"/>
        </w:trPr>
        <w:tc>
          <w:tcPr>
            <w:tcW w:w="1997" w:type="pct"/>
            <w:shd w:val="clear" w:color="auto" w:fill="auto"/>
            <w:noWrap/>
            <w:hideMark/>
          </w:tcPr>
          <w:p w14:paraId="04F5C4A5"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6385A323"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8D07492"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267AFF40" w14:textId="77777777" w:rsidTr="00B619B4">
        <w:trPr>
          <w:trHeight w:val="20"/>
        </w:trPr>
        <w:tc>
          <w:tcPr>
            <w:tcW w:w="1997" w:type="pct"/>
            <w:shd w:val="clear" w:color="auto" w:fill="auto"/>
            <w:noWrap/>
            <w:hideMark/>
          </w:tcPr>
          <w:p w14:paraId="08F12F5B"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27B27D8B"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586FBEA"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60D00FDD" w14:textId="77777777" w:rsidTr="00B619B4">
        <w:trPr>
          <w:trHeight w:val="20"/>
        </w:trPr>
        <w:tc>
          <w:tcPr>
            <w:tcW w:w="1997" w:type="pct"/>
            <w:shd w:val="clear" w:color="auto" w:fill="auto"/>
            <w:noWrap/>
            <w:hideMark/>
          </w:tcPr>
          <w:p w14:paraId="579EF96A"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08D33612"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9CE0CDC"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79E373AA" w14:textId="77777777" w:rsidTr="00B619B4">
        <w:trPr>
          <w:trHeight w:val="20"/>
        </w:trPr>
        <w:tc>
          <w:tcPr>
            <w:tcW w:w="1997" w:type="pct"/>
            <w:shd w:val="clear" w:color="auto" w:fill="auto"/>
            <w:noWrap/>
            <w:hideMark/>
          </w:tcPr>
          <w:p w14:paraId="28FD771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ECF679B"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5C67782"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72DB549E" w14:textId="77777777" w:rsidTr="00B619B4">
        <w:trPr>
          <w:trHeight w:val="20"/>
        </w:trPr>
        <w:tc>
          <w:tcPr>
            <w:tcW w:w="1997" w:type="pct"/>
            <w:shd w:val="clear" w:color="auto" w:fill="auto"/>
            <w:hideMark/>
          </w:tcPr>
          <w:p w14:paraId="25D93EDD"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1A4D72BD"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83776F5"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262C41E5" w14:textId="77777777" w:rsidTr="00B619B4">
        <w:trPr>
          <w:trHeight w:val="20"/>
        </w:trPr>
        <w:tc>
          <w:tcPr>
            <w:tcW w:w="1997" w:type="pct"/>
            <w:shd w:val="clear" w:color="auto" w:fill="auto"/>
            <w:noWrap/>
            <w:hideMark/>
          </w:tcPr>
          <w:p w14:paraId="634A1367"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2BD746BD"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7CC17ED9"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34F3DD3B" w14:textId="77777777" w:rsidTr="00B619B4">
        <w:trPr>
          <w:trHeight w:val="20"/>
        </w:trPr>
        <w:tc>
          <w:tcPr>
            <w:tcW w:w="1997" w:type="pct"/>
            <w:shd w:val="clear" w:color="auto" w:fill="auto"/>
            <w:noWrap/>
            <w:hideMark/>
          </w:tcPr>
          <w:p w14:paraId="0AE8B9CC"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1D2C8527"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FFCEBEE"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2B20B6AD" w14:textId="77777777" w:rsidTr="00B619B4">
        <w:trPr>
          <w:trHeight w:val="20"/>
        </w:trPr>
        <w:tc>
          <w:tcPr>
            <w:tcW w:w="1997" w:type="pct"/>
            <w:shd w:val="clear" w:color="auto" w:fill="auto"/>
            <w:noWrap/>
            <w:hideMark/>
          </w:tcPr>
          <w:p w14:paraId="0A7AFD20"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2B4D5C30"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1D673AE"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2695FA3B" w14:textId="77777777" w:rsidTr="00B619B4">
        <w:trPr>
          <w:trHeight w:val="20"/>
        </w:trPr>
        <w:tc>
          <w:tcPr>
            <w:tcW w:w="1997" w:type="pct"/>
            <w:shd w:val="clear" w:color="auto" w:fill="auto"/>
            <w:noWrap/>
            <w:hideMark/>
          </w:tcPr>
          <w:p w14:paraId="210CC3DF"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01C2FE42"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0A0DEF4"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AF52B7" w:rsidRPr="00AE710A" w14:paraId="1A4391C7" w14:textId="77777777" w:rsidTr="00B619B4">
        <w:trPr>
          <w:trHeight w:val="20"/>
        </w:trPr>
        <w:tc>
          <w:tcPr>
            <w:tcW w:w="1997" w:type="pct"/>
            <w:shd w:val="clear" w:color="auto" w:fill="auto"/>
            <w:noWrap/>
            <w:hideMark/>
          </w:tcPr>
          <w:p w14:paraId="62AD6DC4"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3258EB38"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18449638"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301BAF5E" w14:textId="77777777" w:rsidTr="00B619B4">
        <w:trPr>
          <w:trHeight w:val="20"/>
        </w:trPr>
        <w:tc>
          <w:tcPr>
            <w:tcW w:w="1997" w:type="pct"/>
            <w:shd w:val="clear" w:color="auto" w:fill="auto"/>
            <w:noWrap/>
            <w:hideMark/>
          </w:tcPr>
          <w:p w14:paraId="2D3C31F2"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7954E2A8"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48884DC1"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66A06326" w14:textId="77777777" w:rsidTr="00B619B4">
        <w:trPr>
          <w:trHeight w:val="20"/>
        </w:trPr>
        <w:tc>
          <w:tcPr>
            <w:tcW w:w="1997" w:type="pct"/>
            <w:shd w:val="clear" w:color="auto" w:fill="auto"/>
            <w:noWrap/>
            <w:hideMark/>
          </w:tcPr>
          <w:p w14:paraId="31238337"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3A6D9532" w14:textId="77777777" w:rsidR="00AF52B7" w:rsidRPr="00AE710A" w:rsidRDefault="00AF52B7" w:rsidP="00AE710A">
            <w:pPr>
              <w:spacing w:after="0" w:line="240" w:lineRule="auto"/>
              <w:jc w:val="center"/>
              <w:rPr>
                <w:rFonts w:ascii="Liberation Serif" w:hAnsi="Liberation Serif" w:cs="Calibri"/>
                <w:color w:val="000000"/>
                <w:sz w:val="24"/>
                <w:szCs w:val="24"/>
              </w:rPr>
            </w:pPr>
            <w:r>
              <w:rPr>
                <w:rFonts w:ascii="Liberation Serif" w:hAnsi="Liberation Serif" w:cs="Calibri"/>
                <w:color w:val="000000"/>
                <w:sz w:val="24"/>
                <w:szCs w:val="24"/>
              </w:rPr>
              <w:t>-</w:t>
            </w:r>
          </w:p>
        </w:tc>
        <w:tc>
          <w:tcPr>
            <w:tcW w:w="2356" w:type="pct"/>
          </w:tcPr>
          <w:p w14:paraId="19016C31" w14:textId="77777777" w:rsidR="00AF52B7" w:rsidRPr="002C27E7" w:rsidRDefault="00AF52B7" w:rsidP="007956A4">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AF52B7" w:rsidRPr="00AE710A" w14:paraId="3BF505EE" w14:textId="77777777" w:rsidTr="00B619B4">
        <w:trPr>
          <w:trHeight w:val="20"/>
        </w:trPr>
        <w:tc>
          <w:tcPr>
            <w:tcW w:w="1997" w:type="pct"/>
            <w:shd w:val="clear" w:color="auto" w:fill="auto"/>
            <w:noWrap/>
            <w:hideMark/>
          </w:tcPr>
          <w:p w14:paraId="3208905B"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0D96CDF3"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6D67A36A"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AF52B7" w:rsidRPr="00AE710A" w14:paraId="7FF4BD11" w14:textId="77777777" w:rsidTr="00B619B4">
        <w:trPr>
          <w:trHeight w:val="20"/>
        </w:trPr>
        <w:tc>
          <w:tcPr>
            <w:tcW w:w="1997" w:type="pct"/>
            <w:shd w:val="clear" w:color="auto" w:fill="auto"/>
            <w:noWrap/>
            <w:hideMark/>
          </w:tcPr>
          <w:p w14:paraId="41F14F02"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6170C782"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EA2A084" w14:textId="77777777" w:rsidR="00AF52B7" w:rsidRPr="00AE710A" w:rsidRDefault="00AF52B7"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AF52B7" w:rsidRPr="00AE710A" w14:paraId="04B37BF2" w14:textId="77777777" w:rsidTr="00B619B4">
        <w:trPr>
          <w:trHeight w:val="20"/>
        </w:trPr>
        <w:tc>
          <w:tcPr>
            <w:tcW w:w="1997" w:type="pct"/>
            <w:shd w:val="clear" w:color="auto" w:fill="auto"/>
            <w:noWrap/>
            <w:hideMark/>
          </w:tcPr>
          <w:p w14:paraId="6B064290" w14:textId="77777777" w:rsidR="00AF52B7" w:rsidRPr="00AE710A" w:rsidRDefault="00AF52B7" w:rsidP="00AE710A">
            <w:pPr>
              <w:pStyle w:val="a3"/>
              <w:numPr>
                <w:ilvl w:val="0"/>
                <w:numId w:val="22"/>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6A348539" w14:textId="77777777" w:rsidR="00AF52B7" w:rsidRPr="00AE710A" w:rsidRDefault="00AF52B7"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BE7BFBC" w14:textId="77777777" w:rsidR="00AF52B7" w:rsidRPr="001759BE" w:rsidRDefault="00AF52B7"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74A6B513" w14:textId="77777777" w:rsidR="00A1634F" w:rsidRPr="00347B79" w:rsidRDefault="00A1634F" w:rsidP="00AE710A">
      <w:pPr>
        <w:spacing w:after="0" w:line="240" w:lineRule="auto"/>
        <w:jc w:val="center"/>
        <w:rPr>
          <w:rFonts w:ascii="Liberation Serif" w:hAnsi="Liberation Serif" w:cs="Times New Roman"/>
          <w:sz w:val="28"/>
          <w:szCs w:val="28"/>
        </w:rPr>
      </w:pPr>
    </w:p>
    <w:p w14:paraId="3A7D82A7" w14:textId="77777777" w:rsidR="00347B79" w:rsidRPr="00F21828" w:rsidRDefault="00347B79" w:rsidP="00347B79">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В соответствии с представленными информационными источниками, </w:t>
      </w:r>
      <w:r w:rsidR="00FC25D2">
        <w:rPr>
          <w:rFonts w:ascii="Liberation Serif" w:hAnsi="Liberation Serif" w:cs="Times New Roman"/>
          <w:sz w:val="28"/>
          <w:szCs w:val="28"/>
        </w:rPr>
        <w:t>работа</w:t>
      </w:r>
      <w:r>
        <w:rPr>
          <w:rFonts w:ascii="Liberation Serif" w:hAnsi="Liberation Serif" w:cs="Times New Roman"/>
          <w:sz w:val="28"/>
          <w:szCs w:val="28"/>
        </w:rPr>
        <w:t xml:space="preserve"> по </w:t>
      </w:r>
      <w:r w:rsidRPr="002C16FE">
        <w:rPr>
          <w:rFonts w:ascii="Liberation Serif" w:hAnsi="Liberation Serif" w:cs="Times New Roman"/>
          <w:sz w:val="28"/>
          <w:szCs w:val="28"/>
        </w:rPr>
        <w:t xml:space="preserve">учёту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молодёжи </w:t>
      </w:r>
      <w:r w:rsidR="00FC25D2">
        <w:rPr>
          <w:rFonts w:ascii="Liberation Serif" w:hAnsi="Liberation Serif" w:cs="Times New Roman"/>
          <w:sz w:val="28"/>
          <w:szCs w:val="28"/>
        </w:rPr>
        <w:t>проводится</w:t>
      </w:r>
      <w:r>
        <w:rPr>
          <w:rFonts w:ascii="Liberation Serif" w:hAnsi="Liberation Serif" w:cs="Times New Roman"/>
          <w:sz w:val="28"/>
          <w:szCs w:val="28"/>
        </w:rPr>
        <w:t xml:space="preserve"> в 57</w:t>
      </w:r>
      <w:r w:rsidRPr="00F21828">
        <w:rPr>
          <w:rFonts w:ascii="Liberation Serif" w:hAnsi="Liberation Serif" w:cs="Times New Roman"/>
          <w:sz w:val="28"/>
          <w:szCs w:val="28"/>
        </w:rPr>
        <w:t>,5% (</w:t>
      </w:r>
      <w:r>
        <w:rPr>
          <w:rFonts w:ascii="Liberation Serif" w:hAnsi="Liberation Serif" w:cs="Times New Roman"/>
          <w:sz w:val="28"/>
          <w:szCs w:val="28"/>
        </w:rPr>
        <w:t>42</w:t>
      </w:r>
      <w:r w:rsidRPr="00F21828">
        <w:rPr>
          <w:rFonts w:ascii="Liberation Serif" w:hAnsi="Liberation Serif" w:cs="Times New Roman"/>
          <w:sz w:val="28"/>
          <w:szCs w:val="28"/>
        </w:rPr>
        <w:t xml:space="preserve"> МО). </w:t>
      </w:r>
      <w:r>
        <w:rPr>
          <w:rFonts w:ascii="Liberation Serif" w:hAnsi="Liberation Serif" w:cs="Times New Roman"/>
          <w:sz w:val="28"/>
          <w:szCs w:val="28"/>
        </w:rPr>
        <w:t>Во многих МО отслеживается повышение квалификации педагогических и руководящих работников по данному направлению, ведется планирование повышения квалификации</w:t>
      </w:r>
      <w:r w:rsidR="00FC25D2">
        <w:rPr>
          <w:rFonts w:ascii="Liberation Serif" w:hAnsi="Liberation Serif" w:cs="Times New Roman"/>
          <w:sz w:val="28"/>
          <w:szCs w:val="28"/>
        </w:rPr>
        <w:t xml:space="preserve">, но </w:t>
      </w:r>
      <w:r>
        <w:rPr>
          <w:rFonts w:ascii="Liberation Serif" w:hAnsi="Liberation Serif" w:cs="Times New Roman"/>
          <w:sz w:val="28"/>
          <w:szCs w:val="28"/>
        </w:rPr>
        <w:t>32,9</w:t>
      </w:r>
      <w:r w:rsidRPr="00F21828">
        <w:rPr>
          <w:rFonts w:ascii="Liberation Serif" w:hAnsi="Liberation Serif" w:cs="Times New Roman"/>
          <w:sz w:val="28"/>
          <w:szCs w:val="28"/>
        </w:rPr>
        <w:t>% муниципалитетов не представили документы, подтверждающие работу в данном направлении.</w:t>
      </w:r>
    </w:p>
    <w:p w14:paraId="7C0A181B" w14:textId="77777777" w:rsidR="00347B79" w:rsidRDefault="00347B79" w:rsidP="00347B79">
      <w:pPr>
        <w:spacing w:after="0" w:line="240" w:lineRule="auto"/>
        <w:contextualSpacing/>
        <w:jc w:val="both"/>
        <w:rPr>
          <w:rFonts w:ascii="Liberation Serif" w:hAnsi="Liberation Serif" w:cs="Times New Roman"/>
          <w:sz w:val="28"/>
          <w:szCs w:val="28"/>
        </w:rPr>
      </w:pPr>
      <w:r w:rsidRPr="00F21828">
        <w:rPr>
          <w:rFonts w:ascii="Liberation Serif" w:hAnsi="Liberation Serif" w:cs="Times New Roman"/>
          <w:sz w:val="28"/>
          <w:szCs w:val="28"/>
        </w:rPr>
        <w:lastRenderedPageBreak/>
        <w:tab/>
      </w:r>
      <w:r>
        <w:rPr>
          <w:rFonts w:ascii="Liberation Serif" w:hAnsi="Liberation Serif" w:cs="Times New Roman"/>
          <w:sz w:val="28"/>
          <w:szCs w:val="28"/>
        </w:rPr>
        <w:t>Практически половина МО демонстрирует средний уровень</w:t>
      </w:r>
      <w:r w:rsidR="006F4F05">
        <w:rPr>
          <w:rFonts w:ascii="Liberation Serif" w:hAnsi="Liberation Serif" w:cs="Times New Roman"/>
          <w:sz w:val="28"/>
          <w:szCs w:val="28"/>
        </w:rPr>
        <w:t xml:space="preserve"> деятельности по</w:t>
      </w:r>
      <w:r>
        <w:rPr>
          <w:rFonts w:ascii="Liberation Serif" w:hAnsi="Liberation Serif" w:cs="Times New Roman"/>
          <w:sz w:val="28"/>
          <w:szCs w:val="28"/>
        </w:rPr>
        <w:t xml:space="preserve"> реализации данного направления, </w:t>
      </w:r>
      <w:r w:rsidR="006F4F05">
        <w:rPr>
          <w:rFonts w:ascii="Liberation Serif" w:hAnsi="Liberation Serif" w:cs="Times New Roman"/>
          <w:sz w:val="28"/>
          <w:szCs w:val="28"/>
        </w:rPr>
        <w:t xml:space="preserve">и </w:t>
      </w:r>
      <w:proofErr w:type="spellStart"/>
      <w:r w:rsidR="006F4F05">
        <w:rPr>
          <w:rFonts w:ascii="Liberation Serif" w:hAnsi="Liberation Serif" w:cs="Times New Roman"/>
          <w:sz w:val="28"/>
          <w:szCs w:val="28"/>
        </w:rPr>
        <w:t>только</w:t>
      </w:r>
      <w:r w:rsidR="00BD514F">
        <w:rPr>
          <w:rFonts w:ascii="Liberation Serif" w:hAnsi="Liberation Serif" w:cs="Times New Roman"/>
          <w:sz w:val="28"/>
          <w:szCs w:val="28"/>
        </w:rPr>
        <w:t>для</w:t>
      </w:r>
      <w:proofErr w:type="spellEnd"/>
      <w:r w:rsidR="00BD514F">
        <w:rPr>
          <w:rFonts w:ascii="Liberation Serif" w:hAnsi="Liberation Serif" w:cs="Times New Roman"/>
          <w:sz w:val="28"/>
          <w:szCs w:val="28"/>
        </w:rPr>
        <w:t xml:space="preserve"> </w:t>
      </w:r>
      <w:r w:rsidR="0023012F">
        <w:rPr>
          <w:rFonts w:ascii="Liberation Serif" w:hAnsi="Liberation Serif" w:cs="Times New Roman"/>
          <w:sz w:val="28"/>
          <w:szCs w:val="28"/>
        </w:rPr>
        <w:t xml:space="preserve">одного </w:t>
      </w:r>
      <w:r w:rsidR="00BD514F">
        <w:rPr>
          <w:rFonts w:ascii="Liberation Serif" w:hAnsi="Liberation Serif" w:cs="Times New Roman"/>
          <w:sz w:val="28"/>
          <w:szCs w:val="28"/>
        </w:rPr>
        <w:t xml:space="preserve">МО характерен </w:t>
      </w:r>
      <w:r>
        <w:rPr>
          <w:rFonts w:ascii="Liberation Serif" w:hAnsi="Liberation Serif" w:cs="Times New Roman"/>
          <w:sz w:val="28"/>
          <w:szCs w:val="28"/>
        </w:rPr>
        <w:t xml:space="preserve">высокий уровень реализации работы по направлению. </w:t>
      </w:r>
    </w:p>
    <w:p w14:paraId="2A4BC30A" w14:textId="77777777" w:rsidR="00347B79" w:rsidRPr="00F21828" w:rsidRDefault="00347B79" w:rsidP="00347B79">
      <w:pPr>
        <w:spacing w:after="0" w:line="240" w:lineRule="auto"/>
        <w:contextualSpacing/>
        <w:jc w:val="both"/>
        <w:rPr>
          <w:rFonts w:ascii="Liberation Serif" w:hAnsi="Liberation Serif" w:cs="Times New Roman"/>
          <w:sz w:val="28"/>
          <w:szCs w:val="28"/>
        </w:rPr>
      </w:pPr>
      <w:r>
        <w:rPr>
          <w:rFonts w:ascii="Liberation Serif" w:hAnsi="Liberation Serif" w:cs="Times New Roman"/>
          <w:sz w:val="28"/>
          <w:szCs w:val="28"/>
        </w:rPr>
        <w:tab/>
      </w:r>
      <w:r w:rsidR="005B0B8D">
        <w:rPr>
          <w:rFonts w:ascii="Liberation Serif" w:hAnsi="Liberation Serif" w:cs="Times New Roman"/>
          <w:sz w:val="28"/>
          <w:szCs w:val="28"/>
        </w:rPr>
        <w:t>Следует отметить, что в</w:t>
      </w:r>
      <w:r>
        <w:rPr>
          <w:rFonts w:ascii="Liberation Serif" w:hAnsi="Liberation Serif" w:cs="Times New Roman"/>
          <w:sz w:val="28"/>
          <w:szCs w:val="28"/>
        </w:rPr>
        <w:t xml:space="preserve"> документах 42,5% МО </w:t>
      </w:r>
      <w:r w:rsidR="0023012F">
        <w:rPr>
          <w:rFonts w:ascii="Liberation Serif" w:hAnsi="Liberation Serif" w:cs="Times New Roman"/>
          <w:sz w:val="28"/>
          <w:szCs w:val="28"/>
        </w:rPr>
        <w:t>определены</w:t>
      </w:r>
      <w:r>
        <w:rPr>
          <w:rFonts w:ascii="Liberation Serif" w:hAnsi="Liberation Serif" w:cs="Times New Roman"/>
          <w:sz w:val="28"/>
          <w:szCs w:val="28"/>
        </w:rPr>
        <w:t xml:space="preserve"> показатели мониторинга по </w:t>
      </w:r>
      <w:r w:rsidRPr="00301D23">
        <w:rPr>
          <w:rFonts w:ascii="Liberation Serif" w:hAnsi="Liberation Serif" w:cs="Times New Roman"/>
          <w:sz w:val="28"/>
          <w:szCs w:val="28"/>
        </w:rPr>
        <w:t>учёту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молодёжи</w:t>
      </w:r>
      <w:r>
        <w:rPr>
          <w:rFonts w:ascii="Liberation Serif" w:hAnsi="Liberation Serif" w:cs="Times New Roman"/>
          <w:sz w:val="28"/>
          <w:szCs w:val="28"/>
        </w:rPr>
        <w:t xml:space="preserve">; </w:t>
      </w:r>
      <w:r w:rsidR="005B0B8D">
        <w:rPr>
          <w:rFonts w:ascii="Liberation Serif" w:hAnsi="Liberation Serif" w:cs="Times New Roman"/>
          <w:sz w:val="28"/>
          <w:szCs w:val="28"/>
        </w:rPr>
        <w:t xml:space="preserve">но </w:t>
      </w:r>
      <w:r>
        <w:rPr>
          <w:rFonts w:ascii="Liberation Serif" w:hAnsi="Liberation Serif" w:cs="Times New Roman"/>
          <w:sz w:val="28"/>
          <w:szCs w:val="28"/>
        </w:rPr>
        <w:t xml:space="preserve">сроки проведения мониторинга зафиксированы в документах </w:t>
      </w:r>
      <w:r w:rsidR="0023012F">
        <w:rPr>
          <w:rFonts w:ascii="Liberation Serif" w:hAnsi="Liberation Serif" w:cs="Times New Roman"/>
          <w:sz w:val="28"/>
          <w:szCs w:val="28"/>
        </w:rPr>
        <w:t>лишь</w:t>
      </w:r>
      <w:r>
        <w:rPr>
          <w:rFonts w:ascii="Liberation Serif" w:hAnsi="Liberation Serif" w:cs="Times New Roman"/>
          <w:sz w:val="28"/>
          <w:szCs w:val="28"/>
        </w:rPr>
        <w:t xml:space="preserve"> 6,8% МО; </w:t>
      </w:r>
      <w:r w:rsidR="005B0B8D">
        <w:rPr>
          <w:rFonts w:ascii="Liberation Serif" w:hAnsi="Liberation Serif" w:cs="Times New Roman"/>
          <w:sz w:val="28"/>
          <w:szCs w:val="28"/>
        </w:rPr>
        <w:t xml:space="preserve">а </w:t>
      </w:r>
      <w:r w:rsidR="0023012F">
        <w:rPr>
          <w:rFonts w:ascii="Liberation Serif" w:hAnsi="Liberation Serif" w:cs="Times New Roman"/>
          <w:sz w:val="28"/>
          <w:szCs w:val="28"/>
        </w:rPr>
        <w:t xml:space="preserve">в 2,7% МО </w:t>
      </w:r>
      <w:proofErr w:type="gramStart"/>
      <w:r w:rsidR="0023012F">
        <w:rPr>
          <w:rFonts w:ascii="Liberation Serif" w:hAnsi="Liberation Serif" w:cs="Times New Roman"/>
          <w:sz w:val="28"/>
          <w:szCs w:val="28"/>
        </w:rPr>
        <w:t xml:space="preserve">–  </w:t>
      </w:r>
      <w:r>
        <w:rPr>
          <w:rFonts w:ascii="Liberation Serif" w:hAnsi="Liberation Serif" w:cs="Times New Roman"/>
          <w:sz w:val="28"/>
          <w:szCs w:val="28"/>
        </w:rPr>
        <w:t>сведения</w:t>
      </w:r>
      <w:proofErr w:type="gramEnd"/>
      <w:r>
        <w:rPr>
          <w:rFonts w:ascii="Liberation Serif" w:hAnsi="Liberation Serif" w:cs="Times New Roman"/>
          <w:sz w:val="28"/>
          <w:szCs w:val="28"/>
        </w:rPr>
        <w:t xml:space="preserve"> об использовании результатов мониторинга</w:t>
      </w:r>
      <w:r w:rsidR="0023012F">
        <w:rPr>
          <w:rFonts w:ascii="Liberation Serif" w:hAnsi="Liberation Serif" w:cs="Times New Roman"/>
          <w:sz w:val="28"/>
          <w:szCs w:val="28"/>
        </w:rPr>
        <w:t>.</w:t>
      </w:r>
    </w:p>
    <w:p w14:paraId="37861A98" w14:textId="77777777" w:rsidR="00347B79" w:rsidRPr="00347B79" w:rsidRDefault="00347B79" w:rsidP="00AE710A">
      <w:pPr>
        <w:spacing w:after="0" w:line="240" w:lineRule="auto"/>
        <w:jc w:val="center"/>
        <w:rPr>
          <w:rFonts w:ascii="Liberation Serif" w:hAnsi="Liberation Serif" w:cs="Times New Roman"/>
          <w:sz w:val="28"/>
          <w:szCs w:val="28"/>
        </w:rPr>
      </w:pPr>
    </w:p>
    <w:p w14:paraId="2EB70965" w14:textId="77777777" w:rsidR="00734FD2" w:rsidRPr="00AE710A" w:rsidRDefault="00734FD2"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t xml:space="preserve">Диаграмма </w:t>
      </w:r>
      <w:r w:rsidR="000C2740">
        <w:rPr>
          <w:rFonts w:ascii="Liberation Serif" w:hAnsi="Liberation Serif" w:cs="Times New Roman"/>
          <w:sz w:val="24"/>
          <w:szCs w:val="24"/>
        </w:rPr>
        <w:t>11</w:t>
      </w:r>
    </w:p>
    <w:p w14:paraId="3EF028CE" w14:textId="77777777" w:rsidR="00734FD2" w:rsidRPr="00AE710A" w:rsidRDefault="00734FD2"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 xml:space="preserve">Распределение оценок уровня реализации </w:t>
      </w:r>
      <w:r w:rsidR="00A41D1E">
        <w:rPr>
          <w:rFonts w:ascii="Liberation Serif" w:hAnsi="Liberation Serif" w:cs="Times New Roman"/>
          <w:b/>
          <w:sz w:val="24"/>
          <w:szCs w:val="24"/>
        </w:rPr>
        <w:t>направления 11. «По уче</w:t>
      </w:r>
      <w:r w:rsidRPr="00AE710A">
        <w:rPr>
          <w:rFonts w:ascii="Liberation Serif" w:hAnsi="Liberation Serif" w:cs="Times New Roman"/>
          <w:b/>
          <w:sz w:val="24"/>
          <w:szCs w:val="24"/>
        </w:rPr>
        <w:t>ту педагогических работников, повысивших уровень профессиональных компетенций в области выявления, поддержки и развития способностей и талантов у детей и молодёжи» (% от числа муниципальных образований Свердловской области)</w:t>
      </w:r>
    </w:p>
    <w:p w14:paraId="1E5A3AC2" w14:textId="77777777" w:rsidR="00A1634F" w:rsidRPr="00AE710A" w:rsidRDefault="00A1634F" w:rsidP="00AE710A">
      <w:pPr>
        <w:spacing w:after="0" w:line="240" w:lineRule="auto"/>
        <w:rPr>
          <w:rFonts w:ascii="Liberation Serif" w:hAnsi="Liberation Serif" w:cs="Times New Roman"/>
          <w:sz w:val="24"/>
          <w:szCs w:val="24"/>
          <w:highlight w:val="green"/>
        </w:rPr>
      </w:pPr>
    </w:p>
    <w:p w14:paraId="068CE8BD" w14:textId="77777777" w:rsidR="00A1634F" w:rsidRPr="00AE710A" w:rsidRDefault="003F3F7D" w:rsidP="00AE710A">
      <w:pPr>
        <w:spacing w:after="0" w:line="240" w:lineRule="auto"/>
        <w:rPr>
          <w:rFonts w:ascii="Liberation Serif" w:hAnsi="Liberation Serif" w:cs="Times New Roman"/>
          <w:sz w:val="24"/>
          <w:szCs w:val="24"/>
          <w:highlight w:val="green"/>
        </w:rPr>
      </w:pPr>
      <w:r w:rsidRPr="00AE710A">
        <w:rPr>
          <w:rFonts w:ascii="Liberation Serif" w:hAnsi="Liberation Serif"/>
          <w:noProof/>
          <w:lang w:eastAsia="ru-RU"/>
        </w:rPr>
        <w:drawing>
          <wp:inline distT="0" distB="0" distL="0" distR="0" wp14:anchorId="6E53C2CC" wp14:editId="1E64EF3E">
            <wp:extent cx="6116571" cy="2892055"/>
            <wp:effectExtent l="19050" t="0" r="17529" b="354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C96057" w14:textId="77777777" w:rsidR="00A1634F" w:rsidRPr="00A74CA9" w:rsidRDefault="00A1634F" w:rsidP="00AE710A">
      <w:pPr>
        <w:spacing w:after="0" w:line="240" w:lineRule="auto"/>
        <w:rPr>
          <w:rFonts w:ascii="Liberation Serif" w:hAnsi="Liberation Serif" w:cs="Times New Roman"/>
          <w:sz w:val="28"/>
          <w:szCs w:val="28"/>
          <w:highlight w:val="green"/>
        </w:rPr>
      </w:pPr>
    </w:p>
    <w:p w14:paraId="5681E6F6" w14:textId="77777777" w:rsidR="00A74CA9" w:rsidRDefault="00A74CA9" w:rsidP="00A74CA9">
      <w:pPr>
        <w:spacing w:after="0" w:line="240" w:lineRule="auto"/>
        <w:contextualSpacing/>
        <w:jc w:val="both"/>
        <w:rPr>
          <w:rFonts w:ascii="Liberation Serif" w:hAnsi="Liberation Serif" w:cs="Times New Roman"/>
          <w:sz w:val="28"/>
          <w:szCs w:val="28"/>
        </w:rPr>
      </w:pPr>
      <w:r w:rsidRPr="00F21828">
        <w:rPr>
          <w:rFonts w:ascii="Liberation Serif" w:hAnsi="Liberation Serif" w:cs="Times New Roman"/>
          <w:sz w:val="28"/>
          <w:szCs w:val="28"/>
        </w:rPr>
        <w:tab/>
      </w:r>
      <w:r w:rsidRPr="00E20CE6">
        <w:rPr>
          <w:rFonts w:ascii="Liberation Serif" w:hAnsi="Liberation Serif" w:cs="Times New Roman"/>
          <w:sz w:val="28"/>
          <w:szCs w:val="28"/>
        </w:rPr>
        <w:t>Т</w:t>
      </w:r>
      <w:r>
        <w:rPr>
          <w:rFonts w:ascii="Liberation Serif" w:hAnsi="Liberation Serif" w:cs="Times New Roman"/>
          <w:sz w:val="28"/>
          <w:szCs w:val="28"/>
        </w:rPr>
        <w:t>аким образом</w:t>
      </w:r>
      <w:r w:rsidRPr="00E20CE6">
        <w:rPr>
          <w:rFonts w:ascii="Liberation Serif" w:hAnsi="Liberation Serif" w:cs="Times New Roman"/>
          <w:sz w:val="28"/>
          <w:szCs w:val="28"/>
        </w:rPr>
        <w:t xml:space="preserve">, большинство муниципальных образований </w:t>
      </w:r>
      <w:r>
        <w:rPr>
          <w:rFonts w:ascii="Liberation Serif" w:hAnsi="Liberation Serif" w:cs="Times New Roman"/>
          <w:sz w:val="28"/>
          <w:szCs w:val="28"/>
        </w:rPr>
        <w:t xml:space="preserve">осуществляет </w:t>
      </w:r>
      <w:r w:rsidRPr="00301D23">
        <w:rPr>
          <w:rFonts w:ascii="Liberation Serif" w:hAnsi="Liberation Serif" w:cs="Times New Roman"/>
          <w:sz w:val="28"/>
          <w:szCs w:val="28"/>
        </w:rPr>
        <w:t>учё</w:t>
      </w:r>
      <w:r>
        <w:rPr>
          <w:rFonts w:ascii="Liberation Serif" w:hAnsi="Liberation Serif" w:cs="Times New Roman"/>
          <w:sz w:val="28"/>
          <w:szCs w:val="28"/>
        </w:rPr>
        <w:t>т</w:t>
      </w:r>
      <w:r w:rsidRPr="00301D23">
        <w:rPr>
          <w:rFonts w:ascii="Liberation Serif" w:hAnsi="Liberation Serif" w:cs="Times New Roman"/>
          <w:sz w:val="28"/>
          <w:szCs w:val="28"/>
        </w:rPr>
        <w:t xml:space="preserve"> педагогических работников, повысивших уровень профессиональных компетенций</w:t>
      </w:r>
      <w:r>
        <w:rPr>
          <w:rFonts w:ascii="Liberation Serif" w:hAnsi="Liberation Serif" w:cs="Times New Roman"/>
          <w:sz w:val="28"/>
          <w:szCs w:val="28"/>
        </w:rPr>
        <w:t>, ноне фиксируе</w:t>
      </w:r>
      <w:r w:rsidRPr="00E20CE6">
        <w:rPr>
          <w:rFonts w:ascii="Liberation Serif" w:hAnsi="Liberation Serif" w:cs="Times New Roman"/>
          <w:sz w:val="28"/>
          <w:szCs w:val="28"/>
        </w:rPr>
        <w:t xml:space="preserve">т в </w:t>
      </w:r>
      <w:r>
        <w:rPr>
          <w:rFonts w:ascii="Liberation Serif" w:hAnsi="Liberation Serif" w:cs="Times New Roman"/>
          <w:sz w:val="28"/>
          <w:szCs w:val="28"/>
        </w:rPr>
        <w:t xml:space="preserve">представленных </w:t>
      </w:r>
      <w:r w:rsidRPr="00E20CE6">
        <w:rPr>
          <w:rFonts w:ascii="Liberation Serif" w:hAnsi="Liberation Serif" w:cs="Times New Roman"/>
          <w:sz w:val="28"/>
          <w:szCs w:val="28"/>
        </w:rPr>
        <w:t xml:space="preserve">документах </w:t>
      </w:r>
      <w:proofErr w:type="spellStart"/>
      <w:r w:rsidRPr="008041BB">
        <w:rPr>
          <w:rFonts w:ascii="Liberation Serif" w:hAnsi="Liberation Serif" w:cs="Times New Roman"/>
          <w:sz w:val="28"/>
          <w:szCs w:val="28"/>
        </w:rPr>
        <w:t>результат</w:t>
      </w:r>
      <w:r>
        <w:rPr>
          <w:rFonts w:ascii="Liberation Serif" w:hAnsi="Liberation Serif" w:cs="Times New Roman"/>
          <w:sz w:val="28"/>
          <w:szCs w:val="28"/>
        </w:rPr>
        <w:t>ы</w:t>
      </w:r>
      <w:r w:rsidRPr="00E20CE6">
        <w:rPr>
          <w:rFonts w:ascii="Liberation Serif" w:hAnsi="Liberation Serif" w:cs="Times New Roman"/>
          <w:sz w:val="28"/>
          <w:szCs w:val="28"/>
        </w:rPr>
        <w:t>использования</w:t>
      </w:r>
      <w:proofErr w:type="spellEnd"/>
      <w:r w:rsidRPr="008041BB">
        <w:rPr>
          <w:rFonts w:ascii="Liberation Serif" w:hAnsi="Liberation Serif" w:cs="Times New Roman"/>
          <w:sz w:val="28"/>
          <w:szCs w:val="28"/>
        </w:rPr>
        <w:t xml:space="preserve"> мониторинга </w:t>
      </w:r>
      <w:r>
        <w:rPr>
          <w:rFonts w:ascii="Liberation Serif" w:hAnsi="Liberation Serif" w:cs="Times New Roman"/>
          <w:sz w:val="28"/>
          <w:szCs w:val="28"/>
        </w:rPr>
        <w:t>по данному направлению</w:t>
      </w:r>
      <w:r w:rsidRPr="008041BB">
        <w:rPr>
          <w:rFonts w:ascii="Liberation Serif" w:hAnsi="Liberation Serif" w:cs="Times New Roman"/>
          <w:sz w:val="28"/>
          <w:szCs w:val="28"/>
        </w:rPr>
        <w:t>.</w:t>
      </w:r>
    </w:p>
    <w:p w14:paraId="508640C9" w14:textId="77777777" w:rsidR="000C2740" w:rsidRDefault="000C2740" w:rsidP="00AE710A">
      <w:pPr>
        <w:spacing w:after="0" w:line="240" w:lineRule="auto"/>
        <w:jc w:val="right"/>
        <w:rPr>
          <w:rFonts w:ascii="Liberation Serif" w:hAnsi="Liberation Serif" w:cs="Times New Roman"/>
          <w:sz w:val="24"/>
          <w:szCs w:val="24"/>
        </w:rPr>
      </w:pPr>
    </w:p>
    <w:p w14:paraId="49703B8E" w14:textId="77777777" w:rsidR="000C2740" w:rsidRDefault="000C2740" w:rsidP="00AE710A">
      <w:pPr>
        <w:spacing w:after="0" w:line="240" w:lineRule="auto"/>
        <w:jc w:val="right"/>
        <w:rPr>
          <w:rFonts w:ascii="Liberation Serif" w:hAnsi="Liberation Serif" w:cs="Times New Roman"/>
          <w:sz w:val="24"/>
          <w:szCs w:val="24"/>
        </w:rPr>
      </w:pPr>
    </w:p>
    <w:p w14:paraId="71A99CEF" w14:textId="77777777" w:rsidR="00374DE0" w:rsidRDefault="000C2740" w:rsidP="000C2740">
      <w:pPr>
        <w:spacing w:after="0" w:line="240" w:lineRule="auto"/>
        <w:jc w:val="center"/>
        <w:rPr>
          <w:rFonts w:ascii="Liberation Serif" w:hAnsi="Liberation Serif" w:cs="Times New Roman"/>
          <w:b/>
          <w:sz w:val="28"/>
          <w:szCs w:val="28"/>
        </w:rPr>
      </w:pPr>
      <w:r w:rsidRPr="000C2740">
        <w:rPr>
          <w:rFonts w:ascii="Liberation Serif" w:hAnsi="Liberation Serif" w:cs="Times New Roman"/>
          <w:b/>
          <w:sz w:val="28"/>
          <w:szCs w:val="28"/>
        </w:rPr>
        <w:t xml:space="preserve">12. </w:t>
      </w:r>
      <w:r>
        <w:rPr>
          <w:rFonts w:ascii="Liberation Serif" w:hAnsi="Liberation Serif" w:cs="Times New Roman"/>
          <w:b/>
          <w:sz w:val="28"/>
          <w:szCs w:val="28"/>
        </w:rPr>
        <w:t>О</w:t>
      </w:r>
      <w:r w:rsidRPr="000C2740">
        <w:rPr>
          <w:rFonts w:ascii="Liberation Serif" w:hAnsi="Liberation Serif" w:cs="Times New Roman"/>
          <w:b/>
          <w:sz w:val="28"/>
          <w:szCs w:val="28"/>
        </w:rPr>
        <w:t>существлени</w:t>
      </w:r>
      <w:r>
        <w:rPr>
          <w:rFonts w:ascii="Liberation Serif" w:hAnsi="Liberation Serif" w:cs="Times New Roman"/>
          <w:b/>
          <w:sz w:val="28"/>
          <w:szCs w:val="28"/>
        </w:rPr>
        <w:t>е</w:t>
      </w:r>
      <w:r w:rsidRPr="000C2740">
        <w:rPr>
          <w:rFonts w:ascii="Liberation Serif" w:hAnsi="Liberation Serif" w:cs="Times New Roman"/>
          <w:b/>
          <w:sz w:val="28"/>
          <w:szCs w:val="28"/>
        </w:rPr>
        <w:t xml:space="preserve"> психолого-педагогического сопровождени</w:t>
      </w:r>
      <w:r>
        <w:rPr>
          <w:rFonts w:ascii="Liberation Serif" w:hAnsi="Liberation Serif" w:cs="Times New Roman"/>
          <w:b/>
          <w:sz w:val="28"/>
          <w:szCs w:val="28"/>
        </w:rPr>
        <w:t>я</w:t>
      </w:r>
    </w:p>
    <w:p w14:paraId="12F681AD" w14:textId="77777777" w:rsidR="000C2740" w:rsidRPr="000C2740" w:rsidRDefault="000C2740" w:rsidP="000C2740">
      <w:pPr>
        <w:spacing w:after="0" w:line="240" w:lineRule="auto"/>
        <w:jc w:val="center"/>
        <w:rPr>
          <w:rFonts w:ascii="Liberation Serif" w:hAnsi="Liberation Serif" w:cs="Times New Roman"/>
          <w:b/>
          <w:sz w:val="28"/>
          <w:szCs w:val="28"/>
        </w:rPr>
      </w:pPr>
      <w:r>
        <w:rPr>
          <w:rFonts w:ascii="Liberation Serif" w:hAnsi="Liberation Serif" w:cs="Times New Roman"/>
          <w:b/>
          <w:sz w:val="28"/>
          <w:szCs w:val="28"/>
        </w:rPr>
        <w:t>способных и талантливых детей</w:t>
      </w:r>
    </w:p>
    <w:p w14:paraId="15D97F46" w14:textId="77777777" w:rsidR="000C2740" w:rsidRDefault="000C2740" w:rsidP="00AE710A">
      <w:pPr>
        <w:spacing w:after="0" w:line="240" w:lineRule="auto"/>
        <w:jc w:val="right"/>
        <w:rPr>
          <w:rFonts w:ascii="Liberation Serif" w:hAnsi="Liberation Serif" w:cs="Times New Roman"/>
          <w:b/>
          <w:sz w:val="24"/>
          <w:szCs w:val="24"/>
        </w:rPr>
      </w:pPr>
    </w:p>
    <w:p w14:paraId="53F46776" w14:textId="77777777" w:rsidR="000C2740" w:rsidRDefault="000C2740" w:rsidP="000C2740">
      <w:pPr>
        <w:spacing w:after="0" w:line="240" w:lineRule="auto"/>
        <w:ind w:firstLine="708"/>
        <w:contextualSpacing/>
        <w:jc w:val="both"/>
        <w:rPr>
          <w:rFonts w:ascii="Liberation Serif" w:hAnsi="Liberation Serif" w:cs="Times New Roman"/>
          <w:sz w:val="28"/>
          <w:szCs w:val="28"/>
        </w:rPr>
      </w:pPr>
      <w:r w:rsidRPr="00BE2A9B">
        <w:rPr>
          <w:rFonts w:ascii="Liberation Serif" w:hAnsi="Liberation Serif" w:cs="Times New Roman"/>
          <w:sz w:val="28"/>
          <w:szCs w:val="28"/>
        </w:rPr>
        <w:t xml:space="preserve">Информация об оценке деятельности </w:t>
      </w:r>
      <w:r>
        <w:rPr>
          <w:rFonts w:ascii="Liberation Serif" w:hAnsi="Liberation Serif" w:cs="Times New Roman"/>
          <w:sz w:val="28"/>
          <w:szCs w:val="28"/>
        </w:rPr>
        <w:t>МО п</w:t>
      </w:r>
      <w:r w:rsidRPr="00D520CF">
        <w:rPr>
          <w:rFonts w:ascii="Liberation Serif" w:hAnsi="Liberation Serif" w:cs="Times New Roman"/>
          <w:sz w:val="28"/>
          <w:szCs w:val="28"/>
        </w:rPr>
        <w:t xml:space="preserve">о </w:t>
      </w:r>
      <w:r w:rsidRPr="00944C78">
        <w:rPr>
          <w:rFonts w:ascii="Liberation Serif" w:hAnsi="Liberation Serif" w:cs="Times New Roman"/>
          <w:sz w:val="28"/>
          <w:szCs w:val="28"/>
        </w:rPr>
        <w:t>учёту обучающихся по индивидуальным учебным планам</w:t>
      </w:r>
      <w:r w:rsidRPr="00BE2A9B">
        <w:rPr>
          <w:rFonts w:ascii="Liberation Serif" w:hAnsi="Liberation Serif" w:cs="Times New Roman"/>
          <w:sz w:val="28"/>
          <w:szCs w:val="28"/>
        </w:rPr>
        <w:t xml:space="preserve"> представлена в таблице </w:t>
      </w:r>
      <w:r>
        <w:rPr>
          <w:rFonts w:ascii="Liberation Serif" w:hAnsi="Liberation Serif" w:cs="Times New Roman"/>
          <w:sz w:val="28"/>
          <w:szCs w:val="28"/>
        </w:rPr>
        <w:t>12</w:t>
      </w:r>
      <w:r w:rsidRPr="00BE2A9B">
        <w:rPr>
          <w:rFonts w:ascii="Liberation Serif" w:hAnsi="Liberation Serif" w:cs="Times New Roman"/>
          <w:sz w:val="28"/>
          <w:szCs w:val="28"/>
        </w:rPr>
        <w:t xml:space="preserve"> и на диаграмме </w:t>
      </w:r>
      <w:r>
        <w:rPr>
          <w:rFonts w:ascii="Liberation Serif" w:hAnsi="Liberation Serif" w:cs="Times New Roman"/>
          <w:sz w:val="28"/>
          <w:szCs w:val="28"/>
        </w:rPr>
        <w:t>12</w:t>
      </w:r>
      <w:r w:rsidRPr="00BE2A9B">
        <w:rPr>
          <w:rFonts w:ascii="Liberation Serif" w:hAnsi="Liberation Serif" w:cs="Times New Roman"/>
          <w:sz w:val="28"/>
          <w:szCs w:val="28"/>
        </w:rPr>
        <w:t>.</w:t>
      </w:r>
    </w:p>
    <w:p w14:paraId="6231FB33" w14:textId="77777777" w:rsidR="00A74CA9" w:rsidRDefault="00A74CA9" w:rsidP="000C2740">
      <w:pPr>
        <w:spacing w:after="0" w:line="240" w:lineRule="auto"/>
        <w:ind w:firstLine="708"/>
        <w:contextualSpacing/>
        <w:jc w:val="both"/>
        <w:rPr>
          <w:rFonts w:ascii="Liberation Serif" w:hAnsi="Liberation Serif" w:cs="Times New Roman"/>
          <w:sz w:val="28"/>
          <w:szCs w:val="28"/>
        </w:rPr>
      </w:pPr>
    </w:p>
    <w:p w14:paraId="327EAB7F" w14:textId="77777777" w:rsidR="000C2740" w:rsidRDefault="000C2740" w:rsidP="00AE710A">
      <w:pPr>
        <w:spacing w:after="0" w:line="240" w:lineRule="auto"/>
        <w:contextualSpacing/>
        <w:jc w:val="right"/>
        <w:rPr>
          <w:rFonts w:ascii="Liberation Serif" w:hAnsi="Liberation Serif" w:cs="Times New Roman"/>
          <w:sz w:val="28"/>
          <w:szCs w:val="28"/>
        </w:rPr>
      </w:pPr>
    </w:p>
    <w:p w14:paraId="4085E40E" w14:textId="77777777" w:rsidR="00CC4B23" w:rsidRPr="00AE710A" w:rsidRDefault="00CC4B23"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lastRenderedPageBreak/>
        <w:t xml:space="preserve">Таблица </w:t>
      </w:r>
      <w:r w:rsidR="000C2740">
        <w:rPr>
          <w:rFonts w:ascii="Liberation Serif" w:hAnsi="Liberation Serif" w:cs="Times New Roman"/>
          <w:sz w:val="24"/>
          <w:szCs w:val="24"/>
        </w:rPr>
        <w:t>12</w:t>
      </w:r>
    </w:p>
    <w:p w14:paraId="6B8ABA69" w14:textId="77777777" w:rsidR="00CC4B23" w:rsidRPr="00AE710A" w:rsidRDefault="00CC4B23"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Оценка муниципальных образований по показателю 12. «По осуществлению психолого-педагогического сопровождения способных и талантливых детей» (максимально - 4 балла)</w:t>
      </w:r>
    </w:p>
    <w:p w14:paraId="441E395E" w14:textId="77777777" w:rsidR="00CC4B23" w:rsidRPr="00AE710A" w:rsidRDefault="00CC4B23" w:rsidP="00AE710A">
      <w:pPr>
        <w:spacing w:after="0" w:line="240" w:lineRule="auto"/>
        <w:jc w:val="center"/>
        <w:rPr>
          <w:rFonts w:ascii="Liberation Serif" w:hAnsi="Liberation Serif"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1275"/>
        <w:gridCol w:w="4643"/>
      </w:tblGrid>
      <w:tr w:rsidR="00CC4B23" w:rsidRPr="00AE710A" w14:paraId="0198D53F" w14:textId="77777777" w:rsidTr="003D1334">
        <w:trPr>
          <w:trHeight w:val="20"/>
          <w:tblHeader/>
        </w:trPr>
        <w:tc>
          <w:tcPr>
            <w:tcW w:w="1997" w:type="pct"/>
            <w:shd w:val="clear" w:color="auto" w:fill="auto"/>
            <w:noWrap/>
          </w:tcPr>
          <w:p w14:paraId="568BA24A" w14:textId="77777777" w:rsidR="00CC4B23" w:rsidRPr="00AE710A" w:rsidRDefault="00CC4B23" w:rsidP="00AE710A">
            <w:pPr>
              <w:spacing w:after="0" w:line="240" w:lineRule="auto"/>
              <w:jc w:val="center"/>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w:t>
            </w:r>
          </w:p>
        </w:tc>
        <w:tc>
          <w:tcPr>
            <w:tcW w:w="647" w:type="pct"/>
          </w:tcPr>
          <w:p w14:paraId="45DDD43D" w14:textId="77777777" w:rsidR="00CC4B23" w:rsidRPr="00AE710A" w:rsidRDefault="00CC4B23"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Сумма баллов</w:t>
            </w:r>
          </w:p>
        </w:tc>
        <w:tc>
          <w:tcPr>
            <w:tcW w:w="2356" w:type="pct"/>
          </w:tcPr>
          <w:p w14:paraId="6A23FC74" w14:textId="77777777" w:rsidR="00CC4B23" w:rsidRPr="00AE710A" w:rsidRDefault="00CC4B23" w:rsidP="00AE710A">
            <w:pPr>
              <w:spacing w:after="0" w:line="240" w:lineRule="auto"/>
              <w:jc w:val="center"/>
              <w:rPr>
                <w:rFonts w:ascii="Liberation Serif" w:hAnsi="Liberation Serif" w:cs="Times New Roman"/>
                <w:sz w:val="24"/>
                <w:szCs w:val="24"/>
              </w:rPr>
            </w:pPr>
            <w:r w:rsidRPr="00AE710A">
              <w:rPr>
                <w:rFonts w:ascii="Liberation Serif" w:hAnsi="Liberation Serif" w:cs="Times New Roman"/>
                <w:sz w:val="24"/>
                <w:szCs w:val="24"/>
              </w:rPr>
              <w:t>Уровень реализации деятельности по направлению</w:t>
            </w:r>
          </w:p>
        </w:tc>
      </w:tr>
      <w:tr w:rsidR="00CC4B23" w:rsidRPr="00AE710A" w14:paraId="02524425" w14:textId="77777777" w:rsidTr="003D1334">
        <w:trPr>
          <w:trHeight w:val="20"/>
        </w:trPr>
        <w:tc>
          <w:tcPr>
            <w:tcW w:w="1997" w:type="pct"/>
            <w:shd w:val="clear" w:color="auto" w:fill="auto"/>
            <w:noWrap/>
            <w:hideMark/>
          </w:tcPr>
          <w:p w14:paraId="5F3982F7" w14:textId="77777777" w:rsidR="00CC4B23" w:rsidRPr="00AE710A" w:rsidRDefault="00CC4B23" w:rsidP="00AE710A">
            <w:pPr>
              <w:pStyle w:val="a3"/>
              <w:numPr>
                <w:ilvl w:val="0"/>
                <w:numId w:val="24"/>
              </w:numPr>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Алапаевск</w:t>
            </w:r>
          </w:p>
        </w:tc>
        <w:tc>
          <w:tcPr>
            <w:tcW w:w="647" w:type="pct"/>
          </w:tcPr>
          <w:p w14:paraId="3C621699" w14:textId="77777777" w:rsidR="00CC4B23" w:rsidRPr="00AE710A" w:rsidRDefault="00CC4B2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A09BADC" w14:textId="77777777" w:rsidR="00CC4B23" w:rsidRPr="00AE710A" w:rsidRDefault="00CC4B2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4A1C82" w:rsidRPr="00AE710A" w14:paraId="63EAA88D" w14:textId="77777777" w:rsidTr="003D1334">
        <w:trPr>
          <w:trHeight w:val="20"/>
        </w:trPr>
        <w:tc>
          <w:tcPr>
            <w:tcW w:w="1997" w:type="pct"/>
            <w:shd w:val="clear" w:color="auto" w:fill="auto"/>
            <w:noWrap/>
            <w:hideMark/>
          </w:tcPr>
          <w:p w14:paraId="290CF817" w14:textId="77777777" w:rsidR="004A1C82" w:rsidRPr="00AE710A" w:rsidRDefault="004A1C82" w:rsidP="00AE710A">
            <w:pPr>
              <w:pStyle w:val="a3"/>
              <w:numPr>
                <w:ilvl w:val="0"/>
                <w:numId w:val="24"/>
              </w:numPr>
              <w:tabs>
                <w:tab w:val="left" w:pos="541"/>
                <w:tab w:val="left" w:pos="915"/>
              </w:tabs>
              <w:spacing w:after="0" w:line="240" w:lineRule="auto"/>
              <w:ind w:left="313" w:hanging="284"/>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Муниципальное образование Алапаевское </w:t>
            </w:r>
          </w:p>
        </w:tc>
        <w:tc>
          <w:tcPr>
            <w:tcW w:w="647" w:type="pct"/>
          </w:tcPr>
          <w:p w14:paraId="71964A1E" w14:textId="77777777" w:rsidR="004A1C82" w:rsidRPr="006B4A96" w:rsidRDefault="004A1C82"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DA667D9" w14:textId="77777777" w:rsidR="004A1C82" w:rsidRPr="002C27E7" w:rsidRDefault="004A1C82"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63F34F06" w14:textId="77777777" w:rsidTr="003D1334">
        <w:trPr>
          <w:trHeight w:val="20"/>
        </w:trPr>
        <w:tc>
          <w:tcPr>
            <w:tcW w:w="1997" w:type="pct"/>
            <w:shd w:val="clear" w:color="auto" w:fill="auto"/>
            <w:noWrap/>
            <w:hideMark/>
          </w:tcPr>
          <w:p w14:paraId="3C511652"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Арамильский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0DD20D40"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E531256"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F43F6F5" w14:textId="77777777" w:rsidTr="003D1334">
        <w:trPr>
          <w:trHeight w:val="20"/>
        </w:trPr>
        <w:tc>
          <w:tcPr>
            <w:tcW w:w="1997" w:type="pct"/>
            <w:shd w:val="clear" w:color="auto" w:fill="auto"/>
            <w:noWrap/>
            <w:hideMark/>
          </w:tcPr>
          <w:p w14:paraId="082B7499"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Артемовский городской округ</w:t>
            </w:r>
          </w:p>
        </w:tc>
        <w:tc>
          <w:tcPr>
            <w:tcW w:w="647" w:type="pct"/>
          </w:tcPr>
          <w:p w14:paraId="0624B5C7"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95E3C81"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65C85733" w14:textId="77777777" w:rsidTr="003D1334">
        <w:trPr>
          <w:trHeight w:val="20"/>
        </w:trPr>
        <w:tc>
          <w:tcPr>
            <w:tcW w:w="1997" w:type="pct"/>
            <w:shd w:val="clear" w:color="auto" w:fill="auto"/>
            <w:noWrap/>
            <w:hideMark/>
          </w:tcPr>
          <w:p w14:paraId="2D65E388"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Артинский городской округ</w:t>
            </w:r>
          </w:p>
        </w:tc>
        <w:tc>
          <w:tcPr>
            <w:tcW w:w="647" w:type="pct"/>
          </w:tcPr>
          <w:p w14:paraId="38D699A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BD216FB"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45C26DBC" w14:textId="77777777" w:rsidTr="003D1334">
        <w:trPr>
          <w:trHeight w:val="20"/>
        </w:trPr>
        <w:tc>
          <w:tcPr>
            <w:tcW w:w="1997" w:type="pct"/>
            <w:shd w:val="clear" w:color="auto" w:fill="auto"/>
            <w:noWrap/>
            <w:hideMark/>
          </w:tcPr>
          <w:p w14:paraId="51C62C53"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Асбестовский городской округ</w:t>
            </w:r>
          </w:p>
        </w:tc>
        <w:tc>
          <w:tcPr>
            <w:tcW w:w="647" w:type="pct"/>
          </w:tcPr>
          <w:p w14:paraId="3A9F3C1A" w14:textId="77777777" w:rsidR="002749C3" w:rsidRPr="006B4A96" w:rsidRDefault="002749C3"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09D18405" w14:textId="77777777" w:rsidR="002749C3" w:rsidRPr="002C27E7" w:rsidRDefault="002749C3"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1C8229AA" w14:textId="77777777" w:rsidTr="003D1334">
        <w:trPr>
          <w:trHeight w:val="20"/>
        </w:trPr>
        <w:tc>
          <w:tcPr>
            <w:tcW w:w="1997" w:type="pct"/>
            <w:shd w:val="clear" w:color="auto" w:fill="auto"/>
            <w:noWrap/>
            <w:hideMark/>
          </w:tcPr>
          <w:p w14:paraId="4EF8AECC"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Ачитский городской округ</w:t>
            </w:r>
          </w:p>
        </w:tc>
        <w:tc>
          <w:tcPr>
            <w:tcW w:w="647" w:type="pct"/>
          </w:tcPr>
          <w:p w14:paraId="3556985C"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61FC980"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01BD3536" w14:textId="77777777" w:rsidTr="003D1334">
        <w:trPr>
          <w:trHeight w:val="20"/>
        </w:trPr>
        <w:tc>
          <w:tcPr>
            <w:tcW w:w="1997" w:type="pct"/>
            <w:shd w:val="clear" w:color="auto" w:fill="auto"/>
            <w:noWrap/>
            <w:hideMark/>
          </w:tcPr>
          <w:p w14:paraId="48852364"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Байкаловский муниципальный район</w:t>
            </w:r>
          </w:p>
        </w:tc>
        <w:tc>
          <w:tcPr>
            <w:tcW w:w="647" w:type="pct"/>
          </w:tcPr>
          <w:p w14:paraId="36AB9BD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086E2F1"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33FA838" w14:textId="77777777" w:rsidTr="003D1334">
        <w:trPr>
          <w:trHeight w:val="20"/>
        </w:trPr>
        <w:tc>
          <w:tcPr>
            <w:tcW w:w="1997" w:type="pct"/>
            <w:shd w:val="clear" w:color="auto" w:fill="auto"/>
            <w:noWrap/>
            <w:hideMark/>
          </w:tcPr>
          <w:p w14:paraId="52AEFD42"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Белоярский городской округ</w:t>
            </w:r>
          </w:p>
        </w:tc>
        <w:tc>
          <w:tcPr>
            <w:tcW w:w="647" w:type="pct"/>
          </w:tcPr>
          <w:p w14:paraId="1E36A000"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0A4F45F"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F8CF0BF" w14:textId="77777777" w:rsidTr="003D1334">
        <w:trPr>
          <w:trHeight w:val="20"/>
        </w:trPr>
        <w:tc>
          <w:tcPr>
            <w:tcW w:w="1997" w:type="pct"/>
            <w:shd w:val="clear" w:color="auto" w:fill="auto"/>
            <w:noWrap/>
            <w:hideMark/>
          </w:tcPr>
          <w:p w14:paraId="7C253FA9"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Березовский городской округ</w:t>
            </w:r>
          </w:p>
        </w:tc>
        <w:tc>
          <w:tcPr>
            <w:tcW w:w="647" w:type="pct"/>
          </w:tcPr>
          <w:p w14:paraId="3C0835FF"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220C5E5E"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749C3" w:rsidRPr="00AE710A" w14:paraId="6E39EEDB" w14:textId="77777777" w:rsidTr="003D1334">
        <w:trPr>
          <w:trHeight w:val="20"/>
        </w:trPr>
        <w:tc>
          <w:tcPr>
            <w:tcW w:w="1997" w:type="pct"/>
            <w:shd w:val="clear" w:color="auto" w:fill="auto"/>
            <w:noWrap/>
            <w:hideMark/>
          </w:tcPr>
          <w:p w14:paraId="6CFCBCDB"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Бисертский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36E605DC"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17B9CC5"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6A3458E8" w14:textId="77777777" w:rsidTr="003D1334">
        <w:trPr>
          <w:trHeight w:val="20"/>
        </w:trPr>
        <w:tc>
          <w:tcPr>
            <w:tcW w:w="1997" w:type="pct"/>
            <w:shd w:val="clear" w:color="auto" w:fill="auto"/>
            <w:noWrap/>
            <w:hideMark/>
          </w:tcPr>
          <w:p w14:paraId="3F8D37BA"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Богданович</w:t>
            </w:r>
          </w:p>
        </w:tc>
        <w:tc>
          <w:tcPr>
            <w:tcW w:w="647" w:type="pct"/>
          </w:tcPr>
          <w:p w14:paraId="279FB144"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4603740"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2294FE3" w14:textId="77777777" w:rsidTr="003D1334">
        <w:trPr>
          <w:trHeight w:val="20"/>
        </w:trPr>
        <w:tc>
          <w:tcPr>
            <w:tcW w:w="1997" w:type="pct"/>
            <w:shd w:val="clear" w:color="auto" w:fill="auto"/>
            <w:noWrap/>
            <w:hideMark/>
          </w:tcPr>
          <w:p w14:paraId="7543A122"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Верхнее Дуброво</w:t>
            </w:r>
          </w:p>
        </w:tc>
        <w:tc>
          <w:tcPr>
            <w:tcW w:w="647" w:type="pct"/>
          </w:tcPr>
          <w:p w14:paraId="3E8981EC"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C4A1C3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027B9DD" w14:textId="77777777" w:rsidTr="003D1334">
        <w:trPr>
          <w:trHeight w:val="20"/>
        </w:trPr>
        <w:tc>
          <w:tcPr>
            <w:tcW w:w="1997" w:type="pct"/>
            <w:shd w:val="clear" w:color="auto" w:fill="auto"/>
            <w:noWrap/>
            <w:hideMark/>
          </w:tcPr>
          <w:p w14:paraId="05EA6C25"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Верх-Нейвинский</w:t>
            </w:r>
          </w:p>
        </w:tc>
        <w:tc>
          <w:tcPr>
            <w:tcW w:w="647" w:type="pct"/>
          </w:tcPr>
          <w:p w14:paraId="0D436F29"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F0C265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69A51EE2" w14:textId="77777777" w:rsidTr="003D1334">
        <w:trPr>
          <w:trHeight w:val="20"/>
        </w:trPr>
        <w:tc>
          <w:tcPr>
            <w:tcW w:w="1997" w:type="pct"/>
            <w:shd w:val="clear" w:color="auto" w:fill="auto"/>
            <w:hideMark/>
          </w:tcPr>
          <w:p w14:paraId="4F123990"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Верхний Тагил</w:t>
            </w:r>
          </w:p>
        </w:tc>
        <w:tc>
          <w:tcPr>
            <w:tcW w:w="647" w:type="pct"/>
          </w:tcPr>
          <w:p w14:paraId="093720D5"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2F344DA"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E84E244" w14:textId="77777777" w:rsidTr="003D1334">
        <w:trPr>
          <w:trHeight w:val="20"/>
        </w:trPr>
        <w:tc>
          <w:tcPr>
            <w:tcW w:w="1997" w:type="pct"/>
            <w:shd w:val="clear" w:color="auto" w:fill="auto"/>
            <w:noWrap/>
            <w:hideMark/>
          </w:tcPr>
          <w:p w14:paraId="7E9EAD13"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Верхнесалдинский городской округ</w:t>
            </w:r>
          </w:p>
        </w:tc>
        <w:tc>
          <w:tcPr>
            <w:tcW w:w="647" w:type="pct"/>
          </w:tcPr>
          <w:p w14:paraId="28629E1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580A02"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7B8EF3A4" w14:textId="77777777" w:rsidTr="003D1334">
        <w:trPr>
          <w:trHeight w:val="20"/>
        </w:trPr>
        <w:tc>
          <w:tcPr>
            <w:tcW w:w="1997" w:type="pct"/>
            <w:shd w:val="clear" w:color="auto" w:fill="auto"/>
            <w:noWrap/>
            <w:hideMark/>
          </w:tcPr>
          <w:p w14:paraId="5AE927FD"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Верхотурский </w:t>
            </w:r>
          </w:p>
        </w:tc>
        <w:tc>
          <w:tcPr>
            <w:tcW w:w="647" w:type="pct"/>
          </w:tcPr>
          <w:p w14:paraId="3DAFF438"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238E3FC"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4EE8E2A" w14:textId="77777777" w:rsidTr="003D1334">
        <w:trPr>
          <w:trHeight w:val="20"/>
        </w:trPr>
        <w:tc>
          <w:tcPr>
            <w:tcW w:w="1997" w:type="pct"/>
            <w:shd w:val="clear" w:color="auto" w:fill="auto"/>
            <w:noWrap/>
            <w:hideMark/>
          </w:tcPr>
          <w:p w14:paraId="3625C427"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Верхняя </w:t>
            </w:r>
            <w:r w:rsidRPr="00AE710A">
              <w:rPr>
                <w:rFonts w:ascii="Liberation Serif" w:eastAsia="Times New Roman" w:hAnsi="Liberation Serif" w:cs="Times New Roman"/>
                <w:color w:val="000000"/>
                <w:sz w:val="24"/>
                <w:szCs w:val="24"/>
                <w:lang w:eastAsia="ru-RU"/>
              </w:rPr>
              <w:lastRenderedPageBreak/>
              <w:t>Пышма</w:t>
            </w:r>
          </w:p>
        </w:tc>
        <w:tc>
          <w:tcPr>
            <w:tcW w:w="647" w:type="pct"/>
          </w:tcPr>
          <w:p w14:paraId="61E2E375"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lastRenderedPageBreak/>
              <w:t>1</w:t>
            </w:r>
          </w:p>
        </w:tc>
        <w:tc>
          <w:tcPr>
            <w:tcW w:w="2356" w:type="pct"/>
          </w:tcPr>
          <w:p w14:paraId="583CF0CB"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54259930" w14:textId="77777777" w:rsidTr="003D1334">
        <w:trPr>
          <w:trHeight w:val="20"/>
        </w:trPr>
        <w:tc>
          <w:tcPr>
            <w:tcW w:w="1997" w:type="pct"/>
            <w:shd w:val="clear" w:color="auto" w:fill="auto"/>
            <w:noWrap/>
            <w:hideMark/>
          </w:tcPr>
          <w:p w14:paraId="3ED0A2BF"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Верхняя Тура</w:t>
            </w:r>
          </w:p>
        </w:tc>
        <w:tc>
          <w:tcPr>
            <w:tcW w:w="647" w:type="pct"/>
          </w:tcPr>
          <w:p w14:paraId="650049C8" w14:textId="77777777" w:rsidR="002749C3" w:rsidRPr="006B4A96" w:rsidRDefault="002749C3"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571B7A09" w14:textId="77777777" w:rsidR="002749C3" w:rsidRPr="002C27E7" w:rsidRDefault="002749C3"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2D65B573" w14:textId="77777777" w:rsidTr="003D1334">
        <w:trPr>
          <w:trHeight w:val="20"/>
        </w:trPr>
        <w:tc>
          <w:tcPr>
            <w:tcW w:w="1997" w:type="pct"/>
            <w:shd w:val="clear" w:color="auto" w:fill="auto"/>
            <w:noWrap/>
            <w:hideMark/>
          </w:tcPr>
          <w:p w14:paraId="4172B22F"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Волчанский городской округ</w:t>
            </w:r>
          </w:p>
        </w:tc>
        <w:tc>
          <w:tcPr>
            <w:tcW w:w="647" w:type="pct"/>
          </w:tcPr>
          <w:p w14:paraId="682A968E"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4DEAB7D"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2DEFACDA" w14:textId="77777777" w:rsidTr="003D1334">
        <w:trPr>
          <w:trHeight w:val="20"/>
        </w:trPr>
        <w:tc>
          <w:tcPr>
            <w:tcW w:w="1997" w:type="pct"/>
            <w:shd w:val="clear" w:color="auto" w:fill="auto"/>
            <w:noWrap/>
            <w:hideMark/>
          </w:tcPr>
          <w:p w14:paraId="31EECADB"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Гаринский городской округ</w:t>
            </w:r>
          </w:p>
        </w:tc>
        <w:tc>
          <w:tcPr>
            <w:tcW w:w="647" w:type="pct"/>
          </w:tcPr>
          <w:p w14:paraId="30E8F160"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380C41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E71CDA5" w14:textId="77777777" w:rsidTr="003D1334">
        <w:trPr>
          <w:trHeight w:val="20"/>
        </w:trPr>
        <w:tc>
          <w:tcPr>
            <w:tcW w:w="1997" w:type="pct"/>
            <w:shd w:val="clear" w:color="auto" w:fill="auto"/>
            <w:noWrap/>
            <w:hideMark/>
          </w:tcPr>
          <w:p w14:paraId="5EC702D5"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Горноуральский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3C484D7"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528EF50"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88D404D" w14:textId="77777777" w:rsidTr="003D1334">
        <w:trPr>
          <w:trHeight w:val="20"/>
        </w:trPr>
        <w:tc>
          <w:tcPr>
            <w:tcW w:w="1997" w:type="pct"/>
            <w:shd w:val="clear" w:color="auto" w:fill="auto"/>
            <w:noWrap/>
            <w:hideMark/>
          </w:tcPr>
          <w:p w14:paraId="2EEAF6E7"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Дегтярск</w:t>
            </w:r>
          </w:p>
        </w:tc>
        <w:tc>
          <w:tcPr>
            <w:tcW w:w="647" w:type="pct"/>
          </w:tcPr>
          <w:p w14:paraId="070ECC18"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DB875D4"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A48B445" w14:textId="77777777" w:rsidTr="003D1334">
        <w:trPr>
          <w:trHeight w:val="20"/>
        </w:trPr>
        <w:tc>
          <w:tcPr>
            <w:tcW w:w="1997" w:type="pct"/>
            <w:shd w:val="clear" w:color="auto" w:fill="auto"/>
            <w:noWrap/>
            <w:hideMark/>
          </w:tcPr>
          <w:p w14:paraId="2DE88E3C"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Екатеринбург»</w:t>
            </w:r>
          </w:p>
        </w:tc>
        <w:tc>
          <w:tcPr>
            <w:tcW w:w="647" w:type="pct"/>
          </w:tcPr>
          <w:p w14:paraId="4DA5597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5B669AAD"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749C3" w:rsidRPr="00AE710A" w14:paraId="2EF0439E" w14:textId="77777777" w:rsidTr="003D1334">
        <w:trPr>
          <w:trHeight w:val="20"/>
        </w:trPr>
        <w:tc>
          <w:tcPr>
            <w:tcW w:w="1997" w:type="pct"/>
            <w:shd w:val="clear" w:color="auto" w:fill="auto"/>
            <w:noWrap/>
            <w:hideMark/>
          </w:tcPr>
          <w:p w14:paraId="2238713E"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Заречный</w:t>
            </w:r>
          </w:p>
        </w:tc>
        <w:tc>
          <w:tcPr>
            <w:tcW w:w="647" w:type="pct"/>
          </w:tcPr>
          <w:p w14:paraId="6A5D1783"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05BDB14"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2962750B" w14:textId="77777777" w:rsidTr="003D1334">
        <w:trPr>
          <w:trHeight w:val="20"/>
        </w:trPr>
        <w:tc>
          <w:tcPr>
            <w:tcW w:w="1997" w:type="pct"/>
            <w:shd w:val="clear" w:color="auto" w:fill="auto"/>
            <w:noWrap/>
            <w:hideMark/>
          </w:tcPr>
          <w:p w14:paraId="525EC476"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Ивдельский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18A3C853"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E48C961"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68BCDDDC" w14:textId="77777777" w:rsidTr="003D1334">
        <w:trPr>
          <w:trHeight w:val="20"/>
        </w:trPr>
        <w:tc>
          <w:tcPr>
            <w:tcW w:w="1997" w:type="pct"/>
            <w:shd w:val="clear" w:color="auto" w:fill="auto"/>
            <w:noWrap/>
            <w:hideMark/>
          </w:tcPr>
          <w:p w14:paraId="4130E290"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город Ирбит</w:t>
            </w:r>
          </w:p>
        </w:tc>
        <w:tc>
          <w:tcPr>
            <w:tcW w:w="647" w:type="pct"/>
          </w:tcPr>
          <w:p w14:paraId="0B7097A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79771711"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0E7A6408" w14:textId="77777777" w:rsidTr="003D1334">
        <w:trPr>
          <w:trHeight w:val="20"/>
        </w:trPr>
        <w:tc>
          <w:tcPr>
            <w:tcW w:w="1997" w:type="pct"/>
            <w:shd w:val="clear" w:color="auto" w:fill="auto"/>
            <w:noWrap/>
            <w:hideMark/>
          </w:tcPr>
          <w:p w14:paraId="30983656"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Ирбитское муниципальное образование</w:t>
            </w:r>
          </w:p>
        </w:tc>
        <w:tc>
          <w:tcPr>
            <w:tcW w:w="647" w:type="pct"/>
          </w:tcPr>
          <w:p w14:paraId="5A694CE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4B8BEBF"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9B5201B" w14:textId="77777777" w:rsidTr="003D1334">
        <w:trPr>
          <w:trHeight w:val="20"/>
        </w:trPr>
        <w:tc>
          <w:tcPr>
            <w:tcW w:w="1997" w:type="pct"/>
            <w:shd w:val="clear" w:color="auto" w:fill="auto"/>
            <w:noWrap/>
            <w:hideMark/>
          </w:tcPr>
          <w:p w14:paraId="085C34B1"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Каменск-Уральский городской округ</w:t>
            </w:r>
          </w:p>
        </w:tc>
        <w:tc>
          <w:tcPr>
            <w:tcW w:w="647" w:type="pct"/>
          </w:tcPr>
          <w:p w14:paraId="545E1D1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98F4E21"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19DDDF4B" w14:textId="77777777" w:rsidTr="003D1334">
        <w:trPr>
          <w:trHeight w:val="20"/>
        </w:trPr>
        <w:tc>
          <w:tcPr>
            <w:tcW w:w="1997" w:type="pct"/>
            <w:shd w:val="clear" w:color="auto" w:fill="auto"/>
            <w:noWrap/>
            <w:hideMark/>
          </w:tcPr>
          <w:p w14:paraId="449D76A9"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Каменский городской округ</w:t>
            </w:r>
          </w:p>
        </w:tc>
        <w:tc>
          <w:tcPr>
            <w:tcW w:w="647" w:type="pct"/>
          </w:tcPr>
          <w:p w14:paraId="67DE1CD7"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F055014"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5BE10538" w14:textId="77777777" w:rsidTr="003D1334">
        <w:trPr>
          <w:trHeight w:val="20"/>
        </w:trPr>
        <w:tc>
          <w:tcPr>
            <w:tcW w:w="1997" w:type="pct"/>
            <w:shd w:val="clear" w:color="auto" w:fill="auto"/>
            <w:noWrap/>
            <w:hideMark/>
          </w:tcPr>
          <w:p w14:paraId="6FCBF36B"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Камышловский городской округ</w:t>
            </w:r>
          </w:p>
        </w:tc>
        <w:tc>
          <w:tcPr>
            <w:tcW w:w="647" w:type="pct"/>
          </w:tcPr>
          <w:p w14:paraId="7E465265"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D3D6B6"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61DC3C46" w14:textId="77777777" w:rsidTr="003D1334">
        <w:trPr>
          <w:trHeight w:val="20"/>
        </w:trPr>
        <w:tc>
          <w:tcPr>
            <w:tcW w:w="1997" w:type="pct"/>
            <w:shd w:val="clear" w:color="auto" w:fill="auto"/>
            <w:noWrap/>
            <w:hideMark/>
          </w:tcPr>
          <w:p w14:paraId="62920DFB"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Камышловский муниципальный район</w:t>
            </w:r>
          </w:p>
        </w:tc>
        <w:tc>
          <w:tcPr>
            <w:tcW w:w="647" w:type="pct"/>
          </w:tcPr>
          <w:p w14:paraId="182F51D1"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628D86"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70201E7D" w14:textId="77777777" w:rsidTr="003D1334">
        <w:trPr>
          <w:trHeight w:val="20"/>
        </w:trPr>
        <w:tc>
          <w:tcPr>
            <w:tcW w:w="1997" w:type="pct"/>
            <w:shd w:val="clear" w:color="auto" w:fill="auto"/>
            <w:noWrap/>
            <w:hideMark/>
          </w:tcPr>
          <w:p w14:paraId="5901272A"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Карпинск</w:t>
            </w:r>
          </w:p>
        </w:tc>
        <w:tc>
          <w:tcPr>
            <w:tcW w:w="647" w:type="pct"/>
          </w:tcPr>
          <w:p w14:paraId="1C485904"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E8BB15E"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5DDFE6F5" w14:textId="77777777" w:rsidTr="003D1334">
        <w:trPr>
          <w:trHeight w:val="20"/>
        </w:trPr>
        <w:tc>
          <w:tcPr>
            <w:tcW w:w="1997" w:type="pct"/>
            <w:shd w:val="clear" w:color="auto" w:fill="auto"/>
            <w:noWrap/>
            <w:hideMark/>
          </w:tcPr>
          <w:p w14:paraId="1B3E9C38"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sz w:val="24"/>
                <w:szCs w:val="24"/>
                <w:lang w:eastAsia="ru-RU"/>
              </w:rPr>
            </w:pPr>
            <w:r w:rsidRPr="00AE710A">
              <w:rPr>
                <w:rFonts w:ascii="Liberation Serif" w:eastAsia="Times New Roman" w:hAnsi="Liberation Serif" w:cs="Times New Roman"/>
                <w:sz w:val="24"/>
                <w:szCs w:val="24"/>
                <w:lang w:eastAsia="ru-RU"/>
              </w:rPr>
              <w:t xml:space="preserve">Качканарский городской округ </w:t>
            </w:r>
          </w:p>
        </w:tc>
        <w:tc>
          <w:tcPr>
            <w:tcW w:w="647" w:type="pct"/>
          </w:tcPr>
          <w:p w14:paraId="4BFBDF18"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18AA71E4"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C21DFEC" w14:textId="77777777" w:rsidTr="003D1334">
        <w:trPr>
          <w:trHeight w:val="20"/>
        </w:trPr>
        <w:tc>
          <w:tcPr>
            <w:tcW w:w="1997" w:type="pct"/>
            <w:shd w:val="clear" w:color="auto" w:fill="auto"/>
            <w:noWrap/>
            <w:hideMark/>
          </w:tcPr>
          <w:p w14:paraId="71AC2882"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Кировградский городской округ</w:t>
            </w:r>
          </w:p>
        </w:tc>
        <w:tc>
          <w:tcPr>
            <w:tcW w:w="647" w:type="pct"/>
          </w:tcPr>
          <w:p w14:paraId="749AE574"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7561986F"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73D2AA6C" w14:textId="77777777" w:rsidTr="003D1334">
        <w:trPr>
          <w:trHeight w:val="20"/>
        </w:trPr>
        <w:tc>
          <w:tcPr>
            <w:tcW w:w="1997" w:type="pct"/>
            <w:shd w:val="clear" w:color="auto" w:fill="auto"/>
            <w:hideMark/>
          </w:tcPr>
          <w:p w14:paraId="7A98357A"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Красноуральск</w:t>
            </w:r>
          </w:p>
        </w:tc>
        <w:tc>
          <w:tcPr>
            <w:tcW w:w="647" w:type="pct"/>
          </w:tcPr>
          <w:p w14:paraId="3C4873DE"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291F0E0"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45EC3945" w14:textId="77777777" w:rsidTr="003D1334">
        <w:trPr>
          <w:trHeight w:val="20"/>
        </w:trPr>
        <w:tc>
          <w:tcPr>
            <w:tcW w:w="1997" w:type="pct"/>
            <w:shd w:val="clear" w:color="auto" w:fill="auto"/>
            <w:noWrap/>
            <w:hideMark/>
          </w:tcPr>
          <w:p w14:paraId="73E0E465"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Краснотурьинск</w:t>
            </w:r>
          </w:p>
        </w:tc>
        <w:tc>
          <w:tcPr>
            <w:tcW w:w="647" w:type="pct"/>
          </w:tcPr>
          <w:p w14:paraId="15A6FDF1"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268B4C8"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 xml:space="preserve">экспертная карта мониторинга заполнена, но направление деятельности по </w:t>
            </w:r>
            <w:r w:rsidRPr="008978E8">
              <w:rPr>
                <w:rFonts w:ascii="Liberation Serif" w:hAnsi="Liberation Serif" w:cs="Times New Roman"/>
                <w:color w:val="000000"/>
                <w:sz w:val="24"/>
                <w:szCs w:val="24"/>
              </w:rPr>
              <w:lastRenderedPageBreak/>
              <w:t>показателю не представлено</w:t>
            </w:r>
          </w:p>
        </w:tc>
      </w:tr>
      <w:tr w:rsidR="002749C3" w:rsidRPr="00AE710A" w14:paraId="2CB90609" w14:textId="77777777" w:rsidTr="003D1334">
        <w:trPr>
          <w:trHeight w:val="20"/>
        </w:trPr>
        <w:tc>
          <w:tcPr>
            <w:tcW w:w="1997" w:type="pct"/>
            <w:shd w:val="clear" w:color="auto" w:fill="auto"/>
            <w:noWrap/>
            <w:hideMark/>
          </w:tcPr>
          <w:p w14:paraId="125DD307"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Красноуфимск</w:t>
            </w:r>
          </w:p>
        </w:tc>
        <w:tc>
          <w:tcPr>
            <w:tcW w:w="647" w:type="pct"/>
          </w:tcPr>
          <w:p w14:paraId="3475678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7121B96"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0E2868D2" w14:textId="77777777" w:rsidTr="003D1334">
        <w:trPr>
          <w:trHeight w:val="20"/>
        </w:trPr>
        <w:tc>
          <w:tcPr>
            <w:tcW w:w="1997" w:type="pct"/>
            <w:shd w:val="clear" w:color="auto" w:fill="auto"/>
            <w:noWrap/>
            <w:hideMark/>
          </w:tcPr>
          <w:p w14:paraId="5129581E"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Красноуфимский округ</w:t>
            </w:r>
          </w:p>
        </w:tc>
        <w:tc>
          <w:tcPr>
            <w:tcW w:w="647" w:type="pct"/>
          </w:tcPr>
          <w:p w14:paraId="3A26505D"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E5D4FA"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21F3B9EF" w14:textId="77777777" w:rsidTr="003D1334">
        <w:trPr>
          <w:trHeight w:val="20"/>
        </w:trPr>
        <w:tc>
          <w:tcPr>
            <w:tcW w:w="1997" w:type="pct"/>
            <w:shd w:val="clear" w:color="auto" w:fill="auto"/>
            <w:noWrap/>
            <w:hideMark/>
          </w:tcPr>
          <w:p w14:paraId="3F49E647"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Кушвинский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 </w:t>
            </w:r>
          </w:p>
        </w:tc>
        <w:tc>
          <w:tcPr>
            <w:tcW w:w="647" w:type="pct"/>
          </w:tcPr>
          <w:p w14:paraId="11140F28" w14:textId="77777777" w:rsidR="002749C3" w:rsidRPr="006B4A96" w:rsidRDefault="002749C3"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49963172" w14:textId="77777777" w:rsidR="002749C3" w:rsidRPr="002C27E7" w:rsidRDefault="002749C3"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5C351253" w14:textId="77777777" w:rsidTr="003D1334">
        <w:trPr>
          <w:trHeight w:val="20"/>
        </w:trPr>
        <w:tc>
          <w:tcPr>
            <w:tcW w:w="1997" w:type="pct"/>
            <w:shd w:val="clear" w:color="auto" w:fill="auto"/>
            <w:hideMark/>
          </w:tcPr>
          <w:p w14:paraId="1E30BF4C"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«город Лесной»</w:t>
            </w:r>
          </w:p>
        </w:tc>
        <w:tc>
          <w:tcPr>
            <w:tcW w:w="647" w:type="pct"/>
          </w:tcPr>
          <w:p w14:paraId="4F27864C"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3</w:t>
            </w:r>
          </w:p>
        </w:tc>
        <w:tc>
          <w:tcPr>
            <w:tcW w:w="2356" w:type="pct"/>
          </w:tcPr>
          <w:p w14:paraId="3A57FA96"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749C3" w:rsidRPr="00AE710A" w14:paraId="4D89ED50" w14:textId="77777777" w:rsidTr="003D1334">
        <w:trPr>
          <w:trHeight w:val="20"/>
        </w:trPr>
        <w:tc>
          <w:tcPr>
            <w:tcW w:w="1997" w:type="pct"/>
            <w:shd w:val="clear" w:color="auto" w:fill="auto"/>
            <w:noWrap/>
            <w:hideMark/>
          </w:tcPr>
          <w:p w14:paraId="7B0CDF14"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Малышевский городской округ</w:t>
            </w:r>
          </w:p>
        </w:tc>
        <w:tc>
          <w:tcPr>
            <w:tcW w:w="647" w:type="pct"/>
          </w:tcPr>
          <w:p w14:paraId="37D6F5CE"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CA0BD45"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A4571AD" w14:textId="77777777" w:rsidTr="003D1334">
        <w:trPr>
          <w:trHeight w:val="20"/>
        </w:trPr>
        <w:tc>
          <w:tcPr>
            <w:tcW w:w="1997" w:type="pct"/>
            <w:shd w:val="clear" w:color="auto" w:fill="auto"/>
            <w:hideMark/>
          </w:tcPr>
          <w:p w14:paraId="3F61E975"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Махнёвское</w:t>
            </w:r>
            <w:proofErr w:type="spellEnd"/>
            <w:r w:rsidRPr="00AE710A">
              <w:rPr>
                <w:rFonts w:ascii="Liberation Serif" w:eastAsia="Times New Roman" w:hAnsi="Liberation Serif" w:cs="Times New Roman"/>
                <w:color w:val="000000"/>
                <w:sz w:val="24"/>
                <w:szCs w:val="24"/>
                <w:lang w:eastAsia="ru-RU"/>
              </w:rPr>
              <w:t xml:space="preserve"> муниципальное образование</w:t>
            </w:r>
          </w:p>
        </w:tc>
        <w:tc>
          <w:tcPr>
            <w:tcW w:w="647" w:type="pct"/>
          </w:tcPr>
          <w:p w14:paraId="2A460DB7"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C88E1A5"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13D0CF9" w14:textId="77777777" w:rsidTr="003D1334">
        <w:trPr>
          <w:trHeight w:val="20"/>
        </w:trPr>
        <w:tc>
          <w:tcPr>
            <w:tcW w:w="1997" w:type="pct"/>
            <w:shd w:val="clear" w:color="auto" w:fill="auto"/>
            <w:noWrap/>
            <w:hideMark/>
          </w:tcPr>
          <w:p w14:paraId="2526C18E"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Невьянский городской округ</w:t>
            </w:r>
          </w:p>
        </w:tc>
        <w:tc>
          <w:tcPr>
            <w:tcW w:w="647" w:type="pct"/>
          </w:tcPr>
          <w:p w14:paraId="5ADC37E8"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D599885"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765A9FA3" w14:textId="77777777" w:rsidTr="003D1334">
        <w:trPr>
          <w:trHeight w:val="20"/>
        </w:trPr>
        <w:tc>
          <w:tcPr>
            <w:tcW w:w="1997" w:type="pct"/>
            <w:shd w:val="clear" w:color="auto" w:fill="auto"/>
            <w:noWrap/>
            <w:hideMark/>
          </w:tcPr>
          <w:p w14:paraId="1E275A17"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Нижнесергинский муниципальный район</w:t>
            </w:r>
          </w:p>
        </w:tc>
        <w:tc>
          <w:tcPr>
            <w:tcW w:w="647" w:type="pct"/>
          </w:tcPr>
          <w:p w14:paraId="66B7EF95"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96F1A8F"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46710B9" w14:textId="77777777" w:rsidTr="003D1334">
        <w:trPr>
          <w:trHeight w:val="20"/>
        </w:trPr>
        <w:tc>
          <w:tcPr>
            <w:tcW w:w="1997" w:type="pct"/>
            <w:shd w:val="clear" w:color="auto" w:fill="auto"/>
            <w:noWrap/>
            <w:hideMark/>
          </w:tcPr>
          <w:p w14:paraId="0DAB1931"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Нижнетуринский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7F232B5" w14:textId="77777777" w:rsidR="002749C3" w:rsidRPr="006B4A96" w:rsidRDefault="002749C3"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219035A7" w14:textId="77777777" w:rsidR="002749C3" w:rsidRPr="002C27E7" w:rsidRDefault="002749C3"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3B88650C" w14:textId="77777777" w:rsidTr="003D1334">
        <w:trPr>
          <w:trHeight w:val="20"/>
        </w:trPr>
        <w:tc>
          <w:tcPr>
            <w:tcW w:w="1997" w:type="pct"/>
            <w:shd w:val="clear" w:color="auto" w:fill="auto"/>
            <w:noWrap/>
            <w:hideMark/>
          </w:tcPr>
          <w:p w14:paraId="70F966DD"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Нижняя Салда</w:t>
            </w:r>
          </w:p>
        </w:tc>
        <w:tc>
          <w:tcPr>
            <w:tcW w:w="647" w:type="pct"/>
          </w:tcPr>
          <w:p w14:paraId="2AEC2E70"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1BE45CB"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281771E" w14:textId="77777777" w:rsidTr="003D1334">
        <w:trPr>
          <w:trHeight w:val="20"/>
        </w:trPr>
        <w:tc>
          <w:tcPr>
            <w:tcW w:w="1997" w:type="pct"/>
            <w:shd w:val="clear" w:color="auto" w:fill="auto"/>
            <w:noWrap/>
            <w:hideMark/>
          </w:tcPr>
          <w:p w14:paraId="7A995133"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 Нижний Тагил</w:t>
            </w:r>
          </w:p>
        </w:tc>
        <w:tc>
          <w:tcPr>
            <w:tcW w:w="647" w:type="pct"/>
          </w:tcPr>
          <w:p w14:paraId="66CD1B8B" w14:textId="77777777" w:rsidR="002749C3" w:rsidRPr="006B4A96" w:rsidRDefault="002749C3" w:rsidP="00AE710A">
            <w:pPr>
              <w:spacing w:after="0" w:line="240" w:lineRule="auto"/>
              <w:jc w:val="center"/>
              <w:rPr>
                <w:rFonts w:ascii="Liberation Serif" w:hAnsi="Liberation Serif" w:cs="Calibri"/>
                <w:color w:val="000000"/>
                <w:sz w:val="24"/>
                <w:szCs w:val="24"/>
                <w:lang w:val="en-US"/>
              </w:rPr>
            </w:pPr>
            <w:r>
              <w:rPr>
                <w:rFonts w:ascii="Liberation Serif" w:hAnsi="Liberation Serif" w:cs="Calibri"/>
                <w:color w:val="000000"/>
                <w:sz w:val="24"/>
                <w:szCs w:val="24"/>
                <w:lang w:val="en-US"/>
              </w:rPr>
              <w:t>-</w:t>
            </w:r>
          </w:p>
        </w:tc>
        <w:tc>
          <w:tcPr>
            <w:tcW w:w="2356" w:type="pct"/>
          </w:tcPr>
          <w:p w14:paraId="65A693D0" w14:textId="77777777" w:rsidR="002749C3" w:rsidRPr="002C27E7" w:rsidRDefault="002749C3"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1AD38D8E" w14:textId="77777777" w:rsidTr="003D1334">
        <w:trPr>
          <w:trHeight w:val="20"/>
        </w:trPr>
        <w:tc>
          <w:tcPr>
            <w:tcW w:w="1997" w:type="pct"/>
            <w:shd w:val="clear" w:color="auto" w:fill="auto"/>
            <w:noWrap/>
            <w:hideMark/>
          </w:tcPr>
          <w:p w14:paraId="7BC38A98"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Новолялинский городской округ</w:t>
            </w:r>
          </w:p>
        </w:tc>
        <w:tc>
          <w:tcPr>
            <w:tcW w:w="647" w:type="pct"/>
          </w:tcPr>
          <w:p w14:paraId="17A8DB1D"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3EA9E9C"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99A365E" w14:textId="77777777" w:rsidTr="003D1334">
        <w:trPr>
          <w:trHeight w:val="20"/>
        </w:trPr>
        <w:tc>
          <w:tcPr>
            <w:tcW w:w="1997" w:type="pct"/>
            <w:shd w:val="clear" w:color="auto" w:fill="auto"/>
            <w:noWrap/>
            <w:hideMark/>
          </w:tcPr>
          <w:p w14:paraId="40EA53FB"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Новоуральский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8A4A463"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F4372DB"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79F0DB32" w14:textId="77777777" w:rsidTr="003D1334">
        <w:trPr>
          <w:trHeight w:val="20"/>
        </w:trPr>
        <w:tc>
          <w:tcPr>
            <w:tcW w:w="1997" w:type="pct"/>
            <w:shd w:val="clear" w:color="auto" w:fill="auto"/>
            <w:noWrap/>
            <w:hideMark/>
          </w:tcPr>
          <w:p w14:paraId="6C2482D2"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Пелым</w:t>
            </w:r>
          </w:p>
        </w:tc>
        <w:tc>
          <w:tcPr>
            <w:tcW w:w="647" w:type="pct"/>
          </w:tcPr>
          <w:p w14:paraId="4FBBA7D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D232FE2"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ACDED91" w14:textId="77777777" w:rsidTr="003D1334">
        <w:trPr>
          <w:trHeight w:val="20"/>
        </w:trPr>
        <w:tc>
          <w:tcPr>
            <w:tcW w:w="1997" w:type="pct"/>
            <w:shd w:val="clear" w:color="auto" w:fill="auto"/>
            <w:noWrap/>
            <w:hideMark/>
          </w:tcPr>
          <w:p w14:paraId="28161529"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Первоуральск</w:t>
            </w:r>
          </w:p>
        </w:tc>
        <w:tc>
          <w:tcPr>
            <w:tcW w:w="647" w:type="pct"/>
          </w:tcPr>
          <w:p w14:paraId="72369371"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32C3562E"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593F703" w14:textId="77777777" w:rsidTr="003D1334">
        <w:trPr>
          <w:trHeight w:val="20"/>
        </w:trPr>
        <w:tc>
          <w:tcPr>
            <w:tcW w:w="1997" w:type="pct"/>
            <w:shd w:val="clear" w:color="auto" w:fill="auto"/>
            <w:noWrap/>
            <w:hideMark/>
          </w:tcPr>
          <w:p w14:paraId="191F98C3"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Полевской городской округ</w:t>
            </w:r>
          </w:p>
        </w:tc>
        <w:tc>
          <w:tcPr>
            <w:tcW w:w="647" w:type="pct"/>
          </w:tcPr>
          <w:p w14:paraId="6C343672"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2A19A9CD"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5E1F0989" w14:textId="77777777" w:rsidTr="003D1334">
        <w:trPr>
          <w:trHeight w:val="20"/>
        </w:trPr>
        <w:tc>
          <w:tcPr>
            <w:tcW w:w="1997" w:type="pct"/>
            <w:shd w:val="clear" w:color="auto" w:fill="auto"/>
            <w:noWrap/>
            <w:hideMark/>
          </w:tcPr>
          <w:p w14:paraId="08780A41"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Пышминский городской округ</w:t>
            </w:r>
          </w:p>
        </w:tc>
        <w:tc>
          <w:tcPr>
            <w:tcW w:w="647" w:type="pct"/>
          </w:tcPr>
          <w:p w14:paraId="002E2321"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5064F5B"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32FDDCD8" w14:textId="77777777" w:rsidTr="003D1334">
        <w:trPr>
          <w:trHeight w:val="20"/>
        </w:trPr>
        <w:tc>
          <w:tcPr>
            <w:tcW w:w="1997" w:type="pct"/>
            <w:shd w:val="clear" w:color="auto" w:fill="auto"/>
            <w:noWrap/>
            <w:hideMark/>
          </w:tcPr>
          <w:p w14:paraId="67BDACD0"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Ревда</w:t>
            </w:r>
          </w:p>
        </w:tc>
        <w:tc>
          <w:tcPr>
            <w:tcW w:w="647" w:type="pct"/>
          </w:tcPr>
          <w:p w14:paraId="729B8BA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449EC5F"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696507D5" w14:textId="77777777" w:rsidTr="003D1334">
        <w:trPr>
          <w:trHeight w:val="20"/>
        </w:trPr>
        <w:tc>
          <w:tcPr>
            <w:tcW w:w="1997" w:type="pct"/>
            <w:shd w:val="clear" w:color="auto" w:fill="auto"/>
            <w:noWrap/>
            <w:hideMark/>
          </w:tcPr>
          <w:p w14:paraId="500E0643"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Режевской городской округ</w:t>
            </w:r>
          </w:p>
        </w:tc>
        <w:tc>
          <w:tcPr>
            <w:tcW w:w="647" w:type="pct"/>
          </w:tcPr>
          <w:p w14:paraId="4513103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2</w:t>
            </w:r>
          </w:p>
        </w:tc>
        <w:tc>
          <w:tcPr>
            <w:tcW w:w="2356" w:type="pct"/>
          </w:tcPr>
          <w:p w14:paraId="076283C0"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средний</w:t>
            </w:r>
          </w:p>
        </w:tc>
      </w:tr>
      <w:tr w:rsidR="002749C3" w:rsidRPr="00AE710A" w14:paraId="033FAABA" w14:textId="77777777" w:rsidTr="003D1334">
        <w:trPr>
          <w:trHeight w:val="20"/>
        </w:trPr>
        <w:tc>
          <w:tcPr>
            <w:tcW w:w="1997" w:type="pct"/>
            <w:shd w:val="clear" w:color="auto" w:fill="auto"/>
            <w:noWrap/>
            <w:hideMark/>
          </w:tcPr>
          <w:p w14:paraId="63EA613A"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w:t>
            </w:r>
            <w:proofErr w:type="spellStart"/>
            <w:r w:rsidRPr="00AE710A">
              <w:rPr>
                <w:rFonts w:ascii="Liberation Serif" w:eastAsia="Times New Roman" w:hAnsi="Liberation Serif" w:cs="Times New Roman"/>
                <w:color w:val="000000"/>
                <w:sz w:val="24"/>
                <w:szCs w:val="24"/>
                <w:lang w:eastAsia="ru-RU"/>
              </w:rPr>
              <w:t>Рефтинский</w:t>
            </w:r>
            <w:proofErr w:type="spellEnd"/>
          </w:p>
        </w:tc>
        <w:tc>
          <w:tcPr>
            <w:tcW w:w="647" w:type="pct"/>
          </w:tcPr>
          <w:p w14:paraId="31A0C8A9"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03EC60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21637112" w14:textId="77777777" w:rsidTr="003D1334">
        <w:trPr>
          <w:trHeight w:val="20"/>
        </w:trPr>
        <w:tc>
          <w:tcPr>
            <w:tcW w:w="1997" w:type="pct"/>
            <w:shd w:val="clear" w:color="auto" w:fill="auto"/>
            <w:noWrap/>
            <w:hideMark/>
          </w:tcPr>
          <w:p w14:paraId="3C854D2E"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Городской округ ЗАТО </w:t>
            </w:r>
            <w:r w:rsidRPr="00AE710A">
              <w:rPr>
                <w:rFonts w:ascii="Liberation Serif" w:eastAsia="Times New Roman" w:hAnsi="Liberation Serif" w:cs="Times New Roman"/>
                <w:color w:val="000000"/>
                <w:sz w:val="24"/>
                <w:szCs w:val="24"/>
                <w:lang w:eastAsia="ru-RU"/>
              </w:rPr>
              <w:lastRenderedPageBreak/>
              <w:t>Свободный</w:t>
            </w:r>
          </w:p>
        </w:tc>
        <w:tc>
          <w:tcPr>
            <w:tcW w:w="647" w:type="pct"/>
          </w:tcPr>
          <w:p w14:paraId="60EEBAFC"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lastRenderedPageBreak/>
              <w:t>1</w:t>
            </w:r>
          </w:p>
        </w:tc>
        <w:tc>
          <w:tcPr>
            <w:tcW w:w="2356" w:type="pct"/>
          </w:tcPr>
          <w:p w14:paraId="418834EE"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511B9E79" w14:textId="77777777" w:rsidTr="003D1334">
        <w:trPr>
          <w:trHeight w:val="20"/>
        </w:trPr>
        <w:tc>
          <w:tcPr>
            <w:tcW w:w="1997" w:type="pct"/>
            <w:shd w:val="clear" w:color="auto" w:fill="auto"/>
            <w:noWrap/>
            <w:hideMark/>
          </w:tcPr>
          <w:p w14:paraId="7EF57483"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Североуральский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2983AF8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BF214FA"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1696E103" w14:textId="77777777" w:rsidTr="003D1334">
        <w:trPr>
          <w:trHeight w:val="20"/>
        </w:trPr>
        <w:tc>
          <w:tcPr>
            <w:tcW w:w="1997" w:type="pct"/>
            <w:shd w:val="clear" w:color="auto" w:fill="auto"/>
            <w:noWrap/>
            <w:hideMark/>
          </w:tcPr>
          <w:p w14:paraId="2B9B7820"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Серовский городской округ</w:t>
            </w:r>
          </w:p>
        </w:tc>
        <w:tc>
          <w:tcPr>
            <w:tcW w:w="647" w:type="pct"/>
          </w:tcPr>
          <w:p w14:paraId="065C3A3F"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B333577"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531C7239" w14:textId="77777777" w:rsidTr="003D1334">
        <w:trPr>
          <w:trHeight w:val="20"/>
        </w:trPr>
        <w:tc>
          <w:tcPr>
            <w:tcW w:w="1997" w:type="pct"/>
            <w:shd w:val="clear" w:color="auto" w:fill="auto"/>
            <w:noWrap/>
            <w:hideMark/>
          </w:tcPr>
          <w:p w14:paraId="3542EE35"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Слободо-Туринский муниципальный район</w:t>
            </w:r>
          </w:p>
        </w:tc>
        <w:tc>
          <w:tcPr>
            <w:tcW w:w="647" w:type="pct"/>
          </w:tcPr>
          <w:p w14:paraId="63B930FB"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52990332"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0D88276" w14:textId="77777777" w:rsidTr="003D1334">
        <w:trPr>
          <w:trHeight w:val="20"/>
        </w:trPr>
        <w:tc>
          <w:tcPr>
            <w:tcW w:w="1997" w:type="pct"/>
            <w:shd w:val="clear" w:color="auto" w:fill="auto"/>
            <w:noWrap/>
            <w:hideMark/>
          </w:tcPr>
          <w:p w14:paraId="0556E57A"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proofErr w:type="spellStart"/>
            <w:r w:rsidRPr="00AE710A">
              <w:rPr>
                <w:rFonts w:ascii="Liberation Serif" w:eastAsia="Times New Roman" w:hAnsi="Liberation Serif" w:cs="Times New Roman"/>
                <w:color w:val="000000"/>
                <w:sz w:val="24"/>
                <w:szCs w:val="24"/>
                <w:lang w:eastAsia="ru-RU"/>
              </w:rPr>
              <w:t>Сосьвинский</w:t>
            </w:r>
            <w:proofErr w:type="spellEnd"/>
            <w:r w:rsidRPr="00AE710A">
              <w:rPr>
                <w:rFonts w:ascii="Liberation Serif" w:eastAsia="Times New Roman" w:hAnsi="Liberation Serif" w:cs="Times New Roman"/>
                <w:color w:val="000000"/>
                <w:sz w:val="24"/>
                <w:szCs w:val="24"/>
                <w:lang w:eastAsia="ru-RU"/>
              </w:rPr>
              <w:t xml:space="preserve"> городской округ</w:t>
            </w:r>
          </w:p>
        </w:tc>
        <w:tc>
          <w:tcPr>
            <w:tcW w:w="647" w:type="pct"/>
          </w:tcPr>
          <w:p w14:paraId="71AE3AF4"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418A75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06E318EB" w14:textId="77777777" w:rsidTr="003D1334">
        <w:trPr>
          <w:trHeight w:val="20"/>
        </w:trPr>
        <w:tc>
          <w:tcPr>
            <w:tcW w:w="1997" w:type="pct"/>
            <w:shd w:val="clear" w:color="auto" w:fill="auto"/>
            <w:hideMark/>
          </w:tcPr>
          <w:p w14:paraId="0D1191C8"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Среднеуральск</w:t>
            </w:r>
          </w:p>
        </w:tc>
        <w:tc>
          <w:tcPr>
            <w:tcW w:w="647" w:type="pct"/>
          </w:tcPr>
          <w:p w14:paraId="76125FE0"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39F4FEE3"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34A0744B" w14:textId="77777777" w:rsidTr="003D1334">
        <w:trPr>
          <w:trHeight w:val="20"/>
        </w:trPr>
        <w:tc>
          <w:tcPr>
            <w:tcW w:w="1997" w:type="pct"/>
            <w:shd w:val="clear" w:color="auto" w:fill="auto"/>
            <w:noWrap/>
            <w:hideMark/>
          </w:tcPr>
          <w:p w14:paraId="513FA9AA"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Сухой Лог</w:t>
            </w:r>
          </w:p>
        </w:tc>
        <w:tc>
          <w:tcPr>
            <w:tcW w:w="647" w:type="pct"/>
          </w:tcPr>
          <w:p w14:paraId="125CC4BD"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0BF4424E"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037BF837" w14:textId="77777777" w:rsidTr="003D1334">
        <w:trPr>
          <w:trHeight w:val="20"/>
        </w:trPr>
        <w:tc>
          <w:tcPr>
            <w:tcW w:w="1997" w:type="pct"/>
            <w:shd w:val="clear" w:color="auto" w:fill="auto"/>
            <w:noWrap/>
            <w:hideMark/>
          </w:tcPr>
          <w:p w14:paraId="0A9A1F71"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Городской округ Староуткинск</w:t>
            </w:r>
          </w:p>
        </w:tc>
        <w:tc>
          <w:tcPr>
            <w:tcW w:w="647" w:type="pct"/>
          </w:tcPr>
          <w:p w14:paraId="55B4DC62"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16778D7F"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303A8F96" w14:textId="77777777" w:rsidTr="003D1334">
        <w:trPr>
          <w:trHeight w:val="20"/>
        </w:trPr>
        <w:tc>
          <w:tcPr>
            <w:tcW w:w="1997" w:type="pct"/>
            <w:shd w:val="clear" w:color="auto" w:fill="auto"/>
            <w:noWrap/>
            <w:hideMark/>
          </w:tcPr>
          <w:p w14:paraId="45EDF680"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Сысертский городской округ</w:t>
            </w:r>
          </w:p>
        </w:tc>
        <w:tc>
          <w:tcPr>
            <w:tcW w:w="647" w:type="pct"/>
          </w:tcPr>
          <w:p w14:paraId="55165FE5"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5669B466"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54642975" w14:textId="77777777" w:rsidTr="003D1334">
        <w:trPr>
          <w:trHeight w:val="20"/>
        </w:trPr>
        <w:tc>
          <w:tcPr>
            <w:tcW w:w="1997" w:type="pct"/>
            <w:shd w:val="clear" w:color="auto" w:fill="auto"/>
            <w:noWrap/>
            <w:hideMark/>
          </w:tcPr>
          <w:p w14:paraId="51A341DC"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Таборинский муниципальный район</w:t>
            </w:r>
          </w:p>
        </w:tc>
        <w:tc>
          <w:tcPr>
            <w:tcW w:w="647" w:type="pct"/>
          </w:tcPr>
          <w:p w14:paraId="7F2282FD"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6A081D9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4F5FF2FE" w14:textId="77777777" w:rsidTr="003D1334">
        <w:trPr>
          <w:trHeight w:val="20"/>
        </w:trPr>
        <w:tc>
          <w:tcPr>
            <w:tcW w:w="1997" w:type="pct"/>
            <w:shd w:val="clear" w:color="auto" w:fill="auto"/>
            <w:noWrap/>
            <w:hideMark/>
          </w:tcPr>
          <w:p w14:paraId="21975428"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Тавдинский городской округ</w:t>
            </w:r>
          </w:p>
        </w:tc>
        <w:tc>
          <w:tcPr>
            <w:tcW w:w="647" w:type="pct"/>
          </w:tcPr>
          <w:p w14:paraId="45845687"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00F84446"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19EAFAC0" w14:textId="77777777" w:rsidTr="003D1334">
        <w:trPr>
          <w:trHeight w:val="20"/>
        </w:trPr>
        <w:tc>
          <w:tcPr>
            <w:tcW w:w="1997" w:type="pct"/>
            <w:shd w:val="clear" w:color="auto" w:fill="auto"/>
            <w:noWrap/>
            <w:hideMark/>
          </w:tcPr>
          <w:p w14:paraId="2EF9D1A4"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Талицкий городской округ</w:t>
            </w:r>
          </w:p>
        </w:tc>
        <w:tc>
          <w:tcPr>
            <w:tcW w:w="647" w:type="pct"/>
          </w:tcPr>
          <w:p w14:paraId="40EC5DF0"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6DCA677"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r w:rsidR="002749C3" w:rsidRPr="00AE710A" w14:paraId="62C51407" w14:textId="77777777" w:rsidTr="003D1334">
        <w:trPr>
          <w:trHeight w:val="20"/>
        </w:trPr>
        <w:tc>
          <w:tcPr>
            <w:tcW w:w="1997" w:type="pct"/>
            <w:shd w:val="clear" w:color="auto" w:fill="auto"/>
            <w:noWrap/>
            <w:hideMark/>
          </w:tcPr>
          <w:p w14:paraId="66A25138"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 xml:space="preserve">Тугулымский городской округ </w:t>
            </w:r>
          </w:p>
        </w:tc>
        <w:tc>
          <w:tcPr>
            <w:tcW w:w="647" w:type="pct"/>
          </w:tcPr>
          <w:p w14:paraId="7C12B765" w14:textId="77777777" w:rsidR="002749C3" w:rsidRPr="00AE710A" w:rsidRDefault="002749C3" w:rsidP="00AE710A">
            <w:pPr>
              <w:spacing w:after="0" w:line="240" w:lineRule="auto"/>
              <w:jc w:val="center"/>
              <w:rPr>
                <w:rFonts w:ascii="Liberation Serif" w:hAnsi="Liberation Serif" w:cs="Calibri"/>
                <w:color w:val="000000"/>
                <w:sz w:val="24"/>
                <w:szCs w:val="24"/>
              </w:rPr>
            </w:pPr>
            <w:r>
              <w:rPr>
                <w:rFonts w:ascii="Liberation Serif" w:hAnsi="Liberation Serif" w:cs="Calibri"/>
                <w:color w:val="000000"/>
                <w:sz w:val="24"/>
                <w:szCs w:val="24"/>
              </w:rPr>
              <w:t>-</w:t>
            </w:r>
          </w:p>
        </w:tc>
        <w:tc>
          <w:tcPr>
            <w:tcW w:w="2356" w:type="pct"/>
          </w:tcPr>
          <w:p w14:paraId="751286AA" w14:textId="77777777" w:rsidR="002749C3" w:rsidRPr="002C27E7" w:rsidRDefault="002749C3" w:rsidP="00722977">
            <w:pPr>
              <w:spacing w:after="0" w:line="240" w:lineRule="auto"/>
              <w:rPr>
                <w:rFonts w:ascii="Liberation Serif" w:hAnsi="Liberation Serif"/>
                <w:sz w:val="24"/>
                <w:szCs w:val="24"/>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r>
      <w:tr w:rsidR="002749C3" w:rsidRPr="00AE710A" w14:paraId="404A70A9" w14:textId="77777777" w:rsidTr="003D1334">
        <w:trPr>
          <w:trHeight w:val="20"/>
        </w:trPr>
        <w:tc>
          <w:tcPr>
            <w:tcW w:w="1997" w:type="pct"/>
            <w:shd w:val="clear" w:color="auto" w:fill="auto"/>
            <w:noWrap/>
            <w:hideMark/>
          </w:tcPr>
          <w:p w14:paraId="3D9E3C84"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Туринский городской округ</w:t>
            </w:r>
          </w:p>
        </w:tc>
        <w:tc>
          <w:tcPr>
            <w:tcW w:w="647" w:type="pct"/>
          </w:tcPr>
          <w:p w14:paraId="7A8463F9"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43FC475C"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15704B36" w14:textId="77777777" w:rsidTr="003D1334">
        <w:trPr>
          <w:trHeight w:val="20"/>
        </w:trPr>
        <w:tc>
          <w:tcPr>
            <w:tcW w:w="1997" w:type="pct"/>
            <w:shd w:val="clear" w:color="auto" w:fill="auto"/>
            <w:noWrap/>
            <w:hideMark/>
          </w:tcPr>
          <w:p w14:paraId="02D0CDE1"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Муниципальное образование «посёлок Уральский»</w:t>
            </w:r>
          </w:p>
        </w:tc>
        <w:tc>
          <w:tcPr>
            <w:tcW w:w="647" w:type="pct"/>
          </w:tcPr>
          <w:p w14:paraId="1F76D2FC"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1</w:t>
            </w:r>
          </w:p>
        </w:tc>
        <w:tc>
          <w:tcPr>
            <w:tcW w:w="2356" w:type="pct"/>
          </w:tcPr>
          <w:p w14:paraId="2C88C167" w14:textId="77777777" w:rsidR="002749C3" w:rsidRPr="00AE710A" w:rsidRDefault="002749C3" w:rsidP="00AE710A">
            <w:pPr>
              <w:spacing w:after="0" w:line="240" w:lineRule="auto"/>
              <w:rPr>
                <w:rFonts w:ascii="Liberation Serif" w:hAnsi="Liberation Serif" w:cs="Calibri"/>
                <w:color w:val="000000"/>
                <w:sz w:val="24"/>
                <w:szCs w:val="24"/>
              </w:rPr>
            </w:pPr>
            <w:r w:rsidRPr="00AE710A">
              <w:rPr>
                <w:rFonts w:ascii="Liberation Serif" w:hAnsi="Liberation Serif" w:cs="Calibri"/>
                <w:color w:val="000000"/>
                <w:sz w:val="24"/>
                <w:szCs w:val="24"/>
              </w:rPr>
              <w:t>низкий</w:t>
            </w:r>
          </w:p>
        </w:tc>
      </w:tr>
      <w:tr w:rsidR="002749C3" w:rsidRPr="00AE710A" w14:paraId="1AACA460" w14:textId="77777777" w:rsidTr="003D1334">
        <w:trPr>
          <w:trHeight w:val="20"/>
        </w:trPr>
        <w:tc>
          <w:tcPr>
            <w:tcW w:w="1997" w:type="pct"/>
            <w:shd w:val="clear" w:color="auto" w:fill="auto"/>
            <w:noWrap/>
            <w:hideMark/>
          </w:tcPr>
          <w:p w14:paraId="10021257" w14:textId="77777777" w:rsidR="002749C3" w:rsidRPr="00AE710A" w:rsidRDefault="002749C3" w:rsidP="00AE710A">
            <w:pPr>
              <w:pStyle w:val="a3"/>
              <w:numPr>
                <w:ilvl w:val="0"/>
                <w:numId w:val="24"/>
              </w:numPr>
              <w:tabs>
                <w:tab w:val="left" w:pos="541"/>
                <w:tab w:val="left" w:pos="915"/>
              </w:tabs>
              <w:spacing w:after="0" w:line="240" w:lineRule="auto"/>
              <w:ind w:left="313" w:hanging="313"/>
              <w:rPr>
                <w:rFonts w:ascii="Liberation Serif" w:eastAsia="Times New Roman" w:hAnsi="Liberation Serif" w:cs="Times New Roman"/>
                <w:color w:val="000000"/>
                <w:sz w:val="24"/>
                <w:szCs w:val="24"/>
                <w:lang w:eastAsia="ru-RU"/>
              </w:rPr>
            </w:pPr>
            <w:r w:rsidRPr="00AE710A">
              <w:rPr>
                <w:rFonts w:ascii="Liberation Serif" w:eastAsia="Times New Roman" w:hAnsi="Liberation Serif" w:cs="Times New Roman"/>
                <w:color w:val="000000"/>
                <w:sz w:val="24"/>
                <w:szCs w:val="24"/>
                <w:lang w:eastAsia="ru-RU"/>
              </w:rPr>
              <w:t>Шалинский городской округ</w:t>
            </w:r>
          </w:p>
        </w:tc>
        <w:tc>
          <w:tcPr>
            <w:tcW w:w="647" w:type="pct"/>
          </w:tcPr>
          <w:p w14:paraId="3A863E2A" w14:textId="77777777" w:rsidR="002749C3" w:rsidRPr="00AE710A" w:rsidRDefault="002749C3" w:rsidP="00AE710A">
            <w:pPr>
              <w:spacing w:after="0" w:line="240" w:lineRule="auto"/>
              <w:jc w:val="center"/>
              <w:rPr>
                <w:rFonts w:ascii="Liberation Serif" w:hAnsi="Liberation Serif" w:cs="Calibri"/>
                <w:color w:val="000000"/>
                <w:sz w:val="24"/>
                <w:szCs w:val="24"/>
              </w:rPr>
            </w:pPr>
            <w:r w:rsidRPr="00AE710A">
              <w:rPr>
                <w:rFonts w:ascii="Liberation Serif" w:hAnsi="Liberation Serif" w:cs="Calibri"/>
                <w:color w:val="000000"/>
                <w:sz w:val="24"/>
                <w:szCs w:val="24"/>
              </w:rPr>
              <w:t>0</w:t>
            </w:r>
          </w:p>
        </w:tc>
        <w:tc>
          <w:tcPr>
            <w:tcW w:w="2356" w:type="pct"/>
          </w:tcPr>
          <w:p w14:paraId="4B0BB1B1" w14:textId="77777777" w:rsidR="002749C3" w:rsidRPr="001759BE" w:rsidRDefault="002749C3" w:rsidP="008D3939">
            <w:pPr>
              <w:spacing w:after="0" w:line="240" w:lineRule="auto"/>
              <w:rPr>
                <w:rFonts w:ascii="Liberation Serif" w:hAnsi="Liberation Serif" w:cs="Times New Roman"/>
                <w:color w:val="000000"/>
                <w:sz w:val="24"/>
                <w:szCs w:val="24"/>
                <w:highlight w:val="cyan"/>
              </w:rPr>
            </w:pPr>
            <w:r w:rsidRPr="008978E8">
              <w:rPr>
                <w:rFonts w:ascii="Liberation Serif" w:hAnsi="Liberation Serif" w:cs="Times New Roman"/>
                <w:color w:val="000000"/>
                <w:sz w:val="24"/>
                <w:szCs w:val="24"/>
              </w:rPr>
              <w:t>экспертная карта мониторинга заполнена, но направление деятельности по показателю не представлено</w:t>
            </w:r>
          </w:p>
        </w:tc>
      </w:tr>
    </w:tbl>
    <w:p w14:paraId="6C2ABEE1" w14:textId="77777777" w:rsidR="00590810" w:rsidRPr="00A2372D" w:rsidRDefault="00590810" w:rsidP="00AE710A">
      <w:pPr>
        <w:spacing w:after="0" w:line="240" w:lineRule="auto"/>
        <w:rPr>
          <w:rFonts w:ascii="Liberation Serif" w:hAnsi="Liberation Serif" w:cs="Times New Roman"/>
          <w:sz w:val="28"/>
          <w:szCs w:val="28"/>
          <w:highlight w:val="green"/>
        </w:rPr>
      </w:pPr>
    </w:p>
    <w:p w14:paraId="3EE9ACEF" w14:textId="77777777" w:rsidR="001F4A4A" w:rsidRPr="00F21828" w:rsidRDefault="001F4A4A" w:rsidP="001F4A4A">
      <w:pPr>
        <w:spacing w:after="0" w:line="240" w:lineRule="auto"/>
        <w:ind w:firstLine="708"/>
        <w:contextualSpacing/>
        <w:jc w:val="both"/>
        <w:rPr>
          <w:rFonts w:ascii="Liberation Serif" w:hAnsi="Liberation Serif" w:cs="Times New Roman"/>
          <w:sz w:val="28"/>
          <w:szCs w:val="28"/>
        </w:rPr>
      </w:pPr>
      <w:r w:rsidRPr="00707467">
        <w:rPr>
          <w:rFonts w:ascii="Liberation Serif" w:hAnsi="Liberation Serif" w:cs="Times New Roman"/>
          <w:sz w:val="28"/>
          <w:szCs w:val="28"/>
        </w:rPr>
        <w:t>Доля муниципальных образований</w:t>
      </w:r>
      <w:r>
        <w:rPr>
          <w:rFonts w:ascii="Liberation Serif" w:hAnsi="Liberation Serif" w:cs="Times New Roman"/>
          <w:sz w:val="28"/>
          <w:szCs w:val="28"/>
        </w:rPr>
        <w:t xml:space="preserve">, в которых в соответствии с представленными документами ведется </w:t>
      </w:r>
      <w:r w:rsidRPr="00F21828">
        <w:rPr>
          <w:rFonts w:ascii="Liberation Serif" w:hAnsi="Liberation Serif" w:cs="Times New Roman"/>
          <w:sz w:val="28"/>
          <w:szCs w:val="28"/>
        </w:rPr>
        <w:t xml:space="preserve">деятельность по </w:t>
      </w:r>
      <w:r w:rsidRPr="00753718">
        <w:rPr>
          <w:rFonts w:ascii="Liberation Serif" w:hAnsi="Liberation Serif" w:cs="Times New Roman"/>
          <w:sz w:val="28"/>
          <w:szCs w:val="28"/>
        </w:rPr>
        <w:t>осуществлению психолого-педагогического сопровождения способных и талантливых детей</w:t>
      </w:r>
      <w:r w:rsidRPr="00F21828">
        <w:rPr>
          <w:rFonts w:ascii="Liberation Serif" w:hAnsi="Liberation Serif" w:cs="Times New Roman"/>
          <w:sz w:val="28"/>
          <w:szCs w:val="28"/>
        </w:rPr>
        <w:t xml:space="preserve">, составила </w:t>
      </w:r>
      <w:r>
        <w:rPr>
          <w:rFonts w:ascii="Liberation Serif" w:hAnsi="Liberation Serif" w:cs="Times New Roman"/>
          <w:sz w:val="28"/>
          <w:szCs w:val="28"/>
        </w:rPr>
        <w:t>34</w:t>
      </w:r>
      <w:r w:rsidRPr="00F21828">
        <w:rPr>
          <w:rFonts w:ascii="Liberation Serif" w:hAnsi="Liberation Serif" w:cs="Times New Roman"/>
          <w:sz w:val="28"/>
          <w:szCs w:val="28"/>
        </w:rPr>
        <w:t>,</w:t>
      </w:r>
      <w:r>
        <w:rPr>
          <w:rFonts w:ascii="Liberation Serif" w:hAnsi="Liberation Serif" w:cs="Times New Roman"/>
          <w:sz w:val="28"/>
          <w:szCs w:val="28"/>
        </w:rPr>
        <w:t>2</w:t>
      </w:r>
      <w:r w:rsidRPr="00F21828">
        <w:rPr>
          <w:rFonts w:ascii="Liberation Serif" w:hAnsi="Liberation Serif" w:cs="Times New Roman"/>
          <w:sz w:val="28"/>
          <w:szCs w:val="28"/>
        </w:rPr>
        <w:t>% (</w:t>
      </w:r>
      <w:r>
        <w:rPr>
          <w:rFonts w:ascii="Liberation Serif" w:hAnsi="Liberation Serif" w:cs="Times New Roman"/>
          <w:sz w:val="28"/>
          <w:szCs w:val="28"/>
        </w:rPr>
        <w:t>25</w:t>
      </w:r>
      <w:r w:rsidRPr="00F21828">
        <w:rPr>
          <w:rFonts w:ascii="Liberation Serif" w:hAnsi="Liberation Serif" w:cs="Times New Roman"/>
          <w:sz w:val="28"/>
          <w:szCs w:val="28"/>
        </w:rPr>
        <w:t xml:space="preserve"> МО). </w:t>
      </w:r>
      <w:r>
        <w:rPr>
          <w:rFonts w:ascii="Liberation Serif" w:hAnsi="Liberation Serif" w:cs="Times New Roman"/>
          <w:sz w:val="28"/>
          <w:szCs w:val="28"/>
        </w:rPr>
        <w:t xml:space="preserve">Данное направление можно отнести к числу направлений работы </w:t>
      </w:r>
      <w:r w:rsidR="00E360A6">
        <w:rPr>
          <w:rFonts w:ascii="Liberation Serif" w:hAnsi="Liberation Serif" w:cs="Times New Roman"/>
          <w:sz w:val="28"/>
          <w:szCs w:val="28"/>
        </w:rPr>
        <w:t>на уровне муниципального образования, требующих наиболее глубокой проработки по содержанию, формам, технологиям</w:t>
      </w:r>
      <w:r>
        <w:rPr>
          <w:rFonts w:ascii="Liberation Serif" w:hAnsi="Liberation Serif" w:cs="Times New Roman"/>
          <w:sz w:val="28"/>
          <w:szCs w:val="28"/>
        </w:rPr>
        <w:t xml:space="preserve">. </w:t>
      </w:r>
      <w:r w:rsidR="00E360A6">
        <w:rPr>
          <w:rFonts w:ascii="Liberation Serif" w:hAnsi="Liberation Serif" w:cs="Times New Roman"/>
          <w:sz w:val="28"/>
          <w:szCs w:val="28"/>
        </w:rPr>
        <w:t xml:space="preserve">Так, </w:t>
      </w:r>
      <w:r>
        <w:rPr>
          <w:rFonts w:ascii="Liberation Serif" w:hAnsi="Liberation Serif" w:cs="Times New Roman"/>
          <w:sz w:val="28"/>
          <w:szCs w:val="28"/>
        </w:rPr>
        <w:t>56,2</w:t>
      </w:r>
      <w:r w:rsidRPr="00F21828">
        <w:rPr>
          <w:rFonts w:ascii="Liberation Serif" w:hAnsi="Liberation Serif" w:cs="Times New Roman"/>
          <w:sz w:val="28"/>
          <w:szCs w:val="28"/>
        </w:rPr>
        <w:t>% муниципалитетов не представили документы, подтверждающие работу в данном направлении.</w:t>
      </w:r>
    </w:p>
    <w:p w14:paraId="259C1595" w14:textId="77777777" w:rsidR="001F4A4A" w:rsidRDefault="001F4A4A" w:rsidP="001F4A4A">
      <w:pPr>
        <w:spacing w:after="0" w:line="240" w:lineRule="auto"/>
        <w:contextualSpacing/>
        <w:jc w:val="both"/>
        <w:rPr>
          <w:rFonts w:ascii="Liberation Serif" w:hAnsi="Liberation Serif" w:cs="Times New Roman"/>
          <w:sz w:val="28"/>
          <w:szCs w:val="28"/>
        </w:rPr>
      </w:pPr>
      <w:r w:rsidRPr="00F21828">
        <w:rPr>
          <w:rFonts w:ascii="Liberation Serif" w:hAnsi="Liberation Serif" w:cs="Times New Roman"/>
          <w:sz w:val="28"/>
          <w:szCs w:val="28"/>
        </w:rPr>
        <w:tab/>
      </w:r>
      <w:r w:rsidR="007B3E88">
        <w:rPr>
          <w:rFonts w:ascii="Liberation Serif" w:hAnsi="Liberation Serif" w:cs="Times New Roman"/>
          <w:sz w:val="28"/>
          <w:szCs w:val="28"/>
        </w:rPr>
        <w:t xml:space="preserve">Информация, представленная по данному направлению работы в общем виде, </w:t>
      </w:r>
      <w:r>
        <w:rPr>
          <w:rFonts w:ascii="Liberation Serif" w:hAnsi="Liberation Serif" w:cs="Times New Roman"/>
          <w:sz w:val="28"/>
          <w:szCs w:val="28"/>
        </w:rPr>
        <w:t>характер</w:t>
      </w:r>
      <w:r w:rsidR="00B4710D">
        <w:rPr>
          <w:rFonts w:ascii="Liberation Serif" w:hAnsi="Liberation Serif" w:cs="Times New Roman"/>
          <w:sz w:val="28"/>
          <w:szCs w:val="28"/>
        </w:rPr>
        <w:t xml:space="preserve">изует </w:t>
      </w:r>
      <w:r w:rsidR="0023012F">
        <w:rPr>
          <w:rFonts w:ascii="Liberation Serif" w:hAnsi="Liberation Serif" w:cs="Times New Roman"/>
          <w:sz w:val="28"/>
          <w:szCs w:val="28"/>
        </w:rPr>
        <w:t xml:space="preserve">последовательную </w:t>
      </w:r>
      <w:r w:rsidR="00B4710D">
        <w:rPr>
          <w:rFonts w:ascii="Liberation Serif" w:hAnsi="Liberation Serif" w:cs="Times New Roman"/>
          <w:sz w:val="28"/>
          <w:szCs w:val="28"/>
        </w:rPr>
        <w:t>работу примерно</w:t>
      </w:r>
      <w:r>
        <w:rPr>
          <w:rFonts w:ascii="Liberation Serif" w:hAnsi="Liberation Serif" w:cs="Times New Roman"/>
          <w:sz w:val="28"/>
          <w:szCs w:val="28"/>
        </w:rPr>
        <w:t xml:space="preserve"> трети МО Свердловской области, </w:t>
      </w:r>
      <w:r w:rsidR="007B3E88">
        <w:rPr>
          <w:rFonts w:ascii="Liberation Serif" w:hAnsi="Liberation Serif" w:cs="Times New Roman"/>
          <w:sz w:val="28"/>
          <w:szCs w:val="28"/>
        </w:rPr>
        <w:t>но</w:t>
      </w:r>
      <w:r>
        <w:rPr>
          <w:rFonts w:ascii="Liberation Serif" w:hAnsi="Liberation Serif" w:cs="Times New Roman"/>
          <w:sz w:val="28"/>
          <w:szCs w:val="28"/>
        </w:rPr>
        <w:t xml:space="preserve"> конкретная проработка направления (показатели, сроки проведения мониторинга, использование результатов) в документах практически не зафиксирована. </w:t>
      </w:r>
    </w:p>
    <w:p w14:paraId="6FF4B6EA" w14:textId="77777777" w:rsidR="00E00E5E" w:rsidRDefault="00E00E5E" w:rsidP="001F4A4A">
      <w:pPr>
        <w:spacing w:after="0" w:line="240" w:lineRule="auto"/>
        <w:contextualSpacing/>
        <w:jc w:val="both"/>
        <w:rPr>
          <w:rFonts w:ascii="Liberation Serif" w:hAnsi="Liberation Serif" w:cs="Times New Roman"/>
          <w:sz w:val="28"/>
          <w:szCs w:val="28"/>
        </w:rPr>
      </w:pPr>
    </w:p>
    <w:p w14:paraId="1A1A1B48" w14:textId="77777777" w:rsidR="00590810" w:rsidRPr="00AE710A" w:rsidRDefault="00590810" w:rsidP="00AE710A">
      <w:pPr>
        <w:spacing w:after="0" w:line="240" w:lineRule="auto"/>
        <w:jc w:val="right"/>
        <w:rPr>
          <w:rFonts w:ascii="Liberation Serif" w:hAnsi="Liberation Serif" w:cs="Times New Roman"/>
          <w:sz w:val="24"/>
          <w:szCs w:val="24"/>
        </w:rPr>
      </w:pPr>
      <w:r w:rsidRPr="00AE710A">
        <w:rPr>
          <w:rFonts w:ascii="Liberation Serif" w:hAnsi="Liberation Serif" w:cs="Times New Roman"/>
          <w:sz w:val="24"/>
          <w:szCs w:val="24"/>
        </w:rPr>
        <w:lastRenderedPageBreak/>
        <w:t xml:space="preserve">Диаграмма </w:t>
      </w:r>
      <w:r w:rsidR="009F27DB">
        <w:rPr>
          <w:rFonts w:ascii="Liberation Serif" w:hAnsi="Liberation Serif" w:cs="Times New Roman"/>
          <w:sz w:val="24"/>
          <w:szCs w:val="24"/>
        </w:rPr>
        <w:t>12</w:t>
      </w:r>
    </w:p>
    <w:p w14:paraId="76955EC3" w14:textId="77777777" w:rsidR="00590810" w:rsidRPr="00AE710A" w:rsidRDefault="00590810"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Распределение оценок уровня реализации направления 12. «По осуществлению психолого-педагогического сопровождения способных и талантливых детей» (% от числа муниципальных образований Свердловской области)</w:t>
      </w:r>
    </w:p>
    <w:p w14:paraId="5B61553A" w14:textId="77777777" w:rsidR="00590810" w:rsidRPr="00AE710A" w:rsidRDefault="00590810" w:rsidP="00AE710A">
      <w:pPr>
        <w:spacing w:after="0" w:line="240" w:lineRule="auto"/>
        <w:rPr>
          <w:rFonts w:ascii="Liberation Serif" w:hAnsi="Liberation Serif" w:cs="Times New Roman"/>
          <w:sz w:val="24"/>
          <w:szCs w:val="24"/>
          <w:highlight w:val="green"/>
        </w:rPr>
      </w:pPr>
    </w:p>
    <w:p w14:paraId="400F6B9C" w14:textId="77777777" w:rsidR="00590810" w:rsidRPr="00AE710A" w:rsidRDefault="00A93A48" w:rsidP="00AE710A">
      <w:pPr>
        <w:spacing w:after="0" w:line="240" w:lineRule="auto"/>
        <w:rPr>
          <w:rFonts w:ascii="Liberation Serif" w:hAnsi="Liberation Serif" w:cs="Times New Roman"/>
          <w:sz w:val="24"/>
          <w:szCs w:val="24"/>
          <w:highlight w:val="green"/>
        </w:rPr>
      </w:pPr>
      <w:r w:rsidRPr="00AE710A">
        <w:rPr>
          <w:rFonts w:ascii="Liberation Serif" w:hAnsi="Liberation Serif"/>
          <w:noProof/>
          <w:lang w:eastAsia="ru-RU"/>
        </w:rPr>
        <w:drawing>
          <wp:inline distT="0" distB="0" distL="0" distR="0" wp14:anchorId="213ADCFD" wp14:editId="6A3CA9FA">
            <wp:extent cx="6043930" cy="2909454"/>
            <wp:effectExtent l="0" t="0" r="13970" b="571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AA01BD6" w14:textId="77777777" w:rsidR="005D41F5" w:rsidRDefault="005D41F5" w:rsidP="00246C84">
      <w:pPr>
        <w:spacing w:after="0" w:line="240" w:lineRule="auto"/>
        <w:ind w:firstLine="708"/>
        <w:contextualSpacing/>
        <w:jc w:val="both"/>
        <w:rPr>
          <w:rFonts w:ascii="Liberation Serif" w:hAnsi="Liberation Serif" w:cs="Times New Roman"/>
          <w:sz w:val="28"/>
          <w:szCs w:val="28"/>
        </w:rPr>
      </w:pPr>
    </w:p>
    <w:p w14:paraId="5B58A440" w14:textId="77777777" w:rsidR="00246C84" w:rsidRDefault="00246C84" w:rsidP="00246C84">
      <w:pPr>
        <w:spacing w:after="0" w:line="240" w:lineRule="auto"/>
        <w:contextualSpacing/>
        <w:jc w:val="both"/>
        <w:rPr>
          <w:rFonts w:ascii="Liberation Serif" w:hAnsi="Liberation Serif" w:cs="Times New Roman"/>
          <w:sz w:val="28"/>
          <w:szCs w:val="28"/>
        </w:rPr>
      </w:pPr>
      <w:r w:rsidRPr="008041BB">
        <w:rPr>
          <w:rFonts w:ascii="Liberation Serif" w:hAnsi="Liberation Serif" w:cs="Times New Roman"/>
          <w:sz w:val="28"/>
          <w:szCs w:val="28"/>
        </w:rPr>
        <w:tab/>
      </w:r>
      <w:r w:rsidR="00876758">
        <w:rPr>
          <w:rFonts w:ascii="Liberation Serif" w:hAnsi="Liberation Serif" w:cs="Times New Roman"/>
          <w:sz w:val="28"/>
          <w:szCs w:val="28"/>
        </w:rPr>
        <w:t>В результате анализа представленных документов</w:t>
      </w:r>
      <w:r w:rsidRPr="008041BB">
        <w:rPr>
          <w:rFonts w:ascii="Liberation Serif" w:hAnsi="Liberation Serif" w:cs="Times New Roman"/>
          <w:sz w:val="28"/>
          <w:szCs w:val="28"/>
        </w:rPr>
        <w:t xml:space="preserve"> можно отметить, что </w:t>
      </w:r>
      <w:r>
        <w:rPr>
          <w:rFonts w:ascii="Liberation Serif" w:hAnsi="Liberation Serif" w:cs="Times New Roman"/>
          <w:sz w:val="28"/>
          <w:szCs w:val="28"/>
        </w:rPr>
        <w:t xml:space="preserve">даже средний уровень оценки реализации данного направления, характерен только для 4 МО, как правило же данное направление деятельности либо не зафиксировано в документах муниципального уровня, либо зафиксировано на уровне направления работы без подробной проработки. </w:t>
      </w:r>
    </w:p>
    <w:p w14:paraId="72A21E56" w14:textId="77777777" w:rsidR="0030750F" w:rsidRDefault="0023012F" w:rsidP="00246C84">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Исходя из полученной информации, данное направление требует пристального внимания.</w:t>
      </w:r>
    </w:p>
    <w:p w14:paraId="5072C972" w14:textId="77777777" w:rsidR="006B4521" w:rsidRDefault="006B4521" w:rsidP="00246C84">
      <w:pPr>
        <w:spacing w:after="0" w:line="240" w:lineRule="auto"/>
        <w:ind w:firstLine="708"/>
        <w:contextualSpacing/>
        <w:jc w:val="both"/>
        <w:rPr>
          <w:rFonts w:ascii="Liberation Serif" w:hAnsi="Liberation Serif" w:cs="Times New Roman"/>
          <w:sz w:val="28"/>
          <w:szCs w:val="28"/>
        </w:rPr>
      </w:pPr>
    </w:p>
    <w:p w14:paraId="5EA6EC29" w14:textId="77777777" w:rsidR="006D38B1" w:rsidRPr="0023012F" w:rsidRDefault="0023012F" w:rsidP="00246C84">
      <w:pPr>
        <w:spacing w:after="0" w:line="240" w:lineRule="auto"/>
        <w:ind w:firstLine="708"/>
        <w:contextualSpacing/>
        <w:jc w:val="both"/>
        <w:rPr>
          <w:rFonts w:ascii="Liberation Serif" w:hAnsi="Liberation Serif" w:cs="Times New Roman"/>
          <w:bCs/>
          <w:sz w:val="28"/>
          <w:szCs w:val="28"/>
        </w:rPr>
      </w:pPr>
      <w:r>
        <w:rPr>
          <w:rFonts w:ascii="Liberation Serif" w:hAnsi="Liberation Serif" w:cs="Times New Roman"/>
          <w:sz w:val="28"/>
          <w:szCs w:val="28"/>
        </w:rPr>
        <w:t xml:space="preserve">Суммарная оценка деятельности муниципальных образований Свердловской области </w:t>
      </w:r>
      <w:r w:rsidRPr="0023012F">
        <w:rPr>
          <w:rFonts w:ascii="Liberation Serif" w:hAnsi="Liberation Serif" w:cs="Times New Roman"/>
          <w:bCs/>
          <w:sz w:val="28"/>
          <w:szCs w:val="28"/>
        </w:rPr>
        <w:t>по 12 показателям</w:t>
      </w:r>
      <w:r w:rsidR="00366823">
        <w:rPr>
          <w:rFonts w:ascii="Liberation Serif" w:hAnsi="Liberation Serif" w:cs="Times New Roman"/>
          <w:bCs/>
          <w:sz w:val="28"/>
          <w:szCs w:val="28"/>
        </w:rPr>
        <w:t xml:space="preserve">, </w:t>
      </w:r>
      <w:r w:rsidR="00366823" w:rsidRPr="0023012F">
        <w:rPr>
          <w:rFonts w:ascii="Liberation Serif" w:hAnsi="Liberation Serif" w:cs="Times New Roman"/>
          <w:bCs/>
          <w:sz w:val="28"/>
          <w:szCs w:val="28"/>
        </w:rPr>
        <w:t xml:space="preserve">характеризующим </w:t>
      </w:r>
      <w:r w:rsidR="00366823" w:rsidRPr="0023012F">
        <w:rPr>
          <w:rStyle w:val="6"/>
          <w:rFonts w:ascii="Liberation Serif" w:eastAsiaTheme="minorHAnsi" w:hAnsi="Liberation Serif"/>
          <w:bCs/>
          <w:sz w:val="28"/>
          <w:szCs w:val="28"/>
        </w:rPr>
        <w:t xml:space="preserve">систему </w:t>
      </w:r>
      <w:r w:rsidR="00366823" w:rsidRPr="0023012F">
        <w:rPr>
          <w:rFonts w:ascii="Liberation Serif" w:hAnsi="Liberation Serif" w:cs="Times New Roman"/>
          <w:bCs/>
          <w:sz w:val="28"/>
          <w:szCs w:val="28"/>
        </w:rPr>
        <w:t xml:space="preserve">работы по </w:t>
      </w:r>
      <w:r w:rsidR="00366823" w:rsidRPr="0023012F">
        <w:rPr>
          <w:rStyle w:val="6"/>
          <w:rFonts w:ascii="Liberation Serif" w:eastAsiaTheme="minorHAnsi" w:hAnsi="Liberation Serif"/>
          <w:bCs/>
          <w:sz w:val="28"/>
          <w:szCs w:val="28"/>
        </w:rPr>
        <w:t>выявлению, поддержке и развитию способностей и талантов у детей и молодежи</w:t>
      </w:r>
      <w:r w:rsidR="00366823">
        <w:rPr>
          <w:rStyle w:val="6"/>
          <w:rFonts w:ascii="Liberation Serif" w:eastAsiaTheme="minorHAnsi" w:hAnsi="Liberation Serif"/>
          <w:bCs/>
          <w:sz w:val="28"/>
          <w:szCs w:val="28"/>
        </w:rPr>
        <w:t>,</w:t>
      </w:r>
      <w:r>
        <w:rPr>
          <w:rFonts w:ascii="Liberation Serif" w:hAnsi="Liberation Serif" w:cs="Times New Roman"/>
          <w:bCs/>
          <w:sz w:val="28"/>
          <w:szCs w:val="28"/>
        </w:rPr>
        <w:t xml:space="preserve"> представлена</w:t>
      </w:r>
      <w:r w:rsidR="006B4521">
        <w:rPr>
          <w:rFonts w:ascii="Liberation Serif" w:hAnsi="Liberation Serif" w:cs="Times New Roman"/>
          <w:bCs/>
          <w:sz w:val="28"/>
          <w:szCs w:val="28"/>
        </w:rPr>
        <w:t xml:space="preserve"> </w:t>
      </w:r>
      <w:r>
        <w:rPr>
          <w:rFonts w:ascii="Liberation Serif" w:hAnsi="Liberation Serif" w:cs="Times New Roman"/>
          <w:sz w:val="28"/>
          <w:szCs w:val="28"/>
        </w:rPr>
        <w:t>в</w:t>
      </w:r>
      <w:r w:rsidR="00246C84">
        <w:rPr>
          <w:rFonts w:ascii="Liberation Serif" w:hAnsi="Liberation Serif" w:cs="Times New Roman"/>
          <w:sz w:val="28"/>
          <w:szCs w:val="28"/>
        </w:rPr>
        <w:t xml:space="preserve"> таблице 13</w:t>
      </w:r>
      <w:r w:rsidR="00366823">
        <w:rPr>
          <w:rFonts w:ascii="Liberation Serif" w:hAnsi="Liberation Serif" w:cs="Times New Roman"/>
          <w:sz w:val="28"/>
          <w:szCs w:val="28"/>
        </w:rPr>
        <w:t>.</w:t>
      </w:r>
    </w:p>
    <w:p w14:paraId="44BEC141" w14:textId="77777777" w:rsidR="00246C84" w:rsidRDefault="00246C84" w:rsidP="00246C84">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По каждому из 12 показателей </w:t>
      </w:r>
      <w:r w:rsidR="00CE3881">
        <w:rPr>
          <w:rFonts w:ascii="Liberation Serif" w:hAnsi="Liberation Serif" w:cs="Times New Roman"/>
          <w:sz w:val="28"/>
          <w:szCs w:val="28"/>
        </w:rPr>
        <w:t xml:space="preserve">деятельность </w:t>
      </w:r>
      <w:r>
        <w:rPr>
          <w:rFonts w:ascii="Liberation Serif" w:hAnsi="Liberation Serif" w:cs="Times New Roman"/>
          <w:sz w:val="28"/>
          <w:szCs w:val="28"/>
        </w:rPr>
        <w:t>муниципалитет</w:t>
      </w:r>
      <w:r w:rsidR="00CE3881">
        <w:rPr>
          <w:rFonts w:ascii="Liberation Serif" w:hAnsi="Liberation Serif" w:cs="Times New Roman"/>
          <w:sz w:val="28"/>
          <w:szCs w:val="28"/>
        </w:rPr>
        <w:t xml:space="preserve">ов оценивалась по шкале </w:t>
      </w:r>
      <w:r>
        <w:rPr>
          <w:rFonts w:ascii="Liberation Serif" w:hAnsi="Liberation Serif" w:cs="Times New Roman"/>
          <w:sz w:val="28"/>
          <w:szCs w:val="28"/>
        </w:rPr>
        <w:t xml:space="preserve">от 0 до 4 баллов, соответственно, </w:t>
      </w:r>
      <w:r w:rsidR="00CE3881">
        <w:rPr>
          <w:rFonts w:ascii="Liberation Serif" w:hAnsi="Liberation Serif" w:cs="Times New Roman"/>
          <w:sz w:val="28"/>
          <w:szCs w:val="28"/>
        </w:rPr>
        <w:t>суммарно по 12 показателям</w:t>
      </w:r>
      <w:r>
        <w:rPr>
          <w:rFonts w:ascii="Liberation Serif" w:hAnsi="Liberation Serif" w:cs="Times New Roman"/>
          <w:sz w:val="28"/>
          <w:szCs w:val="28"/>
        </w:rPr>
        <w:t xml:space="preserve"> каждый муниципалитет мог получить оценку от 0 до 48 баллов. </w:t>
      </w:r>
    </w:p>
    <w:p w14:paraId="6508A4B7" w14:textId="77777777" w:rsidR="006B4521" w:rsidRPr="00837786" w:rsidRDefault="006B4521" w:rsidP="00246C8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t>В зависимости от суммарной оценки уровня реализации деятельности по выявлению, поддержке и развитию талантливых детей и молодежи были сформированы 3 кластера:</w:t>
      </w:r>
    </w:p>
    <w:p w14:paraId="17A3F2F9" w14:textId="77777777" w:rsidR="006B4521" w:rsidRPr="00837786" w:rsidRDefault="006B4521" w:rsidP="00246C8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t xml:space="preserve">1 кластер составили муниципальные образования, суммарная оценка деятельности которых находится в диапазоне от </w:t>
      </w:r>
      <w:r w:rsidR="004D16F1" w:rsidRPr="00837786">
        <w:rPr>
          <w:rFonts w:ascii="Liberation Serif" w:hAnsi="Liberation Serif" w:cs="Times New Roman"/>
          <w:sz w:val="28"/>
          <w:szCs w:val="28"/>
        </w:rPr>
        <w:t>28</w:t>
      </w:r>
      <w:r w:rsidRPr="00837786">
        <w:rPr>
          <w:rFonts w:ascii="Liberation Serif" w:hAnsi="Liberation Serif" w:cs="Times New Roman"/>
          <w:sz w:val="28"/>
          <w:szCs w:val="28"/>
        </w:rPr>
        <w:t xml:space="preserve"> до 48 баллов</w:t>
      </w:r>
      <w:r w:rsidR="00E55AD3" w:rsidRPr="00837786">
        <w:rPr>
          <w:rFonts w:ascii="Liberation Serif" w:hAnsi="Liberation Serif" w:cs="Times New Roman"/>
          <w:sz w:val="28"/>
          <w:szCs w:val="28"/>
        </w:rPr>
        <w:t xml:space="preserve"> и соответствует высокому уровню реализации деятельности</w:t>
      </w:r>
      <w:r w:rsidRPr="00837786">
        <w:rPr>
          <w:rFonts w:ascii="Liberation Serif" w:hAnsi="Liberation Serif" w:cs="Times New Roman"/>
          <w:sz w:val="28"/>
          <w:szCs w:val="28"/>
        </w:rPr>
        <w:t>;</w:t>
      </w:r>
    </w:p>
    <w:p w14:paraId="07AD02EB" w14:textId="77777777" w:rsidR="006B4521" w:rsidRPr="00837786" w:rsidRDefault="006B4521" w:rsidP="00246C8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t xml:space="preserve">2 кластер - муниципальные образования, суммарная оценка деятельности которых находится в диапазоне от 17 до </w:t>
      </w:r>
      <w:r w:rsidR="004D16F1" w:rsidRPr="00837786">
        <w:rPr>
          <w:rFonts w:ascii="Liberation Serif" w:hAnsi="Liberation Serif" w:cs="Times New Roman"/>
          <w:sz w:val="28"/>
          <w:szCs w:val="28"/>
        </w:rPr>
        <w:t>27</w:t>
      </w:r>
      <w:r w:rsidRPr="00837786">
        <w:rPr>
          <w:rFonts w:ascii="Liberation Serif" w:hAnsi="Liberation Serif" w:cs="Times New Roman"/>
          <w:sz w:val="28"/>
          <w:szCs w:val="28"/>
        </w:rPr>
        <w:t xml:space="preserve"> баллов</w:t>
      </w:r>
      <w:r w:rsidR="00E55AD3" w:rsidRPr="00837786">
        <w:rPr>
          <w:rFonts w:ascii="Liberation Serif" w:hAnsi="Liberation Serif" w:cs="Times New Roman"/>
          <w:sz w:val="28"/>
          <w:szCs w:val="28"/>
        </w:rPr>
        <w:t xml:space="preserve"> и соответствует среднему уровню реализации деятельности</w:t>
      </w:r>
      <w:r w:rsidRPr="00837786">
        <w:rPr>
          <w:rFonts w:ascii="Liberation Serif" w:hAnsi="Liberation Serif" w:cs="Times New Roman"/>
          <w:sz w:val="28"/>
          <w:szCs w:val="28"/>
        </w:rPr>
        <w:t>;</w:t>
      </w:r>
    </w:p>
    <w:p w14:paraId="1355974A" w14:textId="77777777" w:rsidR="006B4521" w:rsidRPr="00837786" w:rsidRDefault="006B4521" w:rsidP="00246C8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lastRenderedPageBreak/>
        <w:t>3 кластер - муниципальные образования, суммарная оценка деятельности которых находится в диапазоне от 0 до 16 баллов</w:t>
      </w:r>
      <w:r w:rsidR="00E55AD3" w:rsidRPr="00837786">
        <w:rPr>
          <w:rFonts w:ascii="Liberation Serif" w:hAnsi="Liberation Serif" w:cs="Times New Roman"/>
          <w:sz w:val="28"/>
          <w:szCs w:val="28"/>
        </w:rPr>
        <w:t xml:space="preserve"> и соответствует низкому уровню реализации деятельности</w:t>
      </w:r>
      <w:r w:rsidRPr="00837786">
        <w:rPr>
          <w:rFonts w:ascii="Liberation Serif" w:hAnsi="Liberation Serif" w:cs="Times New Roman"/>
          <w:sz w:val="28"/>
          <w:szCs w:val="28"/>
        </w:rPr>
        <w:t>.</w:t>
      </w:r>
    </w:p>
    <w:p w14:paraId="5599A1E9" w14:textId="77777777" w:rsidR="005622D4" w:rsidRPr="00837786" w:rsidRDefault="00C41DFB" w:rsidP="00246C8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t>Кроме того, анализ полученной информации проводился в зависимости от типа территории</w:t>
      </w:r>
      <w:r w:rsidR="005622D4" w:rsidRPr="00837786">
        <w:rPr>
          <w:rFonts w:ascii="Liberation Serif" w:hAnsi="Liberation Serif" w:cs="Times New Roman"/>
          <w:sz w:val="28"/>
          <w:szCs w:val="28"/>
        </w:rPr>
        <w:t>, были выделены следующие кластеры: мегаполис, крупный город, средний город, малый город, сельская территория.</w:t>
      </w:r>
    </w:p>
    <w:p w14:paraId="01E5520C" w14:textId="77777777" w:rsidR="005622D4" w:rsidRDefault="005622D4" w:rsidP="00246C8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t>На основании данных признаков были сформированы 3 группы</w:t>
      </w:r>
      <w:r w:rsidR="00D144BB" w:rsidRPr="00837786">
        <w:rPr>
          <w:rFonts w:ascii="Liberation Serif" w:hAnsi="Liberation Serif" w:cs="Times New Roman"/>
          <w:sz w:val="28"/>
          <w:szCs w:val="28"/>
        </w:rPr>
        <w:t xml:space="preserve"> муниципалитетов</w:t>
      </w:r>
      <w:r w:rsidRPr="00837786">
        <w:rPr>
          <w:rFonts w:ascii="Liberation Serif" w:hAnsi="Liberation Serif" w:cs="Times New Roman"/>
          <w:sz w:val="28"/>
          <w:szCs w:val="28"/>
        </w:rPr>
        <w:t>. Результаты мониторинга представлены и проанализированы в разрезе двух признаков: оценка уровня реализации деятельности по выявлению, поддержке и развитию талантливых детей и молодежи и тип территории.</w:t>
      </w:r>
    </w:p>
    <w:p w14:paraId="55894723" w14:textId="77777777" w:rsidR="0023012F" w:rsidRDefault="0023012F" w:rsidP="00AE710A">
      <w:pPr>
        <w:spacing w:after="0" w:line="240" w:lineRule="auto"/>
        <w:jc w:val="right"/>
        <w:rPr>
          <w:rFonts w:ascii="Liberation Serif" w:hAnsi="Liberation Serif" w:cs="Times New Roman"/>
          <w:sz w:val="28"/>
          <w:szCs w:val="28"/>
        </w:rPr>
      </w:pPr>
    </w:p>
    <w:p w14:paraId="0E7AED13" w14:textId="77777777" w:rsidR="00E36C72" w:rsidRPr="00040A62" w:rsidRDefault="00E36C72" w:rsidP="00AE710A">
      <w:pPr>
        <w:spacing w:after="0" w:line="240" w:lineRule="auto"/>
        <w:jc w:val="right"/>
        <w:rPr>
          <w:rFonts w:ascii="Liberation Serif" w:hAnsi="Liberation Serif" w:cs="Times New Roman"/>
          <w:sz w:val="28"/>
          <w:szCs w:val="28"/>
        </w:rPr>
      </w:pPr>
      <w:r w:rsidRPr="00040A62">
        <w:rPr>
          <w:rFonts w:ascii="Liberation Serif" w:hAnsi="Liberation Serif" w:cs="Times New Roman"/>
          <w:sz w:val="28"/>
          <w:szCs w:val="28"/>
        </w:rPr>
        <w:t xml:space="preserve">Таблица </w:t>
      </w:r>
      <w:r w:rsidR="00246C84" w:rsidRPr="00040A62">
        <w:rPr>
          <w:rFonts w:ascii="Liberation Serif" w:hAnsi="Liberation Serif" w:cs="Times New Roman"/>
          <w:sz w:val="28"/>
          <w:szCs w:val="28"/>
        </w:rPr>
        <w:t>13</w:t>
      </w:r>
    </w:p>
    <w:p w14:paraId="1CE5B6D7" w14:textId="77777777" w:rsidR="00E36C72" w:rsidRPr="00AE710A" w:rsidRDefault="00E36C72" w:rsidP="00AE710A">
      <w:pPr>
        <w:spacing w:after="0" w:line="240" w:lineRule="auto"/>
        <w:jc w:val="center"/>
        <w:rPr>
          <w:rFonts w:ascii="Liberation Serif" w:hAnsi="Liberation Serif" w:cs="Times New Roman"/>
          <w:b/>
          <w:sz w:val="24"/>
          <w:szCs w:val="24"/>
        </w:rPr>
      </w:pPr>
      <w:r w:rsidRPr="00AE710A">
        <w:rPr>
          <w:rFonts w:ascii="Liberation Serif" w:hAnsi="Liberation Serif" w:cs="Times New Roman"/>
          <w:b/>
          <w:sz w:val="24"/>
          <w:szCs w:val="24"/>
        </w:rPr>
        <w:t>Суммарная оценк</w:t>
      </w:r>
      <w:r w:rsidR="00DE1A70">
        <w:rPr>
          <w:rFonts w:ascii="Liberation Serif" w:hAnsi="Liberation Serif" w:cs="Times New Roman"/>
          <w:b/>
          <w:sz w:val="24"/>
          <w:szCs w:val="24"/>
        </w:rPr>
        <w:t xml:space="preserve">а </w:t>
      </w:r>
      <w:r w:rsidR="006B4521">
        <w:rPr>
          <w:rFonts w:ascii="Liberation Serif" w:hAnsi="Liberation Serif" w:cs="Times New Roman"/>
          <w:b/>
          <w:sz w:val="24"/>
          <w:szCs w:val="24"/>
        </w:rPr>
        <w:t xml:space="preserve">деятельности </w:t>
      </w:r>
      <w:r w:rsidR="00DE1A70">
        <w:rPr>
          <w:rFonts w:ascii="Liberation Serif" w:hAnsi="Liberation Serif" w:cs="Times New Roman"/>
          <w:b/>
          <w:sz w:val="24"/>
          <w:szCs w:val="24"/>
        </w:rPr>
        <w:t xml:space="preserve">МО по 12 показателям </w:t>
      </w:r>
      <w:r w:rsidR="00DE1A70">
        <w:rPr>
          <w:rFonts w:ascii="Liberation Serif" w:hAnsi="Liberation Serif" w:cs="Times New Roman"/>
          <w:b/>
          <w:sz w:val="24"/>
          <w:szCs w:val="24"/>
        </w:rPr>
        <w:br/>
        <w:t>(минимум</w:t>
      </w:r>
      <w:r w:rsidRPr="00AE710A">
        <w:rPr>
          <w:rFonts w:ascii="Liberation Serif" w:hAnsi="Liberation Serif" w:cs="Times New Roman"/>
          <w:b/>
          <w:sz w:val="24"/>
          <w:szCs w:val="24"/>
        </w:rPr>
        <w:t xml:space="preserve"> - 0 баллов, максим</w:t>
      </w:r>
      <w:r w:rsidR="000D7DA4">
        <w:rPr>
          <w:rFonts w:ascii="Liberation Serif" w:hAnsi="Liberation Serif" w:cs="Times New Roman"/>
          <w:b/>
          <w:sz w:val="24"/>
          <w:szCs w:val="24"/>
        </w:rPr>
        <w:t>ум – 48 баллов)</w:t>
      </w:r>
    </w:p>
    <w:p w14:paraId="33A40DC7" w14:textId="77777777" w:rsidR="00E36C72" w:rsidRPr="00DB481B" w:rsidRDefault="00E36C72" w:rsidP="00AE710A">
      <w:pPr>
        <w:spacing w:after="0" w:line="240" w:lineRule="auto"/>
        <w:jc w:val="center"/>
        <w:rPr>
          <w:rFonts w:ascii="Liberation Serif" w:hAnsi="Liberation Serif" w:cs="Times New Roman"/>
          <w:b/>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2391"/>
        <w:gridCol w:w="2392"/>
      </w:tblGrid>
      <w:tr w:rsidR="00CA3D9D" w:rsidRPr="00AE710A" w14:paraId="316A3102" w14:textId="77777777" w:rsidTr="00CA3D9D">
        <w:trPr>
          <w:trHeight w:val="300"/>
          <w:tblHeader/>
        </w:trPr>
        <w:tc>
          <w:tcPr>
            <w:tcW w:w="5070" w:type="dxa"/>
            <w:shd w:val="clear" w:color="auto" w:fill="auto"/>
            <w:vAlign w:val="bottom"/>
          </w:tcPr>
          <w:p w14:paraId="37B1638F" w14:textId="77777777" w:rsidR="00CA3D9D" w:rsidRPr="00AE710A" w:rsidRDefault="00CA3D9D" w:rsidP="00AE710A">
            <w:pPr>
              <w:spacing w:after="0" w:line="240" w:lineRule="auto"/>
              <w:jc w:val="center"/>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Муниципальное образование</w:t>
            </w:r>
          </w:p>
        </w:tc>
        <w:tc>
          <w:tcPr>
            <w:tcW w:w="2391" w:type="dxa"/>
            <w:shd w:val="clear" w:color="auto" w:fill="auto"/>
            <w:noWrap/>
            <w:vAlign w:val="bottom"/>
          </w:tcPr>
          <w:p w14:paraId="2B453DBE" w14:textId="77777777" w:rsidR="00CA3D9D" w:rsidRPr="00AE710A" w:rsidRDefault="00CA3D9D" w:rsidP="00AE710A">
            <w:pPr>
              <w:spacing w:after="0" w:line="240" w:lineRule="auto"/>
              <w:jc w:val="center"/>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Суммарная оценка</w:t>
            </w:r>
          </w:p>
        </w:tc>
        <w:tc>
          <w:tcPr>
            <w:tcW w:w="2392" w:type="dxa"/>
          </w:tcPr>
          <w:p w14:paraId="1A5E5EDE" w14:textId="77777777" w:rsidR="00CA3D9D" w:rsidRPr="00AE710A" w:rsidRDefault="00CA3D9D" w:rsidP="00AE710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Кластер</w:t>
            </w:r>
          </w:p>
        </w:tc>
      </w:tr>
      <w:tr w:rsidR="00CA3D9D" w:rsidRPr="00E36C72" w14:paraId="0469C7D0" w14:textId="77777777" w:rsidTr="00CA3D9D">
        <w:trPr>
          <w:trHeight w:val="300"/>
        </w:trPr>
        <w:tc>
          <w:tcPr>
            <w:tcW w:w="5070" w:type="dxa"/>
            <w:shd w:val="clear" w:color="auto" w:fill="auto"/>
            <w:vAlign w:val="bottom"/>
            <w:hideMark/>
          </w:tcPr>
          <w:p w14:paraId="51E6E2B5"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«город Лесной»</w:t>
            </w:r>
          </w:p>
        </w:tc>
        <w:tc>
          <w:tcPr>
            <w:tcW w:w="2391" w:type="dxa"/>
            <w:shd w:val="clear" w:color="000000" w:fill="63BE7B"/>
            <w:noWrap/>
            <w:hideMark/>
          </w:tcPr>
          <w:p w14:paraId="21941073"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38</w:t>
            </w:r>
          </w:p>
        </w:tc>
        <w:tc>
          <w:tcPr>
            <w:tcW w:w="2392" w:type="dxa"/>
            <w:shd w:val="clear" w:color="auto" w:fill="auto"/>
          </w:tcPr>
          <w:p w14:paraId="4847C55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1</w:t>
            </w:r>
          </w:p>
        </w:tc>
      </w:tr>
      <w:tr w:rsidR="00CA3D9D" w:rsidRPr="00E36C72" w14:paraId="5FC4EB9A" w14:textId="77777777" w:rsidTr="00CA3D9D">
        <w:trPr>
          <w:trHeight w:val="300"/>
        </w:trPr>
        <w:tc>
          <w:tcPr>
            <w:tcW w:w="5070" w:type="dxa"/>
            <w:shd w:val="clear" w:color="auto" w:fill="auto"/>
            <w:noWrap/>
            <w:vAlign w:val="bottom"/>
            <w:hideMark/>
          </w:tcPr>
          <w:p w14:paraId="6923350D"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Муниципальное образование «город Екатеринбург»</w:t>
            </w:r>
          </w:p>
        </w:tc>
        <w:tc>
          <w:tcPr>
            <w:tcW w:w="2391" w:type="dxa"/>
            <w:shd w:val="clear" w:color="000000" w:fill="87C97E"/>
            <w:noWrap/>
            <w:hideMark/>
          </w:tcPr>
          <w:p w14:paraId="06B7204C"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33</w:t>
            </w:r>
          </w:p>
        </w:tc>
        <w:tc>
          <w:tcPr>
            <w:tcW w:w="2392" w:type="dxa"/>
            <w:shd w:val="clear" w:color="auto" w:fill="auto"/>
          </w:tcPr>
          <w:p w14:paraId="3A5EBEA7"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1</w:t>
            </w:r>
          </w:p>
        </w:tc>
      </w:tr>
      <w:tr w:rsidR="00CA3D9D" w:rsidRPr="00E36C72" w14:paraId="0CCC01ED" w14:textId="77777777" w:rsidTr="00CA3D9D">
        <w:trPr>
          <w:trHeight w:val="300"/>
        </w:trPr>
        <w:tc>
          <w:tcPr>
            <w:tcW w:w="5070" w:type="dxa"/>
            <w:shd w:val="clear" w:color="auto" w:fill="auto"/>
            <w:noWrap/>
            <w:vAlign w:val="bottom"/>
            <w:hideMark/>
          </w:tcPr>
          <w:p w14:paraId="208F521B"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sz w:val="24"/>
                <w:szCs w:val="24"/>
                <w:lang w:eastAsia="ru-RU"/>
              </w:rPr>
            </w:pPr>
            <w:r w:rsidRPr="00AE710A">
              <w:rPr>
                <w:rFonts w:ascii="Liberation Serif" w:eastAsia="Times New Roman" w:hAnsi="Liberation Serif" w:cs="Arial"/>
                <w:sz w:val="24"/>
                <w:szCs w:val="24"/>
                <w:lang w:eastAsia="ru-RU"/>
              </w:rPr>
              <w:t xml:space="preserve">Качканарский городской округ </w:t>
            </w:r>
          </w:p>
        </w:tc>
        <w:tc>
          <w:tcPr>
            <w:tcW w:w="2391" w:type="dxa"/>
            <w:shd w:val="clear" w:color="000000" w:fill="AAD380"/>
            <w:noWrap/>
            <w:hideMark/>
          </w:tcPr>
          <w:p w14:paraId="354DA383"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28</w:t>
            </w:r>
          </w:p>
        </w:tc>
        <w:tc>
          <w:tcPr>
            <w:tcW w:w="2392" w:type="dxa"/>
            <w:shd w:val="clear" w:color="auto" w:fill="auto"/>
          </w:tcPr>
          <w:p w14:paraId="7E8699EC" w14:textId="77777777" w:rsidR="00CA3D9D" w:rsidRPr="00E36C72" w:rsidRDefault="004D16F1" w:rsidP="004D16F1">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1</w:t>
            </w:r>
          </w:p>
        </w:tc>
      </w:tr>
      <w:tr w:rsidR="00CA3D9D" w:rsidRPr="00E36C72" w14:paraId="2888C6A4" w14:textId="77777777" w:rsidTr="00CA3D9D">
        <w:trPr>
          <w:trHeight w:val="300"/>
        </w:trPr>
        <w:tc>
          <w:tcPr>
            <w:tcW w:w="5070" w:type="dxa"/>
            <w:shd w:val="clear" w:color="auto" w:fill="auto"/>
            <w:noWrap/>
            <w:vAlign w:val="bottom"/>
            <w:hideMark/>
          </w:tcPr>
          <w:p w14:paraId="09729913"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Каменск-Уральский городской округ</w:t>
            </w:r>
          </w:p>
        </w:tc>
        <w:tc>
          <w:tcPr>
            <w:tcW w:w="2391" w:type="dxa"/>
            <w:shd w:val="clear" w:color="000000" w:fill="B1D580"/>
            <w:noWrap/>
            <w:hideMark/>
          </w:tcPr>
          <w:p w14:paraId="0C671551"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27</w:t>
            </w:r>
          </w:p>
        </w:tc>
        <w:tc>
          <w:tcPr>
            <w:tcW w:w="2392" w:type="dxa"/>
            <w:shd w:val="clear" w:color="auto" w:fill="auto"/>
          </w:tcPr>
          <w:p w14:paraId="69A98CBB"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685C41D9" w14:textId="77777777" w:rsidTr="00CA3D9D">
        <w:trPr>
          <w:trHeight w:val="300"/>
        </w:trPr>
        <w:tc>
          <w:tcPr>
            <w:tcW w:w="5070" w:type="dxa"/>
            <w:shd w:val="clear" w:color="auto" w:fill="auto"/>
            <w:noWrap/>
            <w:vAlign w:val="bottom"/>
            <w:hideMark/>
          </w:tcPr>
          <w:p w14:paraId="223939DA"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Красноуфимск</w:t>
            </w:r>
          </w:p>
        </w:tc>
        <w:tc>
          <w:tcPr>
            <w:tcW w:w="2391" w:type="dxa"/>
            <w:shd w:val="clear" w:color="000000" w:fill="B1D580"/>
            <w:noWrap/>
            <w:hideMark/>
          </w:tcPr>
          <w:p w14:paraId="086D237C"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27</w:t>
            </w:r>
          </w:p>
        </w:tc>
        <w:tc>
          <w:tcPr>
            <w:tcW w:w="2392" w:type="dxa"/>
            <w:shd w:val="clear" w:color="auto" w:fill="auto"/>
          </w:tcPr>
          <w:p w14:paraId="5DF703D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58EC14A2" w14:textId="77777777" w:rsidTr="00CA3D9D">
        <w:trPr>
          <w:trHeight w:val="300"/>
        </w:trPr>
        <w:tc>
          <w:tcPr>
            <w:tcW w:w="5070" w:type="dxa"/>
            <w:shd w:val="clear" w:color="auto" w:fill="auto"/>
            <w:noWrap/>
            <w:vAlign w:val="bottom"/>
            <w:hideMark/>
          </w:tcPr>
          <w:p w14:paraId="365718BF"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Сухой Лог</w:t>
            </w:r>
          </w:p>
        </w:tc>
        <w:tc>
          <w:tcPr>
            <w:tcW w:w="2391" w:type="dxa"/>
            <w:shd w:val="clear" w:color="000000" w:fill="B1D580"/>
            <w:noWrap/>
            <w:hideMark/>
          </w:tcPr>
          <w:p w14:paraId="465D14FA"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27</w:t>
            </w:r>
          </w:p>
        </w:tc>
        <w:tc>
          <w:tcPr>
            <w:tcW w:w="2392" w:type="dxa"/>
            <w:shd w:val="clear" w:color="auto" w:fill="auto"/>
          </w:tcPr>
          <w:p w14:paraId="7BFAA07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4C84BC6C" w14:textId="77777777" w:rsidTr="00CA3D9D">
        <w:trPr>
          <w:trHeight w:val="300"/>
        </w:trPr>
        <w:tc>
          <w:tcPr>
            <w:tcW w:w="5070" w:type="dxa"/>
            <w:shd w:val="clear" w:color="auto" w:fill="auto"/>
            <w:noWrap/>
            <w:vAlign w:val="bottom"/>
            <w:hideMark/>
          </w:tcPr>
          <w:p w14:paraId="73E0654A"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Талицкий городской округ</w:t>
            </w:r>
          </w:p>
        </w:tc>
        <w:tc>
          <w:tcPr>
            <w:tcW w:w="2391" w:type="dxa"/>
            <w:shd w:val="clear" w:color="000000" w:fill="B1D580"/>
            <w:noWrap/>
            <w:hideMark/>
          </w:tcPr>
          <w:p w14:paraId="029AAAF1"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27</w:t>
            </w:r>
          </w:p>
        </w:tc>
        <w:tc>
          <w:tcPr>
            <w:tcW w:w="2392" w:type="dxa"/>
            <w:shd w:val="clear" w:color="auto" w:fill="auto"/>
          </w:tcPr>
          <w:p w14:paraId="029C9820"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2CD73182" w14:textId="77777777" w:rsidTr="00CA3D9D">
        <w:trPr>
          <w:trHeight w:val="300"/>
        </w:trPr>
        <w:tc>
          <w:tcPr>
            <w:tcW w:w="5070" w:type="dxa"/>
            <w:shd w:val="clear" w:color="auto" w:fill="auto"/>
            <w:noWrap/>
            <w:vAlign w:val="bottom"/>
            <w:hideMark/>
          </w:tcPr>
          <w:p w14:paraId="1B3D5FF0"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Артемовский городской округ</w:t>
            </w:r>
          </w:p>
        </w:tc>
        <w:tc>
          <w:tcPr>
            <w:tcW w:w="2391" w:type="dxa"/>
            <w:shd w:val="clear" w:color="000000" w:fill="B9D780"/>
            <w:noWrap/>
            <w:hideMark/>
          </w:tcPr>
          <w:p w14:paraId="1C962AD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26</w:t>
            </w:r>
          </w:p>
        </w:tc>
        <w:tc>
          <w:tcPr>
            <w:tcW w:w="2392" w:type="dxa"/>
            <w:shd w:val="clear" w:color="auto" w:fill="auto"/>
          </w:tcPr>
          <w:p w14:paraId="47F56958"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67D517FA" w14:textId="77777777" w:rsidTr="00CA3D9D">
        <w:trPr>
          <w:trHeight w:val="300"/>
        </w:trPr>
        <w:tc>
          <w:tcPr>
            <w:tcW w:w="5070" w:type="dxa"/>
            <w:shd w:val="clear" w:color="auto" w:fill="auto"/>
            <w:noWrap/>
            <w:vAlign w:val="bottom"/>
            <w:hideMark/>
          </w:tcPr>
          <w:p w14:paraId="56930837"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Туринский городской округ</w:t>
            </w:r>
          </w:p>
        </w:tc>
        <w:tc>
          <w:tcPr>
            <w:tcW w:w="2391" w:type="dxa"/>
            <w:shd w:val="clear" w:color="000000" w:fill="B9D780"/>
            <w:noWrap/>
            <w:hideMark/>
          </w:tcPr>
          <w:p w14:paraId="61AF0477"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26</w:t>
            </w:r>
          </w:p>
        </w:tc>
        <w:tc>
          <w:tcPr>
            <w:tcW w:w="2392" w:type="dxa"/>
            <w:shd w:val="clear" w:color="auto" w:fill="auto"/>
          </w:tcPr>
          <w:p w14:paraId="124B24F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74E80D46" w14:textId="77777777" w:rsidTr="00CA3D9D">
        <w:trPr>
          <w:trHeight w:val="300"/>
        </w:trPr>
        <w:tc>
          <w:tcPr>
            <w:tcW w:w="5070" w:type="dxa"/>
            <w:shd w:val="clear" w:color="auto" w:fill="auto"/>
            <w:noWrap/>
            <w:vAlign w:val="bottom"/>
            <w:hideMark/>
          </w:tcPr>
          <w:p w14:paraId="7505B745"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Верхняя Пышма</w:t>
            </w:r>
          </w:p>
        </w:tc>
        <w:tc>
          <w:tcPr>
            <w:tcW w:w="2391" w:type="dxa"/>
            <w:shd w:val="clear" w:color="000000" w:fill="C0D981"/>
            <w:noWrap/>
            <w:hideMark/>
          </w:tcPr>
          <w:p w14:paraId="7754D005"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25</w:t>
            </w:r>
          </w:p>
        </w:tc>
        <w:tc>
          <w:tcPr>
            <w:tcW w:w="2392" w:type="dxa"/>
            <w:shd w:val="clear" w:color="auto" w:fill="auto"/>
          </w:tcPr>
          <w:p w14:paraId="0BBD36B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5A6536A0" w14:textId="77777777" w:rsidTr="00CA3D9D">
        <w:trPr>
          <w:trHeight w:val="300"/>
        </w:trPr>
        <w:tc>
          <w:tcPr>
            <w:tcW w:w="5070" w:type="dxa"/>
            <w:shd w:val="clear" w:color="auto" w:fill="auto"/>
            <w:noWrap/>
            <w:vAlign w:val="bottom"/>
            <w:hideMark/>
          </w:tcPr>
          <w:p w14:paraId="055222A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Волчанский городской округ</w:t>
            </w:r>
          </w:p>
        </w:tc>
        <w:tc>
          <w:tcPr>
            <w:tcW w:w="2391" w:type="dxa"/>
            <w:shd w:val="clear" w:color="000000" w:fill="C0D981"/>
            <w:noWrap/>
            <w:hideMark/>
          </w:tcPr>
          <w:p w14:paraId="3B07390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25</w:t>
            </w:r>
          </w:p>
        </w:tc>
        <w:tc>
          <w:tcPr>
            <w:tcW w:w="2392" w:type="dxa"/>
            <w:shd w:val="clear" w:color="auto" w:fill="auto"/>
          </w:tcPr>
          <w:p w14:paraId="1F249B4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22342C2D" w14:textId="77777777" w:rsidTr="00CA3D9D">
        <w:trPr>
          <w:trHeight w:val="300"/>
        </w:trPr>
        <w:tc>
          <w:tcPr>
            <w:tcW w:w="5070" w:type="dxa"/>
            <w:shd w:val="clear" w:color="auto" w:fill="auto"/>
            <w:noWrap/>
            <w:vAlign w:val="bottom"/>
            <w:hideMark/>
          </w:tcPr>
          <w:p w14:paraId="77ED776E"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proofErr w:type="spellStart"/>
            <w:r w:rsidRPr="00AE710A">
              <w:rPr>
                <w:rFonts w:ascii="Liberation Serif" w:eastAsia="Times New Roman" w:hAnsi="Liberation Serif" w:cs="Calibri"/>
                <w:color w:val="000000"/>
                <w:sz w:val="24"/>
                <w:szCs w:val="24"/>
                <w:lang w:eastAsia="ru-RU"/>
              </w:rPr>
              <w:t>Новоуральский</w:t>
            </w:r>
            <w:proofErr w:type="spellEnd"/>
            <w:r w:rsidRPr="00AE710A">
              <w:rPr>
                <w:rFonts w:ascii="Liberation Serif" w:eastAsia="Times New Roman" w:hAnsi="Liberation Serif" w:cs="Calibri"/>
                <w:color w:val="000000"/>
                <w:sz w:val="24"/>
                <w:szCs w:val="24"/>
                <w:lang w:eastAsia="ru-RU"/>
              </w:rPr>
              <w:t xml:space="preserve"> городской округ</w:t>
            </w:r>
          </w:p>
        </w:tc>
        <w:tc>
          <w:tcPr>
            <w:tcW w:w="2391" w:type="dxa"/>
            <w:shd w:val="clear" w:color="000000" w:fill="C0D981"/>
            <w:noWrap/>
            <w:hideMark/>
          </w:tcPr>
          <w:p w14:paraId="6C0BB8F6"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25</w:t>
            </w:r>
          </w:p>
        </w:tc>
        <w:tc>
          <w:tcPr>
            <w:tcW w:w="2392" w:type="dxa"/>
            <w:shd w:val="clear" w:color="auto" w:fill="auto"/>
          </w:tcPr>
          <w:p w14:paraId="18C394E7"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37952955" w14:textId="77777777" w:rsidTr="00CA3D9D">
        <w:trPr>
          <w:trHeight w:val="300"/>
        </w:trPr>
        <w:tc>
          <w:tcPr>
            <w:tcW w:w="5070" w:type="dxa"/>
            <w:shd w:val="clear" w:color="auto" w:fill="auto"/>
            <w:noWrap/>
            <w:vAlign w:val="bottom"/>
            <w:hideMark/>
          </w:tcPr>
          <w:p w14:paraId="468F6E0C"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Ревда</w:t>
            </w:r>
          </w:p>
        </w:tc>
        <w:tc>
          <w:tcPr>
            <w:tcW w:w="2391" w:type="dxa"/>
            <w:shd w:val="clear" w:color="000000" w:fill="C0D981"/>
            <w:noWrap/>
            <w:hideMark/>
          </w:tcPr>
          <w:p w14:paraId="077DA8F1"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25</w:t>
            </w:r>
          </w:p>
        </w:tc>
        <w:tc>
          <w:tcPr>
            <w:tcW w:w="2392" w:type="dxa"/>
            <w:shd w:val="clear" w:color="auto" w:fill="auto"/>
          </w:tcPr>
          <w:p w14:paraId="7AC6CC36"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7F99636D" w14:textId="77777777" w:rsidTr="00CA3D9D">
        <w:trPr>
          <w:trHeight w:val="300"/>
        </w:trPr>
        <w:tc>
          <w:tcPr>
            <w:tcW w:w="5070" w:type="dxa"/>
            <w:shd w:val="clear" w:color="auto" w:fill="auto"/>
            <w:noWrap/>
            <w:vAlign w:val="bottom"/>
            <w:hideMark/>
          </w:tcPr>
          <w:p w14:paraId="705F6324"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Березовский городской округ</w:t>
            </w:r>
          </w:p>
        </w:tc>
        <w:tc>
          <w:tcPr>
            <w:tcW w:w="2391" w:type="dxa"/>
            <w:shd w:val="clear" w:color="000000" w:fill="C7DB81"/>
            <w:noWrap/>
            <w:hideMark/>
          </w:tcPr>
          <w:p w14:paraId="166B3DF0"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24</w:t>
            </w:r>
          </w:p>
        </w:tc>
        <w:tc>
          <w:tcPr>
            <w:tcW w:w="2392" w:type="dxa"/>
            <w:shd w:val="clear" w:color="auto" w:fill="auto"/>
          </w:tcPr>
          <w:p w14:paraId="2B33DC5B"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2FF07C6D" w14:textId="77777777" w:rsidTr="00CA3D9D">
        <w:trPr>
          <w:trHeight w:val="300"/>
        </w:trPr>
        <w:tc>
          <w:tcPr>
            <w:tcW w:w="5070" w:type="dxa"/>
            <w:shd w:val="clear" w:color="auto" w:fill="auto"/>
            <w:noWrap/>
            <w:vAlign w:val="bottom"/>
            <w:hideMark/>
          </w:tcPr>
          <w:p w14:paraId="3A883AAB"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Невьянский городской округ</w:t>
            </w:r>
          </w:p>
        </w:tc>
        <w:tc>
          <w:tcPr>
            <w:tcW w:w="2391" w:type="dxa"/>
            <w:shd w:val="clear" w:color="000000" w:fill="C7DB81"/>
            <w:noWrap/>
            <w:hideMark/>
          </w:tcPr>
          <w:p w14:paraId="173F8585"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24</w:t>
            </w:r>
          </w:p>
        </w:tc>
        <w:tc>
          <w:tcPr>
            <w:tcW w:w="2392" w:type="dxa"/>
            <w:shd w:val="clear" w:color="auto" w:fill="auto"/>
          </w:tcPr>
          <w:p w14:paraId="7AF1F928"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7BE15643" w14:textId="77777777" w:rsidTr="00CA3D9D">
        <w:trPr>
          <w:trHeight w:val="300"/>
        </w:trPr>
        <w:tc>
          <w:tcPr>
            <w:tcW w:w="5070" w:type="dxa"/>
            <w:shd w:val="clear" w:color="auto" w:fill="auto"/>
            <w:noWrap/>
            <w:vAlign w:val="bottom"/>
            <w:hideMark/>
          </w:tcPr>
          <w:p w14:paraId="37E2360B"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Староуткинск</w:t>
            </w:r>
          </w:p>
        </w:tc>
        <w:tc>
          <w:tcPr>
            <w:tcW w:w="2391" w:type="dxa"/>
            <w:shd w:val="clear" w:color="000000" w:fill="C7DB81"/>
            <w:noWrap/>
            <w:hideMark/>
          </w:tcPr>
          <w:p w14:paraId="7C4012AB"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24</w:t>
            </w:r>
          </w:p>
        </w:tc>
        <w:tc>
          <w:tcPr>
            <w:tcW w:w="2392" w:type="dxa"/>
            <w:shd w:val="clear" w:color="auto" w:fill="auto"/>
          </w:tcPr>
          <w:p w14:paraId="41191FA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520ED280" w14:textId="77777777" w:rsidTr="00CA3D9D">
        <w:trPr>
          <w:trHeight w:val="300"/>
        </w:trPr>
        <w:tc>
          <w:tcPr>
            <w:tcW w:w="5070" w:type="dxa"/>
            <w:shd w:val="clear" w:color="auto" w:fill="auto"/>
            <w:noWrap/>
            <w:vAlign w:val="bottom"/>
            <w:hideMark/>
          </w:tcPr>
          <w:p w14:paraId="0EB7327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Байкаловский муниципальный район</w:t>
            </w:r>
          </w:p>
        </w:tc>
        <w:tc>
          <w:tcPr>
            <w:tcW w:w="2391" w:type="dxa"/>
            <w:shd w:val="clear" w:color="000000" w:fill="D5DF82"/>
            <w:noWrap/>
            <w:hideMark/>
          </w:tcPr>
          <w:p w14:paraId="2516D45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22</w:t>
            </w:r>
          </w:p>
        </w:tc>
        <w:tc>
          <w:tcPr>
            <w:tcW w:w="2392" w:type="dxa"/>
            <w:shd w:val="clear" w:color="auto" w:fill="auto"/>
          </w:tcPr>
          <w:p w14:paraId="77DC1B43"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2B1811B2" w14:textId="77777777" w:rsidTr="00CA3D9D">
        <w:trPr>
          <w:trHeight w:val="300"/>
        </w:trPr>
        <w:tc>
          <w:tcPr>
            <w:tcW w:w="5070" w:type="dxa"/>
            <w:shd w:val="clear" w:color="auto" w:fill="auto"/>
            <w:noWrap/>
            <w:vAlign w:val="bottom"/>
            <w:hideMark/>
          </w:tcPr>
          <w:p w14:paraId="1DAE4767"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Дегтярск</w:t>
            </w:r>
          </w:p>
        </w:tc>
        <w:tc>
          <w:tcPr>
            <w:tcW w:w="2391" w:type="dxa"/>
            <w:shd w:val="clear" w:color="000000" w:fill="D5DF82"/>
            <w:noWrap/>
            <w:hideMark/>
          </w:tcPr>
          <w:p w14:paraId="41F5F829"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22</w:t>
            </w:r>
          </w:p>
        </w:tc>
        <w:tc>
          <w:tcPr>
            <w:tcW w:w="2392" w:type="dxa"/>
            <w:shd w:val="clear" w:color="auto" w:fill="auto"/>
          </w:tcPr>
          <w:p w14:paraId="143E0A26"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603528C5" w14:textId="77777777" w:rsidTr="00CA3D9D">
        <w:trPr>
          <w:trHeight w:val="300"/>
        </w:trPr>
        <w:tc>
          <w:tcPr>
            <w:tcW w:w="5070" w:type="dxa"/>
            <w:shd w:val="clear" w:color="auto" w:fill="auto"/>
            <w:noWrap/>
            <w:vAlign w:val="bottom"/>
            <w:hideMark/>
          </w:tcPr>
          <w:p w14:paraId="556BB4DA"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Муниципальное образование Камышловский муниципальный район</w:t>
            </w:r>
          </w:p>
        </w:tc>
        <w:tc>
          <w:tcPr>
            <w:tcW w:w="2391" w:type="dxa"/>
            <w:shd w:val="clear" w:color="000000" w:fill="D5DF82"/>
            <w:noWrap/>
            <w:hideMark/>
          </w:tcPr>
          <w:p w14:paraId="2005EB36"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22</w:t>
            </w:r>
          </w:p>
        </w:tc>
        <w:tc>
          <w:tcPr>
            <w:tcW w:w="2392" w:type="dxa"/>
            <w:shd w:val="clear" w:color="auto" w:fill="auto"/>
          </w:tcPr>
          <w:p w14:paraId="1E1D2C31"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48C4DE9A" w14:textId="77777777" w:rsidTr="00CA3D9D">
        <w:trPr>
          <w:trHeight w:val="300"/>
        </w:trPr>
        <w:tc>
          <w:tcPr>
            <w:tcW w:w="5070" w:type="dxa"/>
            <w:shd w:val="clear" w:color="auto" w:fill="auto"/>
            <w:noWrap/>
            <w:vAlign w:val="bottom"/>
            <w:hideMark/>
          </w:tcPr>
          <w:p w14:paraId="7269E6A7"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Полевской городской округ</w:t>
            </w:r>
          </w:p>
        </w:tc>
        <w:tc>
          <w:tcPr>
            <w:tcW w:w="2391" w:type="dxa"/>
            <w:shd w:val="clear" w:color="000000" w:fill="D5DF82"/>
            <w:noWrap/>
            <w:hideMark/>
          </w:tcPr>
          <w:p w14:paraId="63C293B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22</w:t>
            </w:r>
          </w:p>
        </w:tc>
        <w:tc>
          <w:tcPr>
            <w:tcW w:w="2392" w:type="dxa"/>
            <w:shd w:val="clear" w:color="auto" w:fill="auto"/>
          </w:tcPr>
          <w:p w14:paraId="3AAAE2A0"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586C7FC8" w14:textId="77777777" w:rsidTr="00CA3D9D">
        <w:trPr>
          <w:trHeight w:val="300"/>
        </w:trPr>
        <w:tc>
          <w:tcPr>
            <w:tcW w:w="5070" w:type="dxa"/>
            <w:shd w:val="clear" w:color="auto" w:fill="auto"/>
            <w:noWrap/>
            <w:vAlign w:val="bottom"/>
            <w:hideMark/>
          </w:tcPr>
          <w:p w14:paraId="439CA8EA"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Белоярский городской округ</w:t>
            </w:r>
          </w:p>
        </w:tc>
        <w:tc>
          <w:tcPr>
            <w:tcW w:w="2391" w:type="dxa"/>
            <w:shd w:val="clear" w:color="000000" w:fill="DCE182"/>
            <w:noWrap/>
            <w:hideMark/>
          </w:tcPr>
          <w:p w14:paraId="6C08F338"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21</w:t>
            </w:r>
          </w:p>
        </w:tc>
        <w:tc>
          <w:tcPr>
            <w:tcW w:w="2392" w:type="dxa"/>
            <w:shd w:val="clear" w:color="auto" w:fill="auto"/>
          </w:tcPr>
          <w:p w14:paraId="2E679FDC"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02C8A795" w14:textId="77777777" w:rsidTr="00CA3D9D">
        <w:trPr>
          <w:trHeight w:val="300"/>
        </w:trPr>
        <w:tc>
          <w:tcPr>
            <w:tcW w:w="5070" w:type="dxa"/>
            <w:shd w:val="clear" w:color="auto" w:fill="auto"/>
            <w:noWrap/>
            <w:vAlign w:val="bottom"/>
            <w:hideMark/>
          </w:tcPr>
          <w:p w14:paraId="556EF2B9"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Сысертский городской округ</w:t>
            </w:r>
          </w:p>
        </w:tc>
        <w:tc>
          <w:tcPr>
            <w:tcW w:w="2391" w:type="dxa"/>
            <w:shd w:val="clear" w:color="000000" w:fill="DCE182"/>
            <w:noWrap/>
            <w:hideMark/>
          </w:tcPr>
          <w:p w14:paraId="1C627F99"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21</w:t>
            </w:r>
          </w:p>
        </w:tc>
        <w:tc>
          <w:tcPr>
            <w:tcW w:w="2392" w:type="dxa"/>
            <w:shd w:val="clear" w:color="auto" w:fill="auto"/>
          </w:tcPr>
          <w:p w14:paraId="09C5C2A3"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5A7AFBF7" w14:textId="77777777" w:rsidTr="00CA3D9D">
        <w:trPr>
          <w:trHeight w:val="300"/>
        </w:trPr>
        <w:tc>
          <w:tcPr>
            <w:tcW w:w="5070" w:type="dxa"/>
            <w:shd w:val="clear" w:color="auto" w:fill="auto"/>
            <w:noWrap/>
            <w:vAlign w:val="bottom"/>
            <w:hideMark/>
          </w:tcPr>
          <w:p w14:paraId="66D1B3BA"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Режевской городской округ</w:t>
            </w:r>
          </w:p>
        </w:tc>
        <w:tc>
          <w:tcPr>
            <w:tcW w:w="2391" w:type="dxa"/>
            <w:shd w:val="clear" w:color="000000" w:fill="E3E383"/>
            <w:noWrap/>
            <w:hideMark/>
          </w:tcPr>
          <w:p w14:paraId="15E8D40C"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20</w:t>
            </w:r>
          </w:p>
        </w:tc>
        <w:tc>
          <w:tcPr>
            <w:tcW w:w="2392" w:type="dxa"/>
            <w:shd w:val="clear" w:color="auto" w:fill="auto"/>
          </w:tcPr>
          <w:p w14:paraId="201B82F0"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584F0751" w14:textId="77777777" w:rsidTr="00CA3D9D">
        <w:trPr>
          <w:trHeight w:val="300"/>
        </w:trPr>
        <w:tc>
          <w:tcPr>
            <w:tcW w:w="5070" w:type="dxa"/>
            <w:shd w:val="clear" w:color="auto" w:fill="auto"/>
            <w:noWrap/>
            <w:vAlign w:val="bottom"/>
            <w:hideMark/>
          </w:tcPr>
          <w:p w14:paraId="3B211736"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Североуральский</w:t>
            </w:r>
            <w:proofErr w:type="spellEnd"/>
            <w:r w:rsidRPr="00AE710A">
              <w:rPr>
                <w:rFonts w:ascii="Liberation Serif" w:eastAsia="Times New Roman" w:hAnsi="Liberation Serif" w:cs="Arial"/>
                <w:color w:val="000000"/>
                <w:sz w:val="24"/>
                <w:szCs w:val="24"/>
                <w:lang w:eastAsia="ru-RU"/>
              </w:rPr>
              <w:t xml:space="preserve"> городской округ</w:t>
            </w:r>
          </w:p>
        </w:tc>
        <w:tc>
          <w:tcPr>
            <w:tcW w:w="2391" w:type="dxa"/>
            <w:shd w:val="clear" w:color="000000" w:fill="E3E383"/>
            <w:noWrap/>
            <w:hideMark/>
          </w:tcPr>
          <w:p w14:paraId="7F843C58"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20</w:t>
            </w:r>
          </w:p>
        </w:tc>
        <w:tc>
          <w:tcPr>
            <w:tcW w:w="2392" w:type="dxa"/>
            <w:shd w:val="clear" w:color="auto" w:fill="auto"/>
          </w:tcPr>
          <w:p w14:paraId="0F0BF1FC"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3ADCE5B4" w14:textId="77777777" w:rsidTr="00CA3D9D">
        <w:trPr>
          <w:trHeight w:val="300"/>
        </w:trPr>
        <w:tc>
          <w:tcPr>
            <w:tcW w:w="5070" w:type="dxa"/>
            <w:shd w:val="clear" w:color="auto" w:fill="auto"/>
            <w:noWrap/>
            <w:vAlign w:val="bottom"/>
            <w:hideMark/>
          </w:tcPr>
          <w:p w14:paraId="6AD8A629"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Тавдинский городской округ</w:t>
            </w:r>
          </w:p>
        </w:tc>
        <w:tc>
          <w:tcPr>
            <w:tcW w:w="2391" w:type="dxa"/>
            <w:shd w:val="clear" w:color="000000" w:fill="E3E383"/>
            <w:noWrap/>
            <w:hideMark/>
          </w:tcPr>
          <w:p w14:paraId="146B56C7"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20</w:t>
            </w:r>
          </w:p>
        </w:tc>
        <w:tc>
          <w:tcPr>
            <w:tcW w:w="2392" w:type="dxa"/>
            <w:shd w:val="clear" w:color="auto" w:fill="auto"/>
          </w:tcPr>
          <w:p w14:paraId="74ECC8B6"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3B951E36" w14:textId="77777777" w:rsidTr="00CA3D9D">
        <w:trPr>
          <w:trHeight w:val="300"/>
        </w:trPr>
        <w:tc>
          <w:tcPr>
            <w:tcW w:w="5070" w:type="dxa"/>
            <w:shd w:val="clear" w:color="auto" w:fill="auto"/>
            <w:noWrap/>
            <w:vAlign w:val="bottom"/>
            <w:hideMark/>
          </w:tcPr>
          <w:p w14:paraId="47650055"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Бисертский</w:t>
            </w:r>
            <w:proofErr w:type="spellEnd"/>
            <w:r w:rsidRPr="00AE710A">
              <w:rPr>
                <w:rFonts w:ascii="Liberation Serif" w:eastAsia="Times New Roman" w:hAnsi="Liberation Serif" w:cs="Arial"/>
                <w:color w:val="000000"/>
                <w:sz w:val="24"/>
                <w:szCs w:val="24"/>
                <w:lang w:eastAsia="ru-RU"/>
              </w:rPr>
              <w:t xml:space="preserve"> городской округ</w:t>
            </w:r>
          </w:p>
        </w:tc>
        <w:tc>
          <w:tcPr>
            <w:tcW w:w="2391" w:type="dxa"/>
            <w:shd w:val="clear" w:color="000000" w:fill="EAE583"/>
            <w:noWrap/>
            <w:hideMark/>
          </w:tcPr>
          <w:p w14:paraId="08CAA3D6"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19</w:t>
            </w:r>
          </w:p>
        </w:tc>
        <w:tc>
          <w:tcPr>
            <w:tcW w:w="2392" w:type="dxa"/>
            <w:shd w:val="clear" w:color="auto" w:fill="auto"/>
          </w:tcPr>
          <w:p w14:paraId="60FBEBE2"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32D89B3F" w14:textId="77777777" w:rsidTr="00CA3D9D">
        <w:trPr>
          <w:trHeight w:val="300"/>
        </w:trPr>
        <w:tc>
          <w:tcPr>
            <w:tcW w:w="5070" w:type="dxa"/>
            <w:shd w:val="clear" w:color="auto" w:fill="auto"/>
            <w:noWrap/>
            <w:vAlign w:val="bottom"/>
            <w:hideMark/>
          </w:tcPr>
          <w:p w14:paraId="62B4C0AD"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proofErr w:type="spellStart"/>
            <w:r w:rsidRPr="00AE710A">
              <w:rPr>
                <w:rFonts w:ascii="Liberation Serif" w:eastAsia="Times New Roman" w:hAnsi="Liberation Serif" w:cs="Calibri"/>
                <w:color w:val="000000"/>
                <w:sz w:val="24"/>
                <w:szCs w:val="24"/>
                <w:lang w:eastAsia="ru-RU"/>
              </w:rPr>
              <w:lastRenderedPageBreak/>
              <w:t>Горноуральский</w:t>
            </w:r>
            <w:proofErr w:type="spellEnd"/>
            <w:r w:rsidRPr="00AE710A">
              <w:rPr>
                <w:rFonts w:ascii="Liberation Serif" w:eastAsia="Times New Roman" w:hAnsi="Liberation Serif" w:cs="Calibri"/>
                <w:color w:val="000000"/>
                <w:sz w:val="24"/>
                <w:szCs w:val="24"/>
                <w:lang w:eastAsia="ru-RU"/>
              </w:rPr>
              <w:t xml:space="preserve"> городской округ</w:t>
            </w:r>
          </w:p>
        </w:tc>
        <w:tc>
          <w:tcPr>
            <w:tcW w:w="2391" w:type="dxa"/>
            <w:shd w:val="clear" w:color="000000" w:fill="EAE583"/>
            <w:noWrap/>
            <w:hideMark/>
          </w:tcPr>
          <w:p w14:paraId="4B509C7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19</w:t>
            </w:r>
          </w:p>
        </w:tc>
        <w:tc>
          <w:tcPr>
            <w:tcW w:w="2392" w:type="dxa"/>
            <w:shd w:val="clear" w:color="auto" w:fill="auto"/>
          </w:tcPr>
          <w:p w14:paraId="6E9059F9"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16259C62" w14:textId="77777777" w:rsidTr="00CA3D9D">
        <w:trPr>
          <w:trHeight w:val="300"/>
        </w:trPr>
        <w:tc>
          <w:tcPr>
            <w:tcW w:w="5070" w:type="dxa"/>
            <w:shd w:val="clear" w:color="auto" w:fill="auto"/>
            <w:noWrap/>
            <w:vAlign w:val="bottom"/>
            <w:hideMark/>
          </w:tcPr>
          <w:p w14:paraId="3AC8880B"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Ирбитское муниципальное образование</w:t>
            </w:r>
          </w:p>
        </w:tc>
        <w:tc>
          <w:tcPr>
            <w:tcW w:w="2391" w:type="dxa"/>
            <w:shd w:val="clear" w:color="000000" w:fill="EAE583"/>
            <w:noWrap/>
            <w:hideMark/>
          </w:tcPr>
          <w:p w14:paraId="3A17E4C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19</w:t>
            </w:r>
          </w:p>
        </w:tc>
        <w:tc>
          <w:tcPr>
            <w:tcW w:w="2392" w:type="dxa"/>
            <w:shd w:val="clear" w:color="auto" w:fill="auto"/>
          </w:tcPr>
          <w:p w14:paraId="41AFF3B7"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0861C5D1" w14:textId="77777777" w:rsidTr="00CA3D9D">
        <w:trPr>
          <w:trHeight w:val="300"/>
        </w:trPr>
        <w:tc>
          <w:tcPr>
            <w:tcW w:w="5070" w:type="dxa"/>
            <w:shd w:val="clear" w:color="auto" w:fill="auto"/>
            <w:vAlign w:val="bottom"/>
            <w:hideMark/>
          </w:tcPr>
          <w:p w14:paraId="3BED1A78"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Среднеуральск</w:t>
            </w:r>
          </w:p>
        </w:tc>
        <w:tc>
          <w:tcPr>
            <w:tcW w:w="2391" w:type="dxa"/>
            <w:shd w:val="clear" w:color="000000" w:fill="EAE583"/>
            <w:noWrap/>
            <w:hideMark/>
          </w:tcPr>
          <w:p w14:paraId="121D3048"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19</w:t>
            </w:r>
          </w:p>
        </w:tc>
        <w:tc>
          <w:tcPr>
            <w:tcW w:w="2392" w:type="dxa"/>
            <w:shd w:val="clear" w:color="auto" w:fill="auto"/>
          </w:tcPr>
          <w:p w14:paraId="04D206F6"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3B58425C" w14:textId="77777777" w:rsidTr="00CA3D9D">
        <w:trPr>
          <w:trHeight w:val="300"/>
        </w:trPr>
        <w:tc>
          <w:tcPr>
            <w:tcW w:w="5070" w:type="dxa"/>
            <w:shd w:val="clear" w:color="auto" w:fill="auto"/>
            <w:noWrap/>
            <w:vAlign w:val="bottom"/>
            <w:hideMark/>
          </w:tcPr>
          <w:p w14:paraId="29EE8A1D"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Каменский городской округ</w:t>
            </w:r>
          </w:p>
        </w:tc>
        <w:tc>
          <w:tcPr>
            <w:tcW w:w="2391" w:type="dxa"/>
            <w:shd w:val="clear" w:color="000000" w:fill="F1E784"/>
            <w:noWrap/>
            <w:hideMark/>
          </w:tcPr>
          <w:p w14:paraId="3F35544D"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18</w:t>
            </w:r>
          </w:p>
        </w:tc>
        <w:tc>
          <w:tcPr>
            <w:tcW w:w="2392" w:type="dxa"/>
            <w:shd w:val="clear" w:color="auto" w:fill="auto"/>
          </w:tcPr>
          <w:p w14:paraId="7BEFD8AC"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07618578" w14:textId="77777777" w:rsidTr="00CA3D9D">
        <w:trPr>
          <w:trHeight w:val="300"/>
        </w:trPr>
        <w:tc>
          <w:tcPr>
            <w:tcW w:w="5070" w:type="dxa"/>
            <w:shd w:val="clear" w:color="auto" w:fill="auto"/>
            <w:noWrap/>
            <w:vAlign w:val="bottom"/>
            <w:hideMark/>
          </w:tcPr>
          <w:p w14:paraId="43F69146"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Пышминский городской округ</w:t>
            </w:r>
          </w:p>
        </w:tc>
        <w:tc>
          <w:tcPr>
            <w:tcW w:w="2391" w:type="dxa"/>
            <w:shd w:val="clear" w:color="000000" w:fill="F1E784"/>
            <w:noWrap/>
            <w:hideMark/>
          </w:tcPr>
          <w:p w14:paraId="652FF9B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18</w:t>
            </w:r>
          </w:p>
        </w:tc>
        <w:tc>
          <w:tcPr>
            <w:tcW w:w="2392" w:type="dxa"/>
            <w:shd w:val="clear" w:color="auto" w:fill="auto"/>
          </w:tcPr>
          <w:p w14:paraId="7C8B4EF8"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7A66AD34" w14:textId="77777777" w:rsidTr="00CA3D9D">
        <w:trPr>
          <w:trHeight w:val="300"/>
        </w:trPr>
        <w:tc>
          <w:tcPr>
            <w:tcW w:w="5070" w:type="dxa"/>
            <w:shd w:val="clear" w:color="auto" w:fill="auto"/>
            <w:noWrap/>
            <w:vAlign w:val="bottom"/>
            <w:hideMark/>
          </w:tcPr>
          <w:p w14:paraId="434A0C5C"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 xml:space="preserve">Городской округ </w:t>
            </w:r>
            <w:proofErr w:type="spellStart"/>
            <w:r w:rsidRPr="00AE710A">
              <w:rPr>
                <w:rFonts w:ascii="Liberation Serif" w:eastAsia="Times New Roman" w:hAnsi="Liberation Serif" w:cs="Calibri"/>
                <w:color w:val="000000"/>
                <w:sz w:val="24"/>
                <w:szCs w:val="24"/>
                <w:lang w:eastAsia="ru-RU"/>
              </w:rPr>
              <w:t>Рефтинский</w:t>
            </w:r>
            <w:proofErr w:type="spellEnd"/>
          </w:p>
        </w:tc>
        <w:tc>
          <w:tcPr>
            <w:tcW w:w="2391" w:type="dxa"/>
            <w:shd w:val="clear" w:color="000000" w:fill="F8E984"/>
            <w:noWrap/>
            <w:hideMark/>
          </w:tcPr>
          <w:p w14:paraId="0AC8EF01"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17</w:t>
            </w:r>
          </w:p>
        </w:tc>
        <w:tc>
          <w:tcPr>
            <w:tcW w:w="2392" w:type="dxa"/>
            <w:shd w:val="clear" w:color="auto" w:fill="auto"/>
          </w:tcPr>
          <w:p w14:paraId="5985BB13"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2</w:t>
            </w:r>
          </w:p>
        </w:tc>
      </w:tr>
      <w:tr w:rsidR="00CA3D9D" w:rsidRPr="00E36C72" w14:paraId="2458EE2A" w14:textId="77777777" w:rsidTr="00CA3D9D">
        <w:trPr>
          <w:trHeight w:val="300"/>
        </w:trPr>
        <w:tc>
          <w:tcPr>
            <w:tcW w:w="5070" w:type="dxa"/>
            <w:shd w:val="clear" w:color="auto" w:fill="auto"/>
            <w:noWrap/>
            <w:vAlign w:val="bottom"/>
            <w:hideMark/>
          </w:tcPr>
          <w:p w14:paraId="500F93E8"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Артинский городской округ</w:t>
            </w:r>
          </w:p>
        </w:tc>
        <w:tc>
          <w:tcPr>
            <w:tcW w:w="2391" w:type="dxa"/>
            <w:shd w:val="clear" w:color="000000" w:fill="FFEB84"/>
            <w:noWrap/>
            <w:hideMark/>
          </w:tcPr>
          <w:p w14:paraId="00AA1A67"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16</w:t>
            </w:r>
          </w:p>
        </w:tc>
        <w:tc>
          <w:tcPr>
            <w:tcW w:w="2392" w:type="dxa"/>
            <w:shd w:val="clear" w:color="auto" w:fill="auto"/>
          </w:tcPr>
          <w:p w14:paraId="18C3A335"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2F91243" w14:textId="77777777" w:rsidTr="00CA3D9D">
        <w:trPr>
          <w:trHeight w:val="300"/>
        </w:trPr>
        <w:tc>
          <w:tcPr>
            <w:tcW w:w="5070" w:type="dxa"/>
            <w:shd w:val="clear" w:color="auto" w:fill="auto"/>
            <w:noWrap/>
            <w:vAlign w:val="bottom"/>
            <w:hideMark/>
          </w:tcPr>
          <w:p w14:paraId="02B5924C"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Серовский городской округ</w:t>
            </w:r>
          </w:p>
        </w:tc>
        <w:tc>
          <w:tcPr>
            <w:tcW w:w="2391" w:type="dxa"/>
            <w:shd w:val="clear" w:color="000000" w:fill="FFEB84"/>
            <w:noWrap/>
            <w:hideMark/>
          </w:tcPr>
          <w:p w14:paraId="0ABA1EF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16</w:t>
            </w:r>
          </w:p>
        </w:tc>
        <w:tc>
          <w:tcPr>
            <w:tcW w:w="2392" w:type="dxa"/>
            <w:shd w:val="clear" w:color="auto" w:fill="auto"/>
          </w:tcPr>
          <w:p w14:paraId="21422E5B"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D6AECD3" w14:textId="77777777" w:rsidTr="00CA3D9D">
        <w:trPr>
          <w:trHeight w:val="300"/>
        </w:trPr>
        <w:tc>
          <w:tcPr>
            <w:tcW w:w="5070" w:type="dxa"/>
            <w:shd w:val="clear" w:color="auto" w:fill="auto"/>
            <w:noWrap/>
            <w:vAlign w:val="bottom"/>
            <w:hideMark/>
          </w:tcPr>
          <w:p w14:paraId="283E3F93"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Заречный</w:t>
            </w:r>
          </w:p>
        </w:tc>
        <w:tc>
          <w:tcPr>
            <w:tcW w:w="2391" w:type="dxa"/>
            <w:shd w:val="clear" w:color="000000" w:fill="FEE282"/>
            <w:noWrap/>
            <w:hideMark/>
          </w:tcPr>
          <w:p w14:paraId="7719BCD3"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15</w:t>
            </w:r>
          </w:p>
        </w:tc>
        <w:tc>
          <w:tcPr>
            <w:tcW w:w="2392" w:type="dxa"/>
            <w:shd w:val="clear" w:color="auto" w:fill="auto"/>
          </w:tcPr>
          <w:p w14:paraId="316DD401"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FDD2E06" w14:textId="77777777" w:rsidTr="00CA3D9D">
        <w:trPr>
          <w:trHeight w:val="300"/>
        </w:trPr>
        <w:tc>
          <w:tcPr>
            <w:tcW w:w="5070" w:type="dxa"/>
            <w:shd w:val="clear" w:color="auto" w:fill="auto"/>
            <w:noWrap/>
            <w:vAlign w:val="bottom"/>
            <w:hideMark/>
          </w:tcPr>
          <w:p w14:paraId="6A0C38E9"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Шалинский городской округ</w:t>
            </w:r>
          </w:p>
        </w:tc>
        <w:tc>
          <w:tcPr>
            <w:tcW w:w="2391" w:type="dxa"/>
            <w:shd w:val="clear" w:color="000000" w:fill="FEE282"/>
            <w:noWrap/>
            <w:hideMark/>
          </w:tcPr>
          <w:p w14:paraId="71F02FD0"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15</w:t>
            </w:r>
          </w:p>
        </w:tc>
        <w:tc>
          <w:tcPr>
            <w:tcW w:w="2392" w:type="dxa"/>
            <w:shd w:val="clear" w:color="auto" w:fill="auto"/>
          </w:tcPr>
          <w:p w14:paraId="2667315B"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AC03835" w14:textId="77777777" w:rsidTr="00CA3D9D">
        <w:trPr>
          <w:trHeight w:val="300"/>
        </w:trPr>
        <w:tc>
          <w:tcPr>
            <w:tcW w:w="5070" w:type="dxa"/>
            <w:shd w:val="clear" w:color="auto" w:fill="auto"/>
            <w:noWrap/>
            <w:vAlign w:val="bottom"/>
            <w:hideMark/>
          </w:tcPr>
          <w:p w14:paraId="433B7E56"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Ачитский городской округ</w:t>
            </w:r>
          </w:p>
        </w:tc>
        <w:tc>
          <w:tcPr>
            <w:tcW w:w="2391" w:type="dxa"/>
            <w:shd w:val="clear" w:color="000000" w:fill="FEDA80"/>
            <w:noWrap/>
            <w:hideMark/>
          </w:tcPr>
          <w:p w14:paraId="5C6A812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14</w:t>
            </w:r>
          </w:p>
        </w:tc>
        <w:tc>
          <w:tcPr>
            <w:tcW w:w="2392" w:type="dxa"/>
            <w:shd w:val="clear" w:color="auto" w:fill="auto"/>
          </w:tcPr>
          <w:p w14:paraId="7CE8D1A9"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15D4B17C" w14:textId="77777777" w:rsidTr="00CA3D9D">
        <w:trPr>
          <w:trHeight w:val="315"/>
        </w:trPr>
        <w:tc>
          <w:tcPr>
            <w:tcW w:w="5070" w:type="dxa"/>
            <w:shd w:val="clear" w:color="auto" w:fill="auto"/>
            <w:noWrap/>
            <w:vAlign w:val="bottom"/>
            <w:hideMark/>
          </w:tcPr>
          <w:p w14:paraId="0B390DD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Верх-Нейвинский</w:t>
            </w:r>
          </w:p>
        </w:tc>
        <w:tc>
          <w:tcPr>
            <w:tcW w:w="2391" w:type="dxa"/>
            <w:shd w:val="clear" w:color="000000" w:fill="FEDA80"/>
            <w:noWrap/>
            <w:hideMark/>
          </w:tcPr>
          <w:p w14:paraId="26D3C61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14</w:t>
            </w:r>
          </w:p>
        </w:tc>
        <w:tc>
          <w:tcPr>
            <w:tcW w:w="2392" w:type="dxa"/>
            <w:shd w:val="clear" w:color="auto" w:fill="auto"/>
          </w:tcPr>
          <w:p w14:paraId="256459C5"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610A038" w14:textId="77777777" w:rsidTr="00CA3D9D">
        <w:trPr>
          <w:trHeight w:val="300"/>
        </w:trPr>
        <w:tc>
          <w:tcPr>
            <w:tcW w:w="5070" w:type="dxa"/>
            <w:shd w:val="clear" w:color="auto" w:fill="auto"/>
            <w:noWrap/>
            <w:vAlign w:val="bottom"/>
            <w:hideMark/>
          </w:tcPr>
          <w:p w14:paraId="1BA9B080"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Верхнесалдинский городской округ</w:t>
            </w:r>
          </w:p>
        </w:tc>
        <w:tc>
          <w:tcPr>
            <w:tcW w:w="2391" w:type="dxa"/>
            <w:shd w:val="clear" w:color="000000" w:fill="FEDA80"/>
            <w:noWrap/>
            <w:hideMark/>
          </w:tcPr>
          <w:p w14:paraId="57E4D8CB"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14</w:t>
            </w:r>
          </w:p>
        </w:tc>
        <w:tc>
          <w:tcPr>
            <w:tcW w:w="2392" w:type="dxa"/>
            <w:shd w:val="clear" w:color="auto" w:fill="auto"/>
          </w:tcPr>
          <w:p w14:paraId="015DC9BA"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35DF559" w14:textId="77777777" w:rsidTr="00CA3D9D">
        <w:trPr>
          <w:trHeight w:val="300"/>
        </w:trPr>
        <w:tc>
          <w:tcPr>
            <w:tcW w:w="5070" w:type="dxa"/>
            <w:shd w:val="clear" w:color="auto" w:fill="auto"/>
            <w:noWrap/>
            <w:vAlign w:val="bottom"/>
            <w:hideMark/>
          </w:tcPr>
          <w:p w14:paraId="46DF27F0"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Краснотурьинск</w:t>
            </w:r>
          </w:p>
        </w:tc>
        <w:tc>
          <w:tcPr>
            <w:tcW w:w="2391" w:type="dxa"/>
            <w:shd w:val="clear" w:color="000000" w:fill="FEDA80"/>
            <w:noWrap/>
            <w:hideMark/>
          </w:tcPr>
          <w:p w14:paraId="7A0BEBD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14</w:t>
            </w:r>
          </w:p>
        </w:tc>
        <w:tc>
          <w:tcPr>
            <w:tcW w:w="2392" w:type="dxa"/>
            <w:shd w:val="clear" w:color="auto" w:fill="auto"/>
          </w:tcPr>
          <w:p w14:paraId="3664C81E"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40FF13E9" w14:textId="77777777" w:rsidTr="00CA3D9D">
        <w:trPr>
          <w:trHeight w:val="300"/>
        </w:trPr>
        <w:tc>
          <w:tcPr>
            <w:tcW w:w="5070" w:type="dxa"/>
            <w:shd w:val="clear" w:color="auto" w:fill="auto"/>
            <w:noWrap/>
            <w:vAlign w:val="bottom"/>
            <w:hideMark/>
          </w:tcPr>
          <w:p w14:paraId="569A37FD"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Нижняя Салда</w:t>
            </w:r>
          </w:p>
        </w:tc>
        <w:tc>
          <w:tcPr>
            <w:tcW w:w="2391" w:type="dxa"/>
            <w:shd w:val="clear" w:color="000000" w:fill="FEDA80"/>
            <w:noWrap/>
            <w:hideMark/>
          </w:tcPr>
          <w:p w14:paraId="7562CAE2"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14</w:t>
            </w:r>
          </w:p>
        </w:tc>
        <w:tc>
          <w:tcPr>
            <w:tcW w:w="2392" w:type="dxa"/>
            <w:shd w:val="clear" w:color="auto" w:fill="auto"/>
          </w:tcPr>
          <w:p w14:paraId="6A0E4878"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A554204" w14:textId="77777777" w:rsidTr="00CA3D9D">
        <w:trPr>
          <w:trHeight w:val="300"/>
        </w:trPr>
        <w:tc>
          <w:tcPr>
            <w:tcW w:w="5070" w:type="dxa"/>
            <w:shd w:val="clear" w:color="auto" w:fill="auto"/>
            <w:noWrap/>
            <w:vAlign w:val="bottom"/>
            <w:hideMark/>
          </w:tcPr>
          <w:p w14:paraId="14ABB634"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Первоуральск</w:t>
            </w:r>
          </w:p>
        </w:tc>
        <w:tc>
          <w:tcPr>
            <w:tcW w:w="2391" w:type="dxa"/>
            <w:shd w:val="clear" w:color="000000" w:fill="FEDA80"/>
            <w:noWrap/>
            <w:hideMark/>
          </w:tcPr>
          <w:p w14:paraId="1A79933A"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14</w:t>
            </w:r>
          </w:p>
        </w:tc>
        <w:tc>
          <w:tcPr>
            <w:tcW w:w="2392" w:type="dxa"/>
            <w:shd w:val="clear" w:color="auto" w:fill="auto"/>
          </w:tcPr>
          <w:p w14:paraId="4511E399"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DB21A96" w14:textId="77777777" w:rsidTr="00CA3D9D">
        <w:trPr>
          <w:trHeight w:val="300"/>
        </w:trPr>
        <w:tc>
          <w:tcPr>
            <w:tcW w:w="5070" w:type="dxa"/>
            <w:shd w:val="clear" w:color="auto" w:fill="auto"/>
            <w:noWrap/>
            <w:vAlign w:val="bottom"/>
            <w:hideMark/>
          </w:tcPr>
          <w:p w14:paraId="13D280B4"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Муниципальное образование город Алапаевск</w:t>
            </w:r>
          </w:p>
        </w:tc>
        <w:tc>
          <w:tcPr>
            <w:tcW w:w="2391" w:type="dxa"/>
            <w:shd w:val="clear" w:color="000000" w:fill="FDD27F"/>
            <w:noWrap/>
            <w:hideMark/>
          </w:tcPr>
          <w:p w14:paraId="0DA0266D"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13</w:t>
            </w:r>
          </w:p>
        </w:tc>
        <w:tc>
          <w:tcPr>
            <w:tcW w:w="2392" w:type="dxa"/>
            <w:shd w:val="clear" w:color="auto" w:fill="auto"/>
          </w:tcPr>
          <w:p w14:paraId="53EEDD71"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3493CA5" w14:textId="77777777" w:rsidTr="00CA3D9D">
        <w:trPr>
          <w:trHeight w:val="300"/>
        </w:trPr>
        <w:tc>
          <w:tcPr>
            <w:tcW w:w="5070" w:type="dxa"/>
            <w:shd w:val="clear" w:color="auto" w:fill="auto"/>
            <w:noWrap/>
            <w:vAlign w:val="bottom"/>
            <w:hideMark/>
          </w:tcPr>
          <w:p w14:paraId="04B29A8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Муниципальное образование город Ирбит</w:t>
            </w:r>
          </w:p>
        </w:tc>
        <w:tc>
          <w:tcPr>
            <w:tcW w:w="2391" w:type="dxa"/>
            <w:shd w:val="clear" w:color="000000" w:fill="FDD27F"/>
            <w:noWrap/>
            <w:hideMark/>
          </w:tcPr>
          <w:p w14:paraId="52DDE835"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13</w:t>
            </w:r>
          </w:p>
        </w:tc>
        <w:tc>
          <w:tcPr>
            <w:tcW w:w="2392" w:type="dxa"/>
            <w:shd w:val="clear" w:color="auto" w:fill="auto"/>
          </w:tcPr>
          <w:p w14:paraId="26220C93"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2BEEFDBD" w14:textId="77777777" w:rsidTr="00CA3D9D">
        <w:trPr>
          <w:trHeight w:val="300"/>
        </w:trPr>
        <w:tc>
          <w:tcPr>
            <w:tcW w:w="5070" w:type="dxa"/>
            <w:shd w:val="clear" w:color="auto" w:fill="auto"/>
            <w:noWrap/>
            <w:vAlign w:val="bottom"/>
            <w:hideMark/>
          </w:tcPr>
          <w:p w14:paraId="2BA8463B"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Ивдельский</w:t>
            </w:r>
            <w:proofErr w:type="spellEnd"/>
            <w:r w:rsidRPr="00AE710A">
              <w:rPr>
                <w:rFonts w:ascii="Liberation Serif" w:eastAsia="Times New Roman" w:hAnsi="Liberation Serif" w:cs="Arial"/>
                <w:color w:val="000000"/>
                <w:sz w:val="24"/>
                <w:szCs w:val="24"/>
                <w:lang w:eastAsia="ru-RU"/>
              </w:rPr>
              <w:t xml:space="preserve"> городской округ</w:t>
            </w:r>
          </w:p>
        </w:tc>
        <w:tc>
          <w:tcPr>
            <w:tcW w:w="2391" w:type="dxa"/>
            <w:shd w:val="clear" w:color="000000" w:fill="FDCA7D"/>
            <w:noWrap/>
            <w:hideMark/>
          </w:tcPr>
          <w:p w14:paraId="719B196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12</w:t>
            </w:r>
          </w:p>
        </w:tc>
        <w:tc>
          <w:tcPr>
            <w:tcW w:w="2392" w:type="dxa"/>
            <w:shd w:val="clear" w:color="auto" w:fill="auto"/>
          </w:tcPr>
          <w:p w14:paraId="662B7331"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2DB07DAE" w14:textId="77777777" w:rsidTr="00CA3D9D">
        <w:trPr>
          <w:trHeight w:val="300"/>
        </w:trPr>
        <w:tc>
          <w:tcPr>
            <w:tcW w:w="5070" w:type="dxa"/>
            <w:shd w:val="clear" w:color="auto" w:fill="auto"/>
            <w:noWrap/>
            <w:vAlign w:val="bottom"/>
            <w:hideMark/>
          </w:tcPr>
          <w:p w14:paraId="0A88F476"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Карпинск</w:t>
            </w:r>
          </w:p>
        </w:tc>
        <w:tc>
          <w:tcPr>
            <w:tcW w:w="2391" w:type="dxa"/>
            <w:shd w:val="clear" w:color="000000" w:fill="FDCA7D"/>
            <w:noWrap/>
            <w:hideMark/>
          </w:tcPr>
          <w:p w14:paraId="4316FA3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12</w:t>
            </w:r>
          </w:p>
        </w:tc>
        <w:tc>
          <w:tcPr>
            <w:tcW w:w="2392" w:type="dxa"/>
            <w:shd w:val="clear" w:color="auto" w:fill="auto"/>
          </w:tcPr>
          <w:p w14:paraId="63898497"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76D08DD0" w14:textId="77777777" w:rsidTr="00CA3D9D">
        <w:trPr>
          <w:trHeight w:val="300"/>
        </w:trPr>
        <w:tc>
          <w:tcPr>
            <w:tcW w:w="5070" w:type="dxa"/>
            <w:shd w:val="clear" w:color="auto" w:fill="auto"/>
            <w:noWrap/>
            <w:vAlign w:val="bottom"/>
            <w:hideMark/>
          </w:tcPr>
          <w:p w14:paraId="66D25A78"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Кировградский городской округ</w:t>
            </w:r>
          </w:p>
        </w:tc>
        <w:tc>
          <w:tcPr>
            <w:tcW w:w="2391" w:type="dxa"/>
            <w:shd w:val="clear" w:color="000000" w:fill="FDCA7D"/>
            <w:noWrap/>
            <w:hideMark/>
          </w:tcPr>
          <w:p w14:paraId="2EE59AC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12</w:t>
            </w:r>
          </w:p>
        </w:tc>
        <w:tc>
          <w:tcPr>
            <w:tcW w:w="2392" w:type="dxa"/>
            <w:shd w:val="clear" w:color="auto" w:fill="auto"/>
          </w:tcPr>
          <w:p w14:paraId="396F1DA1"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7668EDDD" w14:textId="77777777" w:rsidTr="00CA3D9D">
        <w:trPr>
          <w:trHeight w:val="300"/>
        </w:trPr>
        <w:tc>
          <w:tcPr>
            <w:tcW w:w="5070" w:type="dxa"/>
            <w:shd w:val="clear" w:color="auto" w:fill="auto"/>
            <w:noWrap/>
            <w:vAlign w:val="bottom"/>
            <w:hideMark/>
          </w:tcPr>
          <w:p w14:paraId="39DD6D15"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Муниципальное образование «посёлок Уральский»</w:t>
            </w:r>
          </w:p>
        </w:tc>
        <w:tc>
          <w:tcPr>
            <w:tcW w:w="2391" w:type="dxa"/>
            <w:shd w:val="clear" w:color="000000" w:fill="FDCA7D"/>
            <w:noWrap/>
            <w:hideMark/>
          </w:tcPr>
          <w:p w14:paraId="7EAE96AB"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12</w:t>
            </w:r>
          </w:p>
        </w:tc>
        <w:tc>
          <w:tcPr>
            <w:tcW w:w="2392" w:type="dxa"/>
            <w:shd w:val="clear" w:color="auto" w:fill="auto"/>
          </w:tcPr>
          <w:p w14:paraId="0AD7085F"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1CF5EAC7" w14:textId="77777777" w:rsidTr="00CA3D9D">
        <w:trPr>
          <w:trHeight w:val="300"/>
        </w:trPr>
        <w:tc>
          <w:tcPr>
            <w:tcW w:w="5070" w:type="dxa"/>
            <w:shd w:val="clear" w:color="auto" w:fill="auto"/>
            <w:vAlign w:val="center"/>
            <w:hideMark/>
          </w:tcPr>
          <w:p w14:paraId="327A30D2"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Красноуральск</w:t>
            </w:r>
          </w:p>
        </w:tc>
        <w:tc>
          <w:tcPr>
            <w:tcW w:w="2391" w:type="dxa"/>
            <w:shd w:val="clear" w:color="000000" w:fill="FCBA7A"/>
            <w:noWrap/>
            <w:hideMark/>
          </w:tcPr>
          <w:p w14:paraId="14AFB3B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10</w:t>
            </w:r>
          </w:p>
        </w:tc>
        <w:tc>
          <w:tcPr>
            <w:tcW w:w="2392" w:type="dxa"/>
            <w:shd w:val="clear" w:color="auto" w:fill="auto"/>
          </w:tcPr>
          <w:p w14:paraId="338F567E"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64CAFD0" w14:textId="77777777" w:rsidTr="00CA3D9D">
        <w:trPr>
          <w:trHeight w:val="300"/>
        </w:trPr>
        <w:tc>
          <w:tcPr>
            <w:tcW w:w="5070" w:type="dxa"/>
            <w:shd w:val="clear" w:color="auto" w:fill="auto"/>
            <w:noWrap/>
            <w:vAlign w:val="bottom"/>
            <w:hideMark/>
          </w:tcPr>
          <w:p w14:paraId="213CA75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Нижнесергинский муниципальный район</w:t>
            </w:r>
          </w:p>
        </w:tc>
        <w:tc>
          <w:tcPr>
            <w:tcW w:w="2391" w:type="dxa"/>
            <w:shd w:val="clear" w:color="000000" w:fill="FCBA7A"/>
            <w:noWrap/>
            <w:hideMark/>
          </w:tcPr>
          <w:p w14:paraId="2EEB8BCB"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10</w:t>
            </w:r>
          </w:p>
        </w:tc>
        <w:tc>
          <w:tcPr>
            <w:tcW w:w="2392" w:type="dxa"/>
            <w:shd w:val="clear" w:color="auto" w:fill="auto"/>
          </w:tcPr>
          <w:p w14:paraId="1D5EBB85"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22147C58" w14:textId="77777777" w:rsidTr="00CA3D9D">
        <w:trPr>
          <w:trHeight w:val="300"/>
        </w:trPr>
        <w:tc>
          <w:tcPr>
            <w:tcW w:w="5070" w:type="dxa"/>
            <w:shd w:val="clear" w:color="auto" w:fill="auto"/>
            <w:noWrap/>
            <w:vAlign w:val="bottom"/>
            <w:hideMark/>
          </w:tcPr>
          <w:p w14:paraId="570197E0"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Арамильский</w:t>
            </w:r>
            <w:proofErr w:type="spellEnd"/>
            <w:r w:rsidRPr="00AE710A">
              <w:rPr>
                <w:rFonts w:ascii="Liberation Serif" w:eastAsia="Times New Roman" w:hAnsi="Liberation Serif" w:cs="Arial"/>
                <w:color w:val="000000"/>
                <w:sz w:val="24"/>
                <w:szCs w:val="24"/>
                <w:lang w:eastAsia="ru-RU"/>
              </w:rPr>
              <w:t xml:space="preserve"> городской округ</w:t>
            </w:r>
          </w:p>
        </w:tc>
        <w:tc>
          <w:tcPr>
            <w:tcW w:w="2391" w:type="dxa"/>
            <w:shd w:val="clear" w:color="000000" w:fill="FBB279"/>
            <w:noWrap/>
            <w:hideMark/>
          </w:tcPr>
          <w:p w14:paraId="732C59F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9</w:t>
            </w:r>
          </w:p>
        </w:tc>
        <w:tc>
          <w:tcPr>
            <w:tcW w:w="2392" w:type="dxa"/>
            <w:shd w:val="clear" w:color="auto" w:fill="auto"/>
          </w:tcPr>
          <w:p w14:paraId="07855B84"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2D6D6B22" w14:textId="77777777" w:rsidTr="00CA3D9D">
        <w:trPr>
          <w:trHeight w:val="300"/>
        </w:trPr>
        <w:tc>
          <w:tcPr>
            <w:tcW w:w="5070" w:type="dxa"/>
            <w:shd w:val="clear" w:color="auto" w:fill="auto"/>
            <w:noWrap/>
            <w:vAlign w:val="bottom"/>
            <w:hideMark/>
          </w:tcPr>
          <w:p w14:paraId="06F307F3"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Таборинский муниципальный район</w:t>
            </w:r>
          </w:p>
        </w:tc>
        <w:tc>
          <w:tcPr>
            <w:tcW w:w="2391" w:type="dxa"/>
            <w:shd w:val="clear" w:color="000000" w:fill="FBB279"/>
            <w:noWrap/>
            <w:hideMark/>
          </w:tcPr>
          <w:p w14:paraId="3484AFCC"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9</w:t>
            </w:r>
          </w:p>
        </w:tc>
        <w:tc>
          <w:tcPr>
            <w:tcW w:w="2392" w:type="dxa"/>
            <w:shd w:val="clear" w:color="auto" w:fill="auto"/>
          </w:tcPr>
          <w:p w14:paraId="6158F9A0"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3FC7E19D" w14:textId="77777777" w:rsidTr="00CA3D9D">
        <w:trPr>
          <w:trHeight w:val="300"/>
        </w:trPr>
        <w:tc>
          <w:tcPr>
            <w:tcW w:w="5070" w:type="dxa"/>
            <w:shd w:val="clear" w:color="auto" w:fill="auto"/>
            <w:vAlign w:val="bottom"/>
            <w:hideMark/>
          </w:tcPr>
          <w:p w14:paraId="59B3C26E"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Верхний Тагил</w:t>
            </w:r>
          </w:p>
        </w:tc>
        <w:tc>
          <w:tcPr>
            <w:tcW w:w="2391" w:type="dxa"/>
            <w:shd w:val="clear" w:color="000000" w:fill="FBAA77"/>
            <w:noWrap/>
            <w:hideMark/>
          </w:tcPr>
          <w:p w14:paraId="6036CFF3"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8</w:t>
            </w:r>
          </w:p>
        </w:tc>
        <w:tc>
          <w:tcPr>
            <w:tcW w:w="2392" w:type="dxa"/>
            <w:shd w:val="clear" w:color="auto" w:fill="auto"/>
          </w:tcPr>
          <w:p w14:paraId="31D47CE3"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61B14371" w14:textId="77777777" w:rsidTr="00CA3D9D">
        <w:trPr>
          <w:trHeight w:val="300"/>
        </w:trPr>
        <w:tc>
          <w:tcPr>
            <w:tcW w:w="5070" w:type="dxa"/>
            <w:shd w:val="clear" w:color="auto" w:fill="auto"/>
            <w:noWrap/>
            <w:vAlign w:val="bottom"/>
            <w:hideMark/>
          </w:tcPr>
          <w:p w14:paraId="72271302"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 xml:space="preserve">Городской округ Верхотурский </w:t>
            </w:r>
          </w:p>
        </w:tc>
        <w:tc>
          <w:tcPr>
            <w:tcW w:w="2391" w:type="dxa"/>
            <w:shd w:val="clear" w:color="000000" w:fill="FBAA77"/>
            <w:noWrap/>
            <w:hideMark/>
          </w:tcPr>
          <w:p w14:paraId="60111ECC"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8</w:t>
            </w:r>
          </w:p>
        </w:tc>
        <w:tc>
          <w:tcPr>
            <w:tcW w:w="2392" w:type="dxa"/>
            <w:shd w:val="clear" w:color="auto" w:fill="auto"/>
          </w:tcPr>
          <w:p w14:paraId="0BD767AE"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DE311E9" w14:textId="77777777" w:rsidTr="00CA3D9D">
        <w:trPr>
          <w:trHeight w:val="300"/>
        </w:trPr>
        <w:tc>
          <w:tcPr>
            <w:tcW w:w="5070" w:type="dxa"/>
            <w:shd w:val="clear" w:color="auto" w:fill="auto"/>
            <w:noWrap/>
            <w:vAlign w:val="bottom"/>
            <w:hideMark/>
          </w:tcPr>
          <w:p w14:paraId="68753FF5"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ЗАТО Свободный</w:t>
            </w:r>
          </w:p>
        </w:tc>
        <w:tc>
          <w:tcPr>
            <w:tcW w:w="2391" w:type="dxa"/>
            <w:shd w:val="clear" w:color="000000" w:fill="FBAA77"/>
            <w:noWrap/>
            <w:hideMark/>
          </w:tcPr>
          <w:p w14:paraId="75238825"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8</w:t>
            </w:r>
          </w:p>
        </w:tc>
        <w:tc>
          <w:tcPr>
            <w:tcW w:w="2392" w:type="dxa"/>
            <w:shd w:val="clear" w:color="auto" w:fill="auto"/>
          </w:tcPr>
          <w:p w14:paraId="6F2AF417"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E8569C6" w14:textId="77777777" w:rsidTr="00CA3D9D">
        <w:trPr>
          <w:trHeight w:val="300"/>
        </w:trPr>
        <w:tc>
          <w:tcPr>
            <w:tcW w:w="5070" w:type="dxa"/>
            <w:shd w:val="clear" w:color="auto" w:fill="auto"/>
            <w:noWrap/>
            <w:vAlign w:val="bottom"/>
            <w:hideMark/>
          </w:tcPr>
          <w:p w14:paraId="6B3305B6"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Богданович</w:t>
            </w:r>
          </w:p>
        </w:tc>
        <w:tc>
          <w:tcPr>
            <w:tcW w:w="2391" w:type="dxa"/>
            <w:shd w:val="clear" w:color="000000" w:fill="FBA175"/>
            <w:noWrap/>
            <w:hideMark/>
          </w:tcPr>
          <w:p w14:paraId="1F6F10C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7</w:t>
            </w:r>
          </w:p>
        </w:tc>
        <w:tc>
          <w:tcPr>
            <w:tcW w:w="2392" w:type="dxa"/>
            <w:shd w:val="clear" w:color="auto" w:fill="auto"/>
          </w:tcPr>
          <w:p w14:paraId="02E461B7"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609C9E66" w14:textId="77777777" w:rsidTr="00CA3D9D">
        <w:trPr>
          <w:trHeight w:val="300"/>
        </w:trPr>
        <w:tc>
          <w:tcPr>
            <w:tcW w:w="5070" w:type="dxa"/>
            <w:shd w:val="clear" w:color="auto" w:fill="auto"/>
            <w:noWrap/>
            <w:vAlign w:val="bottom"/>
            <w:hideMark/>
          </w:tcPr>
          <w:p w14:paraId="2F377E9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Камышловский городской округ</w:t>
            </w:r>
          </w:p>
        </w:tc>
        <w:tc>
          <w:tcPr>
            <w:tcW w:w="2391" w:type="dxa"/>
            <w:shd w:val="clear" w:color="000000" w:fill="FBA175"/>
            <w:noWrap/>
            <w:hideMark/>
          </w:tcPr>
          <w:p w14:paraId="7EFF3C8A"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7</w:t>
            </w:r>
          </w:p>
        </w:tc>
        <w:tc>
          <w:tcPr>
            <w:tcW w:w="2392" w:type="dxa"/>
            <w:shd w:val="clear" w:color="auto" w:fill="auto"/>
          </w:tcPr>
          <w:p w14:paraId="20C27F5C"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7FBA7009" w14:textId="77777777" w:rsidTr="00CA3D9D">
        <w:trPr>
          <w:trHeight w:val="300"/>
        </w:trPr>
        <w:tc>
          <w:tcPr>
            <w:tcW w:w="5070" w:type="dxa"/>
            <w:shd w:val="clear" w:color="auto" w:fill="auto"/>
            <w:noWrap/>
            <w:vAlign w:val="bottom"/>
            <w:hideMark/>
          </w:tcPr>
          <w:p w14:paraId="73758ECF"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Слободо-Туринский муниципальный район</w:t>
            </w:r>
          </w:p>
        </w:tc>
        <w:tc>
          <w:tcPr>
            <w:tcW w:w="2391" w:type="dxa"/>
            <w:shd w:val="clear" w:color="000000" w:fill="FBA175"/>
            <w:noWrap/>
            <w:hideMark/>
          </w:tcPr>
          <w:p w14:paraId="7FF4A0A5"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7</w:t>
            </w:r>
          </w:p>
        </w:tc>
        <w:tc>
          <w:tcPr>
            <w:tcW w:w="2392" w:type="dxa"/>
            <w:shd w:val="clear" w:color="auto" w:fill="auto"/>
          </w:tcPr>
          <w:p w14:paraId="66C3C71C"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30308A65" w14:textId="77777777" w:rsidTr="00CA3D9D">
        <w:trPr>
          <w:trHeight w:val="300"/>
        </w:trPr>
        <w:tc>
          <w:tcPr>
            <w:tcW w:w="5070" w:type="dxa"/>
            <w:shd w:val="clear" w:color="auto" w:fill="auto"/>
            <w:noWrap/>
            <w:vAlign w:val="bottom"/>
            <w:hideMark/>
          </w:tcPr>
          <w:p w14:paraId="2E68F491"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Городской округ Верхнее Дуброво</w:t>
            </w:r>
          </w:p>
        </w:tc>
        <w:tc>
          <w:tcPr>
            <w:tcW w:w="2391" w:type="dxa"/>
            <w:shd w:val="clear" w:color="000000" w:fill="FA9974"/>
            <w:noWrap/>
            <w:hideMark/>
          </w:tcPr>
          <w:p w14:paraId="0B7B3CB7"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6</w:t>
            </w:r>
          </w:p>
        </w:tc>
        <w:tc>
          <w:tcPr>
            <w:tcW w:w="2392" w:type="dxa"/>
            <w:shd w:val="clear" w:color="auto" w:fill="auto"/>
          </w:tcPr>
          <w:p w14:paraId="11D4EA63"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61E4D5C9" w14:textId="77777777" w:rsidTr="00CA3D9D">
        <w:trPr>
          <w:trHeight w:val="300"/>
        </w:trPr>
        <w:tc>
          <w:tcPr>
            <w:tcW w:w="5070" w:type="dxa"/>
            <w:shd w:val="clear" w:color="auto" w:fill="auto"/>
            <w:noWrap/>
            <w:vAlign w:val="bottom"/>
            <w:hideMark/>
          </w:tcPr>
          <w:p w14:paraId="513A0188"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Муниципальное образование Красноуфимский округ</w:t>
            </w:r>
          </w:p>
        </w:tc>
        <w:tc>
          <w:tcPr>
            <w:tcW w:w="2391" w:type="dxa"/>
            <w:shd w:val="clear" w:color="000000" w:fill="FA9974"/>
            <w:noWrap/>
            <w:hideMark/>
          </w:tcPr>
          <w:p w14:paraId="3959AB21"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6</w:t>
            </w:r>
          </w:p>
        </w:tc>
        <w:tc>
          <w:tcPr>
            <w:tcW w:w="2392" w:type="dxa"/>
            <w:shd w:val="clear" w:color="auto" w:fill="auto"/>
          </w:tcPr>
          <w:p w14:paraId="4006D9F8"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66E3D53" w14:textId="77777777" w:rsidTr="00CA3D9D">
        <w:trPr>
          <w:trHeight w:val="300"/>
        </w:trPr>
        <w:tc>
          <w:tcPr>
            <w:tcW w:w="5070" w:type="dxa"/>
            <w:shd w:val="clear" w:color="auto" w:fill="auto"/>
            <w:noWrap/>
            <w:vAlign w:val="bottom"/>
            <w:hideMark/>
          </w:tcPr>
          <w:p w14:paraId="22EA5FEE"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Новолялинский городской округ</w:t>
            </w:r>
          </w:p>
        </w:tc>
        <w:tc>
          <w:tcPr>
            <w:tcW w:w="2391" w:type="dxa"/>
            <w:shd w:val="clear" w:color="000000" w:fill="FA9974"/>
            <w:noWrap/>
            <w:hideMark/>
          </w:tcPr>
          <w:p w14:paraId="146EF41F"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6</w:t>
            </w:r>
          </w:p>
        </w:tc>
        <w:tc>
          <w:tcPr>
            <w:tcW w:w="2392" w:type="dxa"/>
            <w:shd w:val="clear" w:color="auto" w:fill="auto"/>
          </w:tcPr>
          <w:p w14:paraId="7F9807C0"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7626776D" w14:textId="77777777" w:rsidTr="00CA3D9D">
        <w:trPr>
          <w:trHeight w:val="300"/>
        </w:trPr>
        <w:tc>
          <w:tcPr>
            <w:tcW w:w="5070" w:type="dxa"/>
            <w:shd w:val="clear" w:color="auto" w:fill="auto"/>
            <w:vAlign w:val="bottom"/>
            <w:hideMark/>
          </w:tcPr>
          <w:p w14:paraId="4E335445"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Махнёвское</w:t>
            </w:r>
            <w:proofErr w:type="spellEnd"/>
            <w:r w:rsidRPr="00AE710A">
              <w:rPr>
                <w:rFonts w:ascii="Liberation Serif" w:eastAsia="Times New Roman" w:hAnsi="Liberation Serif" w:cs="Arial"/>
                <w:color w:val="000000"/>
                <w:sz w:val="24"/>
                <w:szCs w:val="24"/>
                <w:lang w:eastAsia="ru-RU"/>
              </w:rPr>
              <w:t xml:space="preserve"> муниципальное образование</w:t>
            </w:r>
          </w:p>
        </w:tc>
        <w:tc>
          <w:tcPr>
            <w:tcW w:w="2391" w:type="dxa"/>
            <w:shd w:val="clear" w:color="000000" w:fill="F9816F"/>
            <w:noWrap/>
            <w:hideMark/>
          </w:tcPr>
          <w:p w14:paraId="2234C0F9"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3</w:t>
            </w:r>
          </w:p>
        </w:tc>
        <w:tc>
          <w:tcPr>
            <w:tcW w:w="2392" w:type="dxa"/>
            <w:shd w:val="clear" w:color="auto" w:fill="auto"/>
          </w:tcPr>
          <w:p w14:paraId="5CDBC521"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08D075AA" w14:textId="77777777" w:rsidTr="00CA3D9D">
        <w:trPr>
          <w:trHeight w:val="300"/>
        </w:trPr>
        <w:tc>
          <w:tcPr>
            <w:tcW w:w="5070" w:type="dxa"/>
            <w:shd w:val="clear" w:color="auto" w:fill="auto"/>
            <w:noWrap/>
            <w:vAlign w:val="bottom"/>
            <w:hideMark/>
          </w:tcPr>
          <w:p w14:paraId="3CC074C7"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Пелым</w:t>
            </w:r>
          </w:p>
        </w:tc>
        <w:tc>
          <w:tcPr>
            <w:tcW w:w="2391" w:type="dxa"/>
            <w:shd w:val="clear" w:color="000000" w:fill="F9816F"/>
            <w:noWrap/>
            <w:hideMark/>
          </w:tcPr>
          <w:p w14:paraId="3E4CCA96"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3</w:t>
            </w:r>
          </w:p>
        </w:tc>
        <w:tc>
          <w:tcPr>
            <w:tcW w:w="2392" w:type="dxa"/>
            <w:shd w:val="clear" w:color="auto" w:fill="auto"/>
          </w:tcPr>
          <w:p w14:paraId="2304C398"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50197023" w14:textId="77777777" w:rsidTr="00CA3D9D">
        <w:trPr>
          <w:trHeight w:val="300"/>
        </w:trPr>
        <w:tc>
          <w:tcPr>
            <w:tcW w:w="5070" w:type="dxa"/>
            <w:shd w:val="clear" w:color="auto" w:fill="auto"/>
            <w:noWrap/>
            <w:vAlign w:val="bottom"/>
            <w:hideMark/>
          </w:tcPr>
          <w:p w14:paraId="403EAD43"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Малышевский городской округ</w:t>
            </w:r>
          </w:p>
        </w:tc>
        <w:tc>
          <w:tcPr>
            <w:tcW w:w="2391" w:type="dxa"/>
            <w:shd w:val="clear" w:color="000000" w:fill="F8716C"/>
            <w:noWrap/>
            <w:hideMark/>
          </w:tcPr>
          <w:p w14:paraId="3F89A726"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1</w:t>
            </w:r>
          </w:p>
        </w:tc>
        <w:tc>
          <w:tcPr>
            <w:tcW w:w="2392" w:type="dxa"/>
            <w:shd w:val="clear" w:color="auto" w:fill="auto"/>
          </w:tcPr>
          <w:p w14:paraId="1EDE4568"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61101432" w14:textId="77777777" w:rsidTr="00CA3D9D">
        <w:trPr>
          <w:trHeight w:val="300"/>
        </w:trPr>
        <w:tc>
          <w:tcPr>
            <w:tcW w:w="5070" w:type="dxa"/>
            <w:shd w:val="clear" w:color="auto" w:fill="auto"/>
            <w:noWrap/>
            <w:vAlign w:val="bottom"/>
            <w:hideMark/>
          </w:tcPr>
          <w:p w14:paraId="7AEFC1E2" w14:textId="77777777" w:rsidR="00CA3D9D" w:rsidRPr="00AE710A" w:rsidRDefault="00CA3D9D" w:rsidP="00F952C1">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r w:rsidRPr="00AE710A">
              <w:rPr>
                <w:rFonts w:ascii="Liberation Serif" w:eastAsia="Times New Roman" w:hAnsi="Liberation Serif" w:cs="Calibri"/>
                <w:color w:val="000000"/>
                <w:sz w:val="24"/>
                <w:szCs w:val="24"/>
                <w:lang w:eastAsia="ru-RU"/>
              </w:rPr>
              <w:t>Гаринский городской округ</w:t>
            </w:r>
          </w:p>
        </w:tc>
        <w:tc>
          <w:tcPr>
            <w:tcW w:w="2391" w:type="dxa"/>
            <w:shd w:val="clear" w:color="000000" w:fill="F8696B"/>
            <w:noWrap/>
            <w:hideMark/>
          </w:tcPr>
          <w:p w14:paraId="5AEDECC4"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0</w:t>
            </w:r>
          </w:p>
        </w:tc>
        <w:tc>
          <w:tcPr>
            <w:tcW w:w="2392" w:type="dxa"/>
            <w:shd w:val="clear" w:color="auto" w:fill="auto"/>
          </w:tcPr>
          <w:p w14:paraId="74A10A2B"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237297E2" w14:textId="77777777" w:rsidTr="00CA3D9D">
        <w:trPr>
          <w:trHeight w:val="300"/>
        </w:trPr>
        <w:tc>
          <w:tcPr>
            <w:tcW w:w="5070" w:type="dxa"/>
            <w:shd w:val="clear" w:color="auto" w:fill="auto"/>
            <w:noWrap/>
            <w:hideMark/>
          </w:tcPr>
          <w:p w14:paraId="40E3B6AE"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Calibri"/>
                <w:color w:val="000000"/>
                <w:sz w:val="24"/>
                <w:szCs w:val="24"/>
                <w:lang w:eastAsia="ru-RU"/>
              </w:rPr>
            </w:pPr>
            <w:proofErr w:type="spellStart"/>
            <w:r w:rsidRPr="00AE710A">
              <w:rPr>
                <w:rFonts w:ascii="Liberation Serif" w:eastAsia="Times New Roman" w:hAnsi="Liberation Serif" w:cs="Calibri"/>
                <w:color w:val="000000"/>
                <w:sz w:val="24"/>
                <w:szCs w:val="24"/>
                <w:lang w:eastAsia="ru-RU"/>
              </w:rPr>
              <w:t>Сосьвинский</w:t>
            </w:r>
            <w:proofErr w:type="spellEnd"/>
            <w:r w:rsidRPr="00AE710A">
              <w:rPr>
                <w:rFonts w:ascii="Liberation Serif" w:eastAsia="Times New Roman" w:hAnsi="Liberation Serif" w:cs="Calibri"/>
                <w:color w:val="000000"/>
                <w:sz w:val="24"/>
                <w:szCs w:val="24"/>
                <w:lang w:eastAsia="ru-RU"/>
              </w:rPr>
              <w:t xml:space="preserve"> городской округ</w:t>
            </w:r>
          </w:p>
        </w:tc>
        <w:tc>
          <w:tcPr>
            <w:tcW w:w="2391" w:type="dxa"/>
            <w:shd w:val="clear" w:color="000000" w:fill="F8696B"/>
            <w:noWrap/>
            <w:hideMark/>
          </w:tcPr>
          <w:p w14:paraId="7AE3F5FE" w14:textId="77777777" w:rsidR="00CA3D9D" w:rsidRPr="00E36C72" w:rsidRDefault="00CA3D9D" w:rsidP="0067697A">
            <w:pPr>
              <w:spacing w:after="0" w:line="240" w:lineRule="auto"/>
              <w:jc w:val="center"/>
              <w:rPr>
                <w:rFonts w:ascii="Liberation Serif" w:eastAsia="Times New Roman" w:hAnsi="Liberation Serif" w:cs="Calibri"/>
                <w:color w:val="000000"/>
                <w:sz w:val="24"/>
                <w:szCs w:val="24"/>
                <w:lang w:eastAsia="ru-RU"/>
              </w:rPr>
            </w:pPr>
            <w:r w:rsidRPr="00E36C72">
              <w:rPr>
                <w:rFonts w:ascii="Liberation Serif" w:eastAsia="Times New Roman" w:hAnsi="Liberation Serif" w:cs="Calibri"/>
                <w:color w:val="000000"/>
                <w:sz w:val="24"/>
                <w:szCs w:val="24"/>
                <w:lang w:eastAsia="ru-RU"/>
              </w:rPr>
              <w:t>0</w:t>
            </w:r>
          </w:p>
        </w:tc>
        <w:tc>
          <w:tcPr>
            <w:tcW w:w="2392" w:type="dxa"/>
            <w:shd w:val="clear" w:color="auto" w:fill="auto"/>
          </w:tcPr>
          <w:p w14:paraId="166107BD" w14:textId="77777777" w:rsidR="00CA3D9D" w:rsidRPr="00E36C72" w:rsidRDefault="0066631D" w:rsidP="0067697A">
            <w:pPr>
              <w:spacing w:after="0" w:line="240" w:lineRule="auto"/>
              <w:jc w:val="center"/>
              <w:rPr>
                <w:rFonts w:ascii="Liberation Serif" w:eastAsia="Times New Roman" w:hAnsi="Liberation Serif" w:cs="Calibri"/>
                <w:color w:val="000000"/>
                <w:sz w:val="24"/>
                <w:szCs w:val="24"/>
                <w:lang w:eastAsia="ru-RU"/>
              </w:rPr>
            </w:pPr>
            <w:r>
              <w:rPr>
                <w:rFonts w:ascii="Liberation Serif" w:eastAsia="Times New Roman" w:hAnsi="Liberation Serif" w:cs="Calibri"/>
                <w:color w:val="000000"/>
                <w:sz w:val="24"/>
                <w:szCs w:val="24"/>
                <w:lang w:eastAsia="ru-RU"/>
              </w:rPr>
              <w:t>3</w:t>
            </w:r>
          </w:p>
        </w:tc>
      </w:tr>
      <w:tr w:rsidR="00CA3D9D" w:rsidRPr="00E36C72" w14:paraId="7BB0786D" w14:textId="77777777" w:rsidTr="00CA3D9D">
        <w:trPr>
          <w:trHeight w:val="300"/>
        </w:trPr>
        <w:tc>
          <w:tcPr>
            <w:tcW w:w="5070" w:type="dxa"/>
            <w:shd w:val="clear" w:color="auto" w:fill="auto"/>
            <w:noWrap/>
            <w:hideMark/>
          </w:tcPr>
          <w:p w14:paraId="7E3971BE"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 xml:space="preserve">Муниципальное образование Алапаевское </w:t>
            </w:r>
          </w:p>
        </w:tc>
        <w:tc>
          <w:tcPr>
            <w:tcW w:w="2391" w:type="dxa"/>
            <w:shd w:val="clear" w:color="000000" w:fill="A6A6A6"/>
            <w:noWrap/>
            <w:vAlign w:val="bottom"/>
            <w:hideMark/>
          </w:tcPr>
          <w:p w14:paraId="7CCD9283"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 xml:space="preserve">кспертная карта </w:t>
            </w:r>
            <w:r w:rsidRPr="002C27E7">
              <w:rPr>
                <w:rFonts w:ascii="Liberation Serif" w:hAnsi="Liberation Serif" w:cs="Times New Roman"/>
                <w:color w:val="000000"/>
                <w:sz w:val="24"/>
                <w:szCs w:val="24"/>
              </w:rPr>
              <w:lastRenderedPageBreak/>
              <w:t>мониторинга не заполнена</w:t>
            </w:r>
          </w:p>
        </w:tc>
        <w:tc>
          <w:tcPr>
            <w:tcW w:w="2392" w:type="dxa"/>
            <w:shd w:val="clear" w:color="auto" w:fill="auto"/>
          </w:tcPr>
          <w:p w14:paraId="757A9B9B"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lastRenderedPageBreak/>
              <w:t>-</w:t>
            </w:r>
          </w:p>
        </w:tc>
      </w:tr>
      <w:tr w:rsidR="00CA3D9D" w:rsidRPr="00E36C72" w14:paraId="66FB319B" w14:textId="77777777" w:rsidTr="00CA3D9D">
        <w:trPr>
          <w:trHeight w:val="300"/>
        </w:trPr>
        <w:tc>
          <w:tcPr>
            <w:tcW w:w="5070" w:type="dxa"/>
            <w:shd w:val="clear" w:color="auto" w:fill="auto"/>
            <w:noWrap/>
            <w:hideMark/>
          </w:tcPr>
          <w:p w14:paraId="3C08D5D3"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 xml:space="preserve">Асбестовский городской округ </w:t>
            </w:r>
          </w:p>
        </w:tc>
        <w:tc>
          <w:tcPr>
            <w:tcW w:w="2391" w:type="dxa"/>
            <w:shd w:val="clear" w:color="000000" w:fill="A6A6A6"/>
            <w:noWrap/>
            <w:vAlign w:val="bottom"/>
            <w:hideMark/>
          </w:tcPr>
          <w:p w14:paraId="39FFCC9B"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c>
          <w:tcPr>
            <w:tcW w:w="2392" w:type="dxa"/>
            <w:shd w:val="clear" w:color="auto" w:fill="auto"/>
          </w:tcPr>
          <w:p w14:paraId="25591EB1"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t>-</w:t>
            </w:r>
          </w:p>
        </w:tc>
      </w:tr>
      <w:tr w:rsidR="00CA3D9D" w:rsidRPr="00E36C72" w14:paraId="6B0A8AFB" w14:textId="77777777" w:rsidTr="00CA3D9D">
        <w:trPr>
          <w:trHeight w:val="300"/>
        </w:trPr>
        <w:tc>
          <w:tcPr>
            <w:tcW w:w="5070" w:type="dxa"/>
            <w:shd w:val="clear" w:color="auto" w:fill="auto"/>
            <w:noWrap/>
            <w:hideMark/>
          </w:tcPr>
          <w:p w14:paraId="4DAB082F"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Городской округ Верхняя Тура</w:t>
            </w:r>
          </w:p>
        </w:tc>
        <w:tc>
          <w:tcPr>
            <w:tcW w:w="2391" w:type="dxa"/>
            <w:shd w:val="clear" w:color="000000" w:fill="A6A6A6"/>
            <w:noWrap/>
            <w:vAlign w:val="bottom"/>
            <w:hideMark/>
          </w:tcPr>
          <w:p w14:paraId="3565DD19"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c>
          <w:tcPr>
            <w:tcW w:w="2392" w:type="dxa"/>
            <w:shd w:val="clear" w:color="auto" w:fill="auto"/>
          </w:tcPr>
          <w:p w14:paraId="1FDFE2BF"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t>-</w:t>
            </w:r>
          </w:p>
        </w:tc>
      </w:tr>
      <w:tr w:rsidR="00CA3D9D" w:rsidRPr="00E36C72" w14:paraId="60564C75" w14:textId="77777777" w:rsidTr="00CA3D9D">
        <w:trPr>
          <w:trHeight w:val="300"/>
        </w:trPr>
        <w:tc>
          <w:tcPr>
            <w:tcW w:w="5070" w:type="dxa"/>
            <w:shd w:val="clear" w:color="auto" w:fill="auto"/>
            <w:noWrap/>
            <w:hideMark/>
          </w:tcPr>
          <w:p w14:paraId="0E82B7F9"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Кушвинский</w:t>
            </w:r>
            <w:proofErr w:type="spellEnd"/>
            <w:r w:rsidRPr="00AE710A">
              <w:rPr>
                <w:rFonts w:ascii="Liberation Serif" w:eastAsia="Times New Roman" w:hAnsi="Liberation Serif" w:cs="Arial"/>
                <w:color w:val="000000"/>
                <w:sz w:val="24"/>
                <w:szCs w:val="24"/>
                <w:lang w:eastAsia="ru-RU"/>
              </w:rPr>
              <w:t xml:space="preserve"> городской округ  </w:t>
            </w:r>
          </w:p>
        </w:tc>
        <w:tc>
          <w:tcPr>
            <w:tcW w:w="2391" w:type="dxa"/>
            <w:shd w:val="clear" w:color="000000" w:fill="A6A6A6"/>
            <w:noWrap/>
            <w:vAlign w:val="bottom"/>
            <w:hideMark/>
          </w:tcPr>
          <w:p w14:paraId="47D87771"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c>
          <w:tcPr>
            <w:tcW w:w="2392" w:type="dxa"/>
            <w:shd w:val="clear" w:color="auto" w:fill="auto"/>
          </w:tcPr>
          <w:p w14:paraId="566AF56D"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t>-</w:t>
            </w:r>
          </w:p>
        </w:tc>
      </w:tr>
      <w:tr w:rsidR="00CA3D9D" w:rsidRPr="00E36C72" w14:paraId="69298E23" w14:textId="77777777" w:rsidTr="00CA3D9D">
        <w:trPr>
          <w:trHeight w:val="300"/>
        </w:trPr>
        <w:tc>
          <w:tcPr>
            <w:tcW w:w="5070" w:type="dxa"/>
            <w:shd w:val="clear" w:color="auto" w:fill="auto"/>
            <w:noWrap/>
            <w:hideMark/>
          </w:tcPr>
          <w:p w14:paraId="69C019FD"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proofErr w:type="spellStart"/>
            <w:r w:rsidRPr="00AE710A">
              <w:rPr>
                <w:rFonts w:ascii="Liberation Serif" w:eastAsia="Times New Roman" w:hAnsi="Liberation Serif" w:cs="Arial"/>
                <w:color w:val="000000"/>
                <w:sz w:val="24"/>
                <w:szCs w:val="24"/>
                <w:lang w:eastAsia="ru-RU"/>
              </w:rPr>
              <w:t>Нижнетуринский</w:t>
            </w:r>
            <w:proofErr w:type="spellEnd"/>
            <w:r w:rsidRPr="00AE710A">
              <w:rPr>
                <w:rFonts w:ascii="Liberation Serif" w:eastAsia="Times New Roman" w:hAnsi="Liberation Serif" w:cs="Arial"/>
                <w:color w:val="000000"/>
                <w:sz w:val="24"/>
                <w:szCs w:val="24"/>
                <w:lang w:eastAsia="ru-RU"/>
              </w:rPr>
              <w:t xml:space="preserve"> городской округ</w:t>
            </w:r>
          </w:p>
        </w:tc>
        <w:tc>
          <w:tcPr>
            <w:tcW w:w="2391" w:type="dxa"/>
            <w:shd w:val="clear" w:color="000000" w:fill="A6A6A6"/>
            <w:noWrap/>
            <w:vAlign w:val="bottom"/>
            <w:hideMark/>
          </w:tcPr>
          <w:p w14:paraId="09B1F7EC"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c>
          <w:tcPr>
            <w:tcW w:w="2392" w:type="dxa"/>
            <w:shd w:val="clear" w:color="auto" w:fill="auto"/>
          </w:tcPr>
          <w:p w14:paraId="0B80D9A0"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t>-</w:t>
            </w:r>
          </w:p>
        </w:tc>
      </w:tr>
      <w:tr w:rsidR="00CA3D9D" w:rsidRPr="00E36C72" w14:paraId="3BC8531F" w14:textId="77777777" w:rsidTr="00CA3D9D">
        <w:trPr>
          <w:trHeight w:val="85"/>
        </w:trPr>
        <w:tc>
          <w:tcPr>
            <w:tcW w:w="5070" w:type="dxa"/>
            <w:shd w:val="clear" w:color="auto" w:fill="auto"/>
            <w:noWrap/>
            <w:hideMark/>
          </w:tcPr>
          <w:p w14:paraId="7A3ECBB3"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Город Нижний Тагил</w:t>
            </w:r>
          </w:p>
        </w:tc>
        <w:tc>
          <w:tcPr>
            <w:tcW w:w="2391" w:type="dxa"/>
            <w:shd w:val="clear" w:color="000000" w:fill="A6A6A6"/>
            <w:noWrap/>
            <w:vAlign w:val="bottom"/>
            <w:hideMark/>
          </w:tcPr>
          <w:p w14:paraId="56197CF3"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c>
          <w:tcPr>
            <w:tcW w:w="2392" w:type="dxa"/>
            <w:shd w:val="clear" w:color="auto" w:fill="auto"/>
          </w:tcPr>
          <w:p w14:paraId="2ADB57E9"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t>-</w:t>
            </w:r>
          </w:p>
        </w:tc>
      </w:tr>
      <w:tr w:rsidR="00CA3D9D" w:rsidRPr="00E36C72" w14:paraId="152A570D" w14:textId="77777777" w:rsidTr="00CA3D9D">
        <w:trPr>
          <w:trHeight w:val="300"/>
        </w:trPr>
        <w:tc>
          <w:tcPr>
            <w:tcW w:w="5070" w:type="dxa"/>
            <w:shd w:val="clear" w:color="auto" w:fill="auto"/>
            <w:noWrap/>
            <w:hideMark/>
          </w:tcPr>
          <w:p w14:paraId="0F299F10" w14:textId="77777777" w:rsidR="00CA3D9D" w:rsidRPr="00AE710A" w:rsidRDefault="00CA3D9D" w:rsidP="00236196">
            <w:pPr>
              <w:pStyle w:val="a3"/>
              <w:numPr>
                <w:ilvl w:val="0"/>
                <w:numId w:val="26"/>
              </w:numPr>
              <w:spacing w:after="0" w:line="240" w:lineRule="auto"/>
              <w:ind w:left="454" w:hanging="425"/>
              <w:rPr>
                <w:rFonts w:ascii="Liberation Serif" w:eastAsia="Times New Roman" w:hAnsi="Liberation Serif" w:cs="Arial"/>
                <w:color w:val="000000"/>
                <w:sz w:val="24"/>
                <w:szCs w:val="24"/>
                <w:lang w:eastAsia="ru-RU"/>
              </w:rPr>
            </w:pPr>
            <w:r w:rsidRPr="00AE710A">
              <w:rPr>
                <w:rFonts w:ascii="Liberation Serif" w:eastAsia="Times New Roman" w:hAnsi="Liberation Serif" w:cs="Arial"/>
                <w:color w:val="000000"/>
                <w:sz w:val="24"/>
                <w:szCs w:val="24"/>
                <w:lang w:eastAsia="ru-RU"/>
              </w:rPr>
              <w:t xml:space="preserve">Тугулымский городской округ </w:t>
            </w:r>
          </w:p>
        </w:tc>
        <w:tc>
          <w:tcPr>
            <w:tcW w:w="2391" w:type="dxa"/>
            <w:shd w:val="clear" w:color="000000" w:fill="A6A6A6"/>
            <w:noWrap/>
            <w:vAlign w:val="bottom"/>
            <w:hideMark/>
          </w:tcPr>
          <w:p w14:paraId="4AC7D146" w14:textId="77777777" w:rsidR="00CA3D9D" w:rsidRPr="00E36C72" w:rsidRDefault="00CA3D9D" w:rsidP="00AE710A">
            <w:pPr>
              <w:spacing w:after="0" w:line="240" w:lineRule="auto"/>
              <w:rPr>
                <w:rFonts w:ascii="Liberation Serif" w:eastAsia="Times New Roman" w:hAnsi="Liberation Serif" w:cs="Calibri"/>
                <w:color w:val="000000"/>
                <w:sz w:val="24"/>
                <w:szCs w:val="24"/>
                <w:lang w:eastAsia="ru-RU"/>
              </w:rPr>
            </w:pPr>
            <w:r>
              <w:rPr>
                <w:rFonts w:ascii="Liberation Serif" w:hAnsi="Liberation Serif" w:cs="Times New Roman"/>
                <w:color w:val="000000"/>
                <w:sz w:val="24"/>
                <w:szCs w:val="24"/>
              </w:rPr>
              <w:t>э</w:t>
            </w:r>
            <w:r w:rsidRPr="002C27E7">
              <w:rPr>
                <w:rFonts w:ascii="Liberation Serif" w:hAnsi="Liberation Serif" w:cs="Times New Roman"/>
                <w:color w:val="000000"/>
                <w:sz w:val="24"/>
                <w:szCs w:val="24"/>
              </w:rPr>
              <w:t>кспертная карта мониторинга не заполнена</w:t>
            </w:r>
          </w:p>
        </w:tc>
        <w:tc>
          <w:tcPr>
            <w:tcW w:w="2392" w:type="dxa"/>
            <w:shd w:val="clear" w:color="auto" w:fill="auto"/>
          </w:tcPr>
          <w:p w14:paraId="6EB44790" w14:textId="77777777" w:rsidR="00CA3D9D" w:rsidRDefault="0066631D" w:rsidP="0066631D">
            <w:pPr>
              <w:spacing w:after="0" w:line="240" w:lineRule="auto"/>
              <w:jc w:val="center"/>
              <w:rPr>
                <w:rFonts w:ascii="Liberation Serif" w:hAnsi="Liberation Serif" w:cs="Times New Roman"/>
                <w:color w:val="000000"/>
                <w:sz w:val="24"/>
                <w:szCs w:val="24"/>
              </w:rPr>
            </w:pPr>
            <w:r>
              <w:rPr>
                <w:rFonts w:ascii="Liberation Serif" w:hAnsi="Liberation Serif" w:cs="Times New Roman"/>
                <w:color w:val="000000"/>
                <w:sz w:val="24"/>
                <w:szCs w:val="24"/>
              </w:rPr>
              <w:t>-</w:t>
            </w:r>
          </w:p>
        </w:tc>
      </w:tr>
    </w:tbl>
    <w:p w14:paraId="145A4B64" w14:textId="77777777" w:rsidR="00E36C72" w:rsidRDefault="00E36C72" w:rsidP="00AE710A">
      <w:pPr>
        <w:spacing w:after="0" w:line="240" w:lineRule="auto"/>
        <w:jc w:val="center"/>
        <w:rPr>
          <w:rFonts w:ascii="Liberation Serif" w:hAnsi="Liberation Serif" w:cs="Times New Roman"/>
          <w:b/>
          <w:sz w:val="24"/>
          <w:szCs w:val="24"/>
        </w:rPr>
      </w:pPr>
    </w:p>
    <w:p w14:paraId="670B019C" w14:textId="77777777" w:rsidR="008066F3" w:rsidRPr="00837786" w:rsidRDefault="008066F3" w:rsidP="005622D4">
      <w:pPr>
        <w:spacing w:after="0" w:line="240" w:lineRule="auto"/>
        <w:ind w:firstLine="708"/>
        <w:contextualSpacing/>
        <w:jc w:val="both"/>
        <w:rPr>
          <w:rFonts w:ascii="Liberation Serif" w:hAnsi="Liberation Serif" w:cs="Times New Roman"/>
          <w:b/>
          <w:sz w:val="28"/>
          <w:szCs w:val="28"/>
        </w:rPr>
      </w:pPr>
      <w:r w:rsidRPr="00837786">
        <w:rPr>
          <w:rFonts w:ascii="Liberation Serif" w:hAnsi="Liberation Serif" w:cs="Times New Roman"/>
          <w:b/>
          <w:sz w:val="28"/>
          <w:szCs w:val="28"/>
        </w:rPr>
        <w:t>Кластер 1.</w:t>
      </w:r>
    </w:p>
    <w:p w14:paraId="2C49A60C" w14:textId="77777777" w:rsidR="005622D4" w:rsidRPr="00837786" w:rsidRDefault="005622D4" w:rsidP="005622D4">
      <w:pPr>
        <w:spacing w:after="0" w:line="240" w:lineRule="auto"/>
        <w:ind w:firstLine="708"/>
        <w:contextualSpacing/>
        <w:jc w:val="both"/>
        <w:rPr>
          <w:rFonts w:ascii="Liberation Serif" w:hAnsi="Liberation Serif" w:cs="Times New Roman"/>
          <w:sz w:val="28"/>
          <w:szCs w:val="28"/>
        </w:rPr>
      </w:pPr>
      <w:r w:rsidRPr="00837786">
        <w:rPr>
          <w:rFonts w:ascii="Liberation Serif" w:hAnsi="Liberation Serif" w:cs="Times New Roman"/>
          <w:sz w:val="28"/>
          <w:szCs w:val="28"/>
        </w:rPr>
        <w:t xml:space="preserve">Максимально возможный балл не был набран ни одним из МО, наиболее высокие результаты (по совокупности показателей) характерны для таких муниципалитетов, как городской округ «город Лесной», муниципальное образование «город Екатеринбург»; Качканарский городской округ. Следует отметить, в число МО с наибольшими оценками по различным показателям выявления, поддержки и развития талантливых детей и молодежи входит не только областной центр, но и </w:t>
      </w:r>
      <w:r w:rsidR="00CD1520" w:rsidRPr="00837786">
        <w:rPr>
          <w:rFonts w:ascii="Liberation Serif" w:hAnsi="Liberation Serif" w:cs="Times New Roman"/>
          <w:sz w:val="28"/>
          <w:szCs w:val="28"/>
        </w:rPr>
        <w:t xml:space="preserve">территории, относящиеся к </w:t>
      </w:r>
      <w:r w:rsidRPr="00837786">
        <w:rPr>
          <w:rFonts w:ascii="Liberation Serif" w:hAnsi="Liberation Serif" w:cs="Times New Roman"/>
          <w:sz w:val="28"/>
          <w:szCs w:val="28"/>
        </w:rPr>
        <w:t>средни</w:t>
      </w:r>
      <w:r w:rsidR="00CD1520" w:rsidRPr="00837786">
        <w:rPr>
          <w:rFonts w:ascii="Liberation Serif" w:hAnsi="Liberation Serif" w:cs="Times New Roman"/>
          <w:sz w:val="28"/>
          <w:szCs w:val="28"/>
        </w:rPr>
        <w:t>м</w:t>
      </w:r>
      <w:r w:rsidRPr="00837786">
        <w:rPr>
          <w:rFonts w:ascii="Liberation Serif" w:hAnsi="Liberation Serif" w:cs="Times New Roman"/>
          <w:sz w:val="28"/>
          <w:szCs w:val="28"/>
        </w:rPr>
        <w:t xml:space="preserve"> и малы</w:t>
      </w:r>
      <w:r w:rsidR="00CD1520" w:rsidRPr="00837786">
        <w:rPr>
          <w:rFonts w:ascii="Liberation Serif" w:hAnsi="Liberation Serif" w:cs="Times New Roman"/>
          <w:sz w:val="28"/>
          <w:szCs w:val="28"/>
        </w:rPr>
        <w:t>м</w:t>
      </w:r>
      <w:r w:rsidRPr="00837786">
        <w:rPr>
          <w:rFonts w:ascii="Liberation Serif" w:hAnsi="Liberation Serif" w:cs="Times New Roman"/>
          <w:sz w:val="28"/>
          <w:szCs w:val="28"/>
        </w:rPr>
        <w:t xml:space="preserve"> города</w:t>
      </w:r>
      <w:r w:rsidR="00CD1520" w:rsidRPr="00837786">
        <w:rPr>
          <w:rFonts w:ascii="Liberation Serif" w:hAnsi="Liberation Serif" w:cs="Times New Roman"/>
          <w:sz w:val="28"/>
          <w:szCs w:val="28"/>
        </w:rPr>
        <w:t>м</w:t>
      </w:r>
      <w:r w:rsidRPr="00837786">
        <w:rPr>
          <w:rFonts w:ascii="Liberation Serif" w:hAnsi="Liberation Serif" w:cs="Times New Roman"/>
          <w:sz w:val="28"/>
          <w:szCs w:val="28"/>
        </w:rPr>
        <w:t xml:space="preserve"> Свердловской области. Это свидетельствует о потенциале развития региональной системы работы с талантливыми детьми и молодежью, </w:t>
      </w:r>
      <w:proofErr w:type="gramStart"/>
      <w:r w:rsidRPr="00837786">
        <w:rPr>
          <w:rFonts w:ascii="Liberation Serif" w:hAnsi="Liberation Serif" w:cs="Times New Roman"/>
          <w:sz w:val="28"/>
          <w:szCs w:val="28"/>
        </w:rPr>
        <w:t>т.к.</w:t>
      </w:r>
      <w:proofErr w:type="gramEnd"/>
      <w:r w:rsidRPr="00837786">
        <w:rPr>
          <w:rFonts w:ascii="Liberation Serif" w:hAnsi="Liberation Serif" w:cs="Times New Roman"/>
          <w:sz w:val="28"/>
          <w:szCs w:val="28"/>
        </w:rPr>
        <w:t xml:space="preserve"> Свердловская область в основном представлена малыми и средними городами.</w:t>
      </w:r>
    </w:p>
    <w:p w14:paraId="2073F52D" w14:textId="77777777" w:rsidR="008066F3" w:rsidRPr="00837786" w:rsidRDefault="008066F3" w:rsidP="008066F3">
      <w:pPr>
        <w:spacing w:after="0" w:line="240" w:lineRule="auto"/>
        <w:jc w:val="both"/>
        <w:rPr>
          <w:rFonts w:ascii="Liberation Serif" w:hAnsi="Liberation Serif" w:cs="Times New Roman"/>
          <w:sz w:val="28"/>
          <w:szCs w:val="28"/>
        </w:rPr>
      </w:pPr>
      <w:r w:rsidRPr="00837786">
        <w:rPr>
          <w:rFonts w:ascii="Liberation Serif" w:hAnsi="Liberation Serif" w:cs="Times New Roman"/>
          <w:sz w:val="28"/>
          <w:szCs w:val="28"/>
        </w:rPr>
        <w:tab/>
        <w:t>Муниципальные образования, получившие наиболее высокие суммарные оценки, отличаются, в первую очередь, наличием не только системной работы по выявлению, поддержке и развитию способностей и талантов у обучающихся с ОВЗ (показатель 4); по развитию способностей у обучающихся классов с углубленным изучением отдельных предметов, профильных (предпрофильных) классов (показатель 9); по развитию способностей у обучающихся с особыми образовательными потребностями (показатель 10), но и, как правило, проработанностью конкретных направлений в документах, представленных в открытых источниках и в экспертной карте мониторинга.</w:t>
      </w:r>
    </w:p>
    <w:p w14:paraId="1B917885" w14:textId="77777777" w:rsidR="008066F3" w:rsidRPr="00837786" w:rsidRDefault="008066F3" w:rsidP="00DA4989">
      <w:pPr>
        <w:spacing w:after="0" w:line="240" w:lineRule="auto"/>
        <w:ind w:firstLine="708"/>
        <w:jc w:val="both"/>
        <w:rPr>
          <w:rFonts w:ascii="Liberation Serif" w:hAnsi="Liberation Serif" w:cs="Times New Roman"/>
          <w:b/>
          <w:sz w:val="28"/>
          <w:szCs w:val="28"/>
        </w:rPr>
      </w:pPr>
      <w:r w:rsidRPr="00837786">
        <w:rPr>
          <w:rFonts w:ascii="Liberation Serif" w:hAnsi="Liberation Serif" w:cs="Times New Roman"/>
          <w:b/>
          <w:sz w:val="28"/>
          <w:szCs w:val="28"/>
        </w:rPr>
        <w:t>Кластер 2.</w:t>
      </w:r>
    </w:p>
    <w:p w14:paraId="36C9507F" w14:textId="51C01D18" w:rsidR="008066F3" w:rsidRPr="00837786" w:rsidRDefault="008066F3" w:rsidP="008066F3">
      <w:pPr>
        <w:spacing w:after="0" w:line="240" w:lineRule="auto"/>
        <w:jc w:val="both"/>
        <w:rPr>
          <w:rFonts w:ascii="Liberation Serif" w:hAnsi="Liberation Serif" w:cs="Times New Roman"/>
          <w:sz w:val="28"/>
          <w:szCs w:val="28"/>
        </w:rPr>
      </w:pPr>
      <w:r w:rsidRPr="00837786">
        <w:rPr>
          <w:rFonts w:ascii="Liberation Serif" w:hAnsi="Liberation Serif" w:cs="Times New Roman"/>
          <w:sz w:val="28"/>
          <w:szCs w:val="28"/>
        </w:rPr>
        <w:tab/>
        <w:t>Большинство МО имеют средние и высокие оценки по таким показателям как:</w:t>
      </w:r>
      <w:r w:rsidR="00837786">
        <w:rPr>
          <w:rFonts w:ascii="Liberation Serif" w:hAnsi="Liberation Serif" w:cs="Times New Roman"/>
          <w:sz w:val="28"/>
          <w:szCs w:val="28"/>
        </w:rPr>
        <w:t xml:space="preserve"> </w:t>
      </w:r>
      <w:r w:rsidRPr="00837786">
        <w:rPr>
          <w:rFonts w:ascii="Liberation Serif" w:hAnsi="Liberation Serif" w:cs="Times New Roman"/>
          <w:sz w:val="28"/>
          <w:szCs w:val="28"/>
        </w:rPr>
        <w:t xml:space="preserve">«выявление способностей и талантов у детей и молодёжи» (показатель 1), «поддержка способностей и талантов у детей и молодёжи» (показатель 2), </w:t>
      </w:r>
      <w:r w:rsidRPr="00837786">
        <w:rPr>
          <w:rFonts w:ascii="Liberation Serif" w:hAnsi="Liberation Serif" w:cs="Times New Roman"/>
          <w:sz w:val="28"/>
          <w:szCs w:val="28"/>
        </w:rPr>
        <w:lastRenderedPageBreak/>
        <w:t xml:space="preserve">«развитие способностей и талантов у детей и молодёжи» (показатель 3), «учет участников </w:t>
      </w:r>
      <w:proofErr w:type="spellStart"/>
      <w:r w:rsidRPr="00837786">
        <w:rPr>
          <w:rFonts w:ascii="Liberation Serif" w:hAnsi="Liberation Serif" w:cs="Times New Roman"/>
          <w:sz w:val="28"/>
          <w:szCs w:val="28"/>
        </w:rPr>
        <w:t>ВсОШ</w:t>
      </w:r>
      <w:proofErr w:type="spellEnd"/>
      <w:r w:rsidRPr="00837786">
        <w:rPr>
          <w:rFonts w:ascii="Liberation Serif" w:hAnsi="Liberation Serif" w:cs="Times New Roman"/>
          <w:sz w:val="28"/>
          <w:szCs w:val="28"/>
        </w:rPr>
        <w:t>» (показатель 5), «охват обучающихся дополнительным образованием» (показатель 7). По остальным показателям, как правило, либо была представлена информация не в соответствии с экспертной картой мониторинга, либо документы отражали общую систему работы, не актуализируя конкретные направления, либо проделанная работа не была проанализирована в отдельных документах.</w:t>
      </w:r>
    </w:p>
    <w:p w14:paraId="6421EB3B" w14:textId="77777777" w:rsidR="008066F3" w:rsidRPr="00837786" w:rsidRDefault="008066F3" w:rsidP="00DA4989">
      <w:pPr>
        <w:spacing w:after="0" w:line="240" w:lineRule="auto"/>
        <w:ind w:firstLine="708"/>
        <w:jc w:val="both"/>
        <w:rPr>
          <w:rFonts w:ascii="Liberation Serif" w:hAnsi="Liberation Serif" w:cs="Times New Roman"/>
          <w:b/>
          <w:sz w:val="28"/>
          <w:szCs w:val="28"/>
        </w:rPr>
      </w:pPr>
      <w:r w:rsidRPr="00837786">
        <w:rPr>
          <w:rFonts w:ascii="Liberation Serif" w:hAnsi="Liberation Serif" w:cs="Times New Roman"/>
          <w:b/>
          <w:sz w:val="28"/>
          <w:szCs w:val="28"/>
        </w:rPr>
        <w:t>Кластер 3.</w:t>
      </w:r>
    </w:p>
    <w:p w14:paraId="044A2123" w14:textId="77777777" w:rsidR="00B40965" w:rsidRPr="00837786" w:rsidRDefault="00DE1A70" w:rsidP="00DA4989">
      <w:pPr>
        <w:spacing w:after="0" w:line="240" w:lineRule="auto"/>
        <w:ind w:firstLine="708"/>
        <w:jc w:val="both"/>
        <w:rPr>
          <w:rFonts w:ascii="Liberation Serif" w:hAnsi="Liberation Serif" w:cs="Times New Roman"/>
          <w:sz w:val="28"/>
          <w:szCs w:val="28"/>
        </w:rPr>
      </w:pPr>
      <w:r w:rsidRPr="00837786">
        <w:rPr>
          <w:rFonts w:ascii="Liberation Serif" w:hAnsi="Liberation Serif" w:cs="Times New Roman"/>
          <w:sz w:val="28"/>
          <w:szCs w:val="28"/>
        </w:rPr>
        <w:t xml:space="preserve">Наименьшие оценки по сумме замеряемых показателей получили </w:t>
      </w:r>
      <w:r w:rsidR="003B61DA" w:rsidRPr="00837786">
        <w:rPr>
          <w:rFonts w:ascii="Liberation Serif" w:hAnsi="Liberation Serif" w:cs="Times New Roman"/>
          <w:sz w:val="28"/>
          <w:szCs w:val="28"/>
        </w:rPr>
        <w:t xml:space="preserve">Малышевский городской округ, </w:t>
      </w:r>
      <w:r w:rsidRPr="00837786">
        <w:rPr>
          <w:rFonts w:ascii="Liberation Serif" w:hAnsi="Liberation Serif" w:cs="Times New Roman"/>
          <w:sz w:val="28"/>
          <w:szCs w:val="28"/>
        </w:rPr>
        <w:t xml:space="preserve">Гаринский городской округ и </w:t>
      </w:r>
      <w:proofErr w:type="spellStart"/>
      <w:r w:rsidRPr="00837786">
        <w:rPr>
          <w:rFonts w:ascii="Liberation Serif" w:hAnsi="Liberation Serif" w:cs="Times New Roman"/>
          <w:sz w:val="28"/>
          <w:szCs w:val="28"/>
        </w:rPr>
        <w:t>Сосьвинский</w:t>
      </w:r>
      <w:proofErr w:type="spellEnd"/>
      <w:r w:rsidRPr="00837786">
        <w:rPr>
          <w:rFonts w:ascii="Liberation Serif" w:hAnsi="Liberation Serif" w:cs="Times New Roman"/>
          <w:sz w:val="28"/>
          <w:szCs w:val="28"/>
        </w:rPr>
        <w:t xml:space="preserve"> городской округ. Данные МО </w:t>
      </w:r>
      <w:r w:rsidR="003B61DA" w:rsidRPr="00837786">
        <w:rPr>
          <w:rFonts w:ascii="Liberation Serif" w:hAnsi="Liberation Serif" w:cs="Times New Roman"/>
          <w:sz w:val="28"/>
          <w:szCs w:val="28"/>
        </w:rPr>
        <w:t>направили</w:t>
      </w:r>
      <w:r w:rsidRPr="00837786">
        <w:rPr>
          <w:rFonts w:ascii="Liberation Serif" w:hAnsi="Liberation Serif" w:cs="Times New Roman"/>
          <w:sz w:val="28"/>
          <w:szCs w:val="28"/>
        </w:rPr>
        <w:t xml:space="preserve"> информацию в рамках мониторинга, однако </w:t>
      </w:r>
      <w:r w:rsidR="00B40965" w:rsidRPr="00837786">
        <w:rPr>
          <w:rFonts w:ascii="Liberation Serif" w:hAnsi="Liberation Serif" w:cs="Times New Roman"/>
          <w:sz w:val="28"/>
          <w:szCs w:val="28"/>
        </w:rPr>
        <w:t>отдельные направления не были представлены четко в соответствии с показателями карты мониторинга. Проводимая работа с талант</w:t>
      </w:r>
      <w:r w:rsidR="003B61DA" w:rsidRPr="00837786">
        <w:rPr>
          <w:rFonts w:ascii="Liberation Serif" w:hAnsi="Liberation Serif" w:cs="Times New Roman"/>
          <w:sz w:val="28"/>
          <w:szCs w:val="28"/>
        </w:rPr>
        <w:t>ливыми детьми</w:t>
      </w:r>
      <w:r w:rsidR="00B40965" w:rsidRPr="00837786">
        <w:rPr>
          <w:rFonts w:ascii="Liberation Serif" w:hAnsi="Liberation Serif" w:cs="Times New Roman"/>
          <w:sz w:val="28"/>
          <w:szCs w:val="28"/>
        </w:rPr>
        <w:t xml:space="preserve"> была представлена в системе общей работы, в рамках реализации муниципальных программ </w:t>
      </w:r>
      <w:r w:rsidR="00DD24B9" w:rsidRPr="00837786">
        <w:rPr>
          <w:rFonts w:ascii="Liberation Serif" w:hAnsi="Liberation Serif" w:cs="Times New Roman"/>
          <w:sz w:val="28"/>
          <w:szCs w:val="28"/>
        </w:rPr>
        <w:t>развития образования</w:t>
      </w:r>
      <w:r w:rsidR="00B40965" w:rsidRPr="00837786">
        <w:rPr>
          <w:rFonts w:ascii="Liberation Serif" w:hAnsi="Liberation Serif" w:cs="Times New Roman"/>
          <w:sz w:val="28"/>
          <w:szCs w:val="28"/>
        </w:rPr>
        <w:t>, в рамках представления опыта работы.</w:t>
      </w:r>
    </w:p>
    <w:p w14:paraId="2AE5E201" w14:textId="77777777" w:rsidR="0091075E" w:rsidRPr="00837786" w:rsidRDefault="00A727D6" w:rsidP="00DA4989">
      <w:pPr>
        <w:spacing w:after="0" w:line="240" w:lineRule="auto"/>
        <w:ind w:firstLine="708"/>
        <w:jc w:val="both"/>
        <w:rPr>
          <w:rFonts w:ascii="Liberation Serif" w:hAnsi="Liberation Serif" w:cs="Times New Roman"/>
          <w:sz w:val="28"/>
          <w:szCs w:val="28"/>
        </w:rPr>
      </w:pPr>
      <w:r w:rsidRPr="00837786">
        <w:rPr>
          <w:rFonts w:ascii="Liberation Serif" w:hAnsi="Liberation Serif" w:cs="Times New Roman"/>
          <w:sz w:val="28"/>
          <w:szCs w:val="28"/>
        </w:rPr>
        <w:t>О</w:t>
      </w:r>
      <w:r w:rsidR="00DE1A70" w:rsidRPr="00837786">
        <w:rPr>
          <w:rFonts w:ascii="Liberation Serif" w:hAnsi="Liberation Serif" w:cs="Times New Roman"/>
          <w:sz w:val="28"/>
          <w:szCs w:val="28"/>
        </w:rPr>
        <w:t>тмети</w:t>
      </w:r>
      <w:r w:rsidRPr="00837786">
        <w:rPr>
          <w:rFonts w:ascii="Liberation Serif" w:hAnsi="Liberation Serif" w:cs="Times New Roman"/>
          <w:sz w:val="28"/>
          <w:szCs w:val="28"/>
        </w:rPr>
        <w:t>м</w:t>
      </w:r>
      <w:r w:rsidR="00DE1A70" w:rsidRPr="00837786">
        <w:rPr>
          <w:rFonts w:ascii="Liberation Serif" w:hAnsi="Liberation Serif" w:cs="Times New Roman"/>
          <w:sz w:val="28"/>
          <w:szCs w:val="28"/>
        </w:rPr>
        <w:t>, что нижние строки рейтинга занимают, преимущественно, сельские муниципальные образования и муниципальные образования, в составе которых большое количество сельских населенных пунктов</w:t>
      </w:r>
      <w:r w:rsidR="00B40965" w:rsidRPr="00837786">
        <w:rPr>
          <w:rFonts w:ascii="Liberation Serif" w:hAnsi="Liberation Serif" w:cs="Times New Roman"/>
          <w:sz w:val="28"/>
          <w:szCs w:val="28"/>
        </w:rPr>
        <w:t>, отдаленных сел, малокомплектных школ</w:t>
      </w:r>
      <w:r w:rsidR="007F05C2" w:rsidRPr="00837786">
        <w:rPr>
          <w:rFonts w:ascii="Liberation Serif" w:hAnsi="Liberation Serif" w:cs="Times New Roman"/>
          <w:sz w:val="28"/>
          <w:szCs w:val="28"/>
        </w:rPr>
        <w:t>, что свидетельствует о необходимости внедрения продуктивных ф</w:t>
      </w:r>
      <w:r w:rsidR="007D36A3" w:rsidRPr="00837786">
        <w:rPr>
          <w:rFonts w:ascii="Liberation Serif" w:hAnsi="Liberation Serif" w:cs="Times New Roman"/>
          <w:sz w:val="28"/>
          <w:szCs w:val="28"/>
        </w:rPr>
        <w:t>о</w:t>
      </w:r>
      <w:r w:rsidR="007F05C2" w:rsidRPr="00837786">
        <w:rPr>
          <w:rFonts w:ascii="Liberation Serif" w:hAnsi="Liberation Serif" w:cs="Times New Roman"/>
          <w:sz w:val="28"/>
          <w:szCs w:val="28"/>
        </w:rPr>
        <w:t xml:space="preserve">рм и технологий работы с талантами, а также развития </w:t>
      </w:r>
      <w:r w:rsidR="0091075E" w:rsidRPr="00837786">
        <w:rPr>
          <w:rFonts w:ascii="Liberation Serif" w:hAnsi="Liberation Serif" w:cs="Times New Roman"/>
          <w:sz w:val="28"/>
          <w:szCs w:val="28"/>
        </w:rPr>
        <w:t>сетевого взаимодействия</w:t>
      </w:r>
      <w:r w:rsidR="007F05C2" w:rsidRPr="00837786">
        <w:rPr>
          <w:rFonts w:ascii="Liberation Serif" w:hAnsi="Liberation Serif" w:cs="Times New Roman"/>
          <w:sz w:val="28"/>
          <w:szCs w:val="28"/>
        </w:rPr>
        <w:t xml:space="preserve"> образовательных организаций различного типа как внутри муниципалитета, так и между муниципалитетами</w:t>
      </w:r>
      <w:r w:rsidRPr="00837786">
        <w:rPr>
          <w:rFonts w:ascii="Liberation Serif" w:hAnsi="Liberation Serif" w:cs="Times New Roman"/>
          <w:sz w:val="28"/>
          <w:szCs w:val="28"/>
        </w:rPr>
        <w:t>.</w:t>
      </w:r>
    </w:p>
    <w:p w14:paraId="501C133C" w14:textId="77777777" w:rsidR="00366823" w:rsidRDefault="00366823" w:rsidP="00366823">
      <w:pPr>
        <w:spacing w:after="0" w:line="240" w:lineRule="auto"/>
        <w:ind w:firstLine="851"/>
        <w:jc w:val="both"/>
        <w:rPr>
          <w:rFonts w:ascii="Liberation Serif" w:hAnsi="Liberation Serif" w:cs="Times New Roman"/>
          <w:sz w:val="28"/>
          <w:szCs w:val="28"/>
        </w:rPr>
      </w:pPr>
      <w:r w:rsidRPr="00837786">
        <w:rPr>
          <w:rFonts w:ascii="Liberation Serif" w:hAnsi="Liberation Serif" w:cs="Times New Roman"/>
          <w:sz w:val="28"/>
          <w:szCs w:val="28"/>
        </w:rPr>
        <w:t xml:space="preserve">Следует отметить, что в </w:t>
      </w:r>
      <w:r w:rsidR="008066F3" w:rsidRPr="00837786">
        <w:rPr>
          <w:rFonts w:ascii="Liberation Serif" w:hAnsi="Liberation Serif" w:cs="Times New Roman"/>
          <w:sz w:val="28"/>
          <w:szCs w:val="28"/>
        </w:rPr>
        <w:t xml:space="preserve">МО, </w:t>
      </w:r>
      <w:r w:rsidRPr="00837786">
        <w:rPr>
          <w:rFonts w:ascii="Liberation Serif" w:hAnsi="Liberation Serif" w:cs="Times New Roman"/>
          <w:sz w:val="28"/>
          <w:szCs w:val="28"/>
        </w:rPr>
        <w:t>не заполнивших карту мониторинга (в силу разных обстоятельств)</w:t>
      </w:r>
      <w:r w:rsidR="008066F3" w:rsidRPr="00837786">
        <w:rPr>
          <w:rFonts w:ascii="Liberation Serif" w:hAnsi="Liberation Serif" w:cs="Times New Roman"/>
          <w:sz w:val="28"/>
          <w:szCs w:val="28"/>
        </w:rPr>
        <w:t>,</w:t>
      </w:r>
      <w:r w:rsidRPr="00837786">
        <w:rPr>
          <w:rFonts w:ascii="Liberation Serif" w:hAnsi="Liberation Serif" w:cs="Times New Roman"/>
          <w:sz w:val="28"/>
          <w:szCs w:val="28"/>
        </w:rPr>
        <w:t xml:space="preserve"> практика выявления, поддержки и развития способностей детей и молодежи также сложилась, исходя из информации в открытых источниках и их участия в общеобластных мероприятиях по работе с талантливыми детьми. В то</w:t>
      </w:r>
      <w:r w:rsidR="008066F3" w:rsidRPr="00837786">
        <w:rPr>
          <w:rFonts w:ascii="Liberation Serif" w:hAnsi="Liberation Serif" w:cs="Times New Roman"/>
          <w:sz w:val="28"/>
          <w:szCs w:val="28"/>
        </w:rPr>
        <w:t xml:space="preserve"> </w:t>
      </w:r>
      <w:r w:rsidRPr="00837786">
        <w:rPr>
          <w:rFonts w:ascii="Liberation Serif" w:hAnsi="Liberation Serif" w:cs="Times New Roman"/>
          <w:sz w:val="28"/>
          <w:szCs w:val="28"/>
        </w:rPr>
        <w:t>же время необходимо в данных муниципалитетах обратить внимание на необходимость проведения мониторинга и представление информации по его результатам.</w:t>
      </w:r>
    </w:p>
    <w:p w14:paraId="601ABA97" w14:textId="77777777" w:rsidR="0091075E" w:rsidRPr="00B77C94" w:rsidRDefault="00DE1A70" w:rsidP="00DE1A70">
      <w:pPr>
        <w:spacing w:after="0" w:line="240" w:lineRule="auto"/>
        <w:jc w:val="both"/>
        <w:rPr>
          <w:rFonts w:ascii="Liberation Serif" w:hAnsi="Liberation Serif" w:cs="Times New Roman"/>
          <w:sz w:val="28"/>
          <w:szCs w:val="28"/>
        </w:rPr>
      </w:pPr>
      <w:r w:rsidRPr="00B77C94">
        <w:rPr>
          <w:rFonts w:ascii="Liberation Serif" w:hAnsi="Liberation Serif" w:cs="Times New Roman"/>
          <w:sz w:val="28"/>
          <w:szCs w:val="28"/>
        </w:rPr>
        <w:tab/>
      </w:r>
      <w:r w:rsidR="00D73453">
        <w:rPr>
          <w:rFonts w:ascii="Liberation Serif" w:hAnsi="Liberation Serif" w:cs="Times New Roman"/>
          <w:sz w:val="28"/>
          <w:szCs w:val="28"/>
        </w:rPr>
        <w:t>К</w:t>
      </w:r>
      <w:r w:rsidR="0091075E" w:rsidRPr="00B77C94">
        <w:rPr>
          <w:rFonts w:ascii="Liberation Serif" w:hAnsi="Liberation Serif" w:cs="Times New Roman"/>
          <w:sz w:val="28"/>
          <w:szCs w:val="28"/>
        </w:rPr>
        <w:t xml:space="preserve"> числ</w:t>
      </w:r>
      <w:r w:rsidR="00D73453">
        <w:rPr>
          <w:rFonts w:ascii="Liberation Serif" w:hAnsi="Liberation Serif" w:cs="Times New Roman"/>
          <w:sz w:val="28"/>
          <w:szCs w:val="28"/>
        </w:rPr>
        <w:t>у</w:t>
      </w:r>
      <w:r w:rsidR="008066F3">
        <w:rPr>
          <w:rFonts w:ascii="Liberation Serif" w:hAnsi="Liberation Serif" w:cs="Times New Roman"/>
          <w:sz w:val="28"/>
          <w:szCs w:val="28"/>
        </w:rPr>
        <w:t xml:space="preserve"> </w:t>
      </w:r>
      <w:r w:rsidRPr="00B77C94">
        <w:rPr>
          <w:rFonts w:ascii="Liberation Serif" w:hAnsi="Liberation Serif" w:cs="Times New Roman"/>
          <w:sz w:val="28"/>
          <w:szCs w:val="28"/>
        </w:rPr>
        <w:t>МО</w:t>
      </w:r>
      <w:r w:rsidR="0091075E" w:rsidRPr="00B77C94">
        <w:rPr>
          <w:rFonts w:ascii="Liberation Serif" w:hAnsi="Liberation Serif" w:cs="Times New Roman"/>
          <w:sz w:val="28"/>
          <w:szCs w:val="28"/>
        </w:rPr>
        <w:t>, кот</w:t>
      </w:r>
      <w:r w:rsidR="00B77C94" w:rsidRPr="00B77C94">
        <w:rPr>
          <w:rFonts w:ascii="Liberation Serif" w:hAnsi="Liberation Serif" w:cs="Times New Roman"/>
          <w:sz w:val="28"/>
          <w:szCs w:val="28"/>
        </w:rPr>
        <w:t xml:space="preserve">орые </w:t>
      </w:r>
      <w:r w:rsidRPr="00B77C94">
        <w:rPr>
          <w:rFonts w:ascii="Liberation Serif" w:hAnsi="Liberation Serif" w:cs="Times New Roman"/>
          <w:sz w:val="28"/>
          <w:szCs w:val="28"/>
        </w:rPr>
        <w:t xml:space="preserve">предоставили информацию в </w:t>
      </w:r>
      <w:r w:rsidR="0091075E" w:rsidRPr="00B77C94">
        <w:rPr>
          <w:rFonts w:ascii="Liberation Serif" w:hAnsi="Liberation Serif" w:cs="Times New Roman"/>
          <w:sz w:val="28"/>
          <w:szCs w:val="28"/>
        </w:rPr>
        <w:t xml:space="preserve">достаточно полном </w:t>
      </w:r>
      <w:r w:rsidRPr="00B77C94">
        <w:rPr>
          <w:rFonts w:ascii="Liberation Serif" w:hAnsi="Liberation Serif" w:cs="Times New Roman"/>
          <w:sz w:val="28"/>
          <w:szCs w:val="28"/>
        </w:rPr>
        <w:t>объеме по всем 12 показателям</w:t>
      </w:r>
      <w:r w:rsidR="00D73453">
        <w:rPr>
          <w:rFonts w:ascii="Liberation Serif" w:hAnsi="Liberation Serif" w:cs="Times New Roman"/>
          <w:sz w:val="28"/>
          <w:szCs w:val="28"/>
        </w:rPr>
        <w:t>, относятся</w:t>
      </w:r>
      <w:r w:rsidR="0091075E" w:rsidRPr="00B77C94">
        <w:rPr>
          <w:rFonts w:ascii="Liberation Serif" w:hAnsi="Liberation Serif" w:cs="Times New Roman"/>
          <w:sz w:val="28"/>
          <w:szCs w:val="28"/>
        </w:rPr>
        <w:t>:</w:t>
      </w:r>
    </w:p>
    <w:p w14:paraId="7C750BDE" w14:textId="77777777" w:rsidR="00DE1A70" w:rsidRPr="00B77C94" w:rsidRDefault="00DE1A70" w:rsidP="00DE1A70">
      <w:pPr>
        <w:pStyle w:val="a3"/>
        <w:numPr>
          <w:ilvl w:val="0"/>
          <w:numId w:val="27"/>
        </w:numPr>
        <w:spacing w:after="0" w:line="240" w:lineRule="auto"/>
        <w:jc w:val="both"/>
        <w:rPr>
          <w:rFonts w:ascii="Liberation Serif" w:hAnsi="Liberation Serif" w:cs="Times New Roman"/>
          <w:sz w:val="28"/>
          <w:szCs w:val="28"/>
        </w:rPr>
      </w:pPr>
      <w:r w:rsidRPr="00B77C94">
        <w:rPr>
          <w:rFonts w:ascii="Liberation Serif" w:hAnsi="Liberation Serif" w:cs="Times New Roman"/>
          <w:sz w:val="28"/>
          <w:szCs w:val="28"/>
        </w:rPr>
        <w:t>Городской округ «город Лесной»;</w:t>
      </w:r>
    </w:p>
    <w:p w14:paraId="31553BC2" w14:textId="77777777" w:rsidR="00DE1A70" w:rsidRPr="00B77C94" w:rsidRDefault="00DE1A70" w:rsidP="00DE1A70">
      <w:pPr>
        <w:pStyle w:val="a3"/>
        <w:numPr>
          <w:ilvl w:val="0"/>
          <w:numId w:val="27"/>
        </w:numPr>
        <w:spacing w:after="0" w:line="240" w:lineRule="auto"/>
        <w:jc w:val="both"/>
        <w:rPr>
          <w:rFonts w:ascii="Liberation Serif" w:hAnsi="Liberation Serif" w:cs="Times New Roman"/>
          <w:sz w:val="28"/>
          <w:szCs w:val="28"/>
        </w:rPr>
      </w:pPr>
      <w:r w:rsidRPr="00B77C94">
        <w:rPr>
          <w:rFonts w:ascii="Liberation Serif" w:hAnsi="Liberation Serif" w:cs="Times New Roman"/>
          <w:sz w:val="28"/>
          <w:szCs w:val="28"/>
        </w:rPr>
        <w:t>Муниципальное образование «город Екатеринбург»;</w:t>
      </w:r>
    </w:p>
    <w:p w14:paraId="2DE261E9" w14:textId="77777777" w:rsidR="00DE1A70" w:rsidRPr="00B77C94" w:rsidRDefault="00DE1A70" w:rsidP="00DE1A70">
      <w:pPr>
        <w:pStyle w:val="a3"/>
        <w:numPr>
          <w:ilvl w:val="0"/>
          <w:numId w:val="27"/>
        </w:numPr>
        <w:spacing w:after="0" w:line="240" w:lineRule="auto"/>
        <w:jc w:val="both"/>
        <w:rPr>
          <w:rFonts w:ascii="Liberation Serif" w:hAnsi="Liberation Serif" w:cs="Times New Roman"/>
          <w:sz w:val="28"/>
          <w:szCs w:val="28"/>
        </w:rPr>
      </w:pPr>
      <w:r w:rsidRPr="00B77C94">
        <w:rPr>
          <w:rFonts w:ascii="Liberation Serif" w:hAnsi="Liberation Serif" w:cs="Times New Roman"/>
          <w:sz w:val="28"/>
          <w:szCs w:val="28"/>
        </w:rPr>
        <w:t>Городской округ Красноуфимск;</w:t>
      </w:r>
    </w:p>
    <w:p w14:paraId="60D2F8B7" w14:textId="77777777" w:rsidR="00DE1A70" w:rsidRPr="00B77C94" w:rsidRDefault="00DE1A70" w:rsidP="00DE1A70">
      <w:pPr>
        <w:pStyle w:val="a3"/>
        <w:numPr>
          <w:ilvl w:val="0"/>
          <w:numId w:val="27"/>
        </w:numPr>
        <w:spacing w:after="0" w:line="240" w:lineRule="auto"/>
        <w:jc w:val="both"/>
        <w:rPr>
          <w:rFonts w:ascii="Liberation Serif" w:hAnsi="Liberation Serif" w:cs="Times New Roman"/>
          <w:sz w:val="28"/>
          <w:szCs w:val="28"/>
        </w:rPr>
      </w:pPr>
      <w:r w:rsidRPr="00B77C94">
        <w:rPr>
          <w:rFonts w:ascii="Liberation Serif" w:hAnsi="Liberation Serif" w:cs="Times New Roman"/>
          <w:sz w:val="28"/>
          <w:szCs w:val="28"/>
        </w:rPr>
        <w:t>Городской округ Сухой Лог;</w:t>
      </w:r>
    </w:p>
    <w:p w14:paraId="189C72DA" w14:textId="77777777" w:rsidR="00DE1A70" w:rsidRPr="00527830" w:rsidRDefault="00DE1A70" w:rsidP="00DE1A70">
      <w:pPr>
        <w:pStyle w:val="a3"/>
        <w:numPr>
          <w:ilvl w:val="0"/>
          <w:numId w:val="27"/>
        </w:numPr>
        <w:spacing w:after="0" w:line="240" w:lineRule="auto"/>
        <w:jc w:val="both"/>
        <w:rPr>
          <w:rFonts w:ascii="Liberation Serif" w:hAnsi="Liberation Serif" w:cs="Times New Roman"/>
          <w:sz w:val="28"/>
          <w:szCs w:val="28"/>
        </w:rPr>
      </w:pPr>
      <w:r w:rsidRPr="00527830">
        <w:rPr>
          <w:rFonts w:ascii="Liberation Serif" w:hAnsi="Liberation Serif" w:cs="Times New Roman"/>
          <w:sz w:val="28"/>
          <w:szCs w:val="28"/>
        </w:rPr>
        <w:t>Городской округ Ревда</w:t>
      </w:r>
      <w:r>
        <w:rPr>
          <w:rFonts w:ascii="Liberation Serif" w:hAnsi="Liberation Serif" w:cs="Times New Roman"/>
          <w:sz w:val="28"/>
          <w:szCs w:val="28"/>
        </w:rPr>
        <w:t>;</w:t>
      </w:r>
    </w:p>
    <w:p w14:paraId="44EEDE07" w14:textId="77777777" w:rsidR="00DE1A70" w:rsidRPr="00527830" w:rsidRDefault="00DE1A70" w:rsidP="00DE1A70">
      <w:pPr>
        <w:pStyle w:val="a3"/>
        <w:numPr>
          <w:ilvl w:val="0"/>
          <w:numId w:val="27"/>
        </w:numPr>
        <w:spacing w:after="0" w:line="240" w:lineRule="auto"/>
        <w:jc w:val="both"/>
        <w:rPr>
          <w:rFonts w:ascii="Liberation Serif" w:hAnsi="Liberation Serif" w:cs="Times New Roman"/>
          <w:sz w:val="28"/>
          <w:szCs w:val="28"/>
        </w:rPr>
      </w:pPr>
      <w:r w:rsidRPr="00527830">
        <w:rPr>
          <w:rFonts w:ascii="Liberation Serif" w:hAnsi="Liberation Serif" w:cs="Times New Roman"/>
          <w:sz w:val="28"/>
          <w:szCs w:val="28"/>
        </w:rPr>
        <w:t>Невьянский городской округ</w:t>
      </w:r>
      <w:r>
        <w:rPr>
          <w:rFonts w:ascii="Liberation Serif" w:hAnsi="Liberation Serif" w:cs="Times New Roman"/>
          <w:sz w:val="28"/>
          <w:szCs w:val="28"/>
        </w:rPr>
        <w:t>;</w:t>
      </w:r>
    </w:p>
    <w:p w14:paraId="1AC87B4D" w14:textId="77777777" w:rsidR="00DE1A70" w:rsidRDefault="00DE1A70" w:rsidP="00DE1A70">
      <w:pPr>
        <w:pStyle w:val="a3"/>
        <w:numPr>
          <w:ilvl w:val="0"/>
          <w:numId w:val="27"/>
        </w:numPr>
        <w:spacing w:after="0" w:line="240" w:lineRule="auto"/>
        <w:jc w:val="both"/>
        <w:rPr>
          <w:rFonts w:ascii="Liberation Serif" w:hAnsi="Liberation Serif" w:cs="Times New Roman"/>
          <w:sz w:val="28"/>
          <w:szCs w:val="28"/>
        </w:rPr>
      </w:pPr>
      <w:r w:rsidRPr="00527830">
        <w:rPr>
          <w:rFonts w:ascii="Liberation Serif" w:hAnsi="Liberation Serif" w:cs="Times New Roman"/>
          <w:sz w:val="28"/>
          <w:szCs w:val="28"/>
        </w:rPr>
        <w:t>Режевской городской округ</w:t>
      </w:r>
      <w:r>
        <w:rPr>
          <w:rFonts w:ascii="Liberation Serif" w:hAnsi="Liberation Serif" w:cs="Times New Roman"/>
          <w:sz w:val="28"/>
          <w:szCs w:val="28"/>
        </w:rPr>
        <w:t xml:space="preserve">. </w:t>
      </w:r>
    </w:p>
    <w:p w14:paraId="182EFAC3" w14:textId="77777777" w:rsidR="0091075E" w:rsidRPr="008A7F1E" w:rsidRDefault="0091075E" w:rsidP="00DE1A70">
      <w:pPr>
        <w:spacing w:after="0" w:line="240" w:lineRule="auto"/>
        <w:ind w:firstLine="709"/>
        <w:jc w:val="both"/>
        <w:rPr>
          <w:rFonts w:ascii="Liberation Serif" w:hAnsi="Liberation Serif" w:cs="Times New Roman"/>
          <w:sz w:val="28"/>
          <w:szCs w:val="28"/>
        </w:rPr>
      </w:pPr>
      <w:r w:rsidRPr="008A7F1E">
        <w:rPr>
          <w:rFonts w:ascii="Liberation Serif" w:hAnsi="Liberation Serif" w:cs="Times New Roman"/>
          <w:sz w:val="28"/>
          <w:szCs w:val="28"/>
        </w:rPr>
        <w:t>В числе этих муниципалит</w:t>
      </w:r>
      <w:r w:rsidR="00B77C94" w:rsidRPr="008A7F1E">
        <w:rPr>
          <w:rFonts w:ascii="Liberation Serif" w:hAnsi="Liberation Serif" w:cs="Times New Roman"/>
          <w:sz w:val="28"/>
          <w:szCs w:val="28"/>
        </w:rPr>
        <w:t>етов</w:t>
      </w:r>
      <w:r w:rsidRPr="008A7F1E">
        <w:rPr>
          <w:rFonts w:ascii="Liberation Serif" w:hAnsi="Liberation Serif" w:cs="Times New Roman"/>
          <w:sz w:val="28"/>
          <w:szCs w:val="28"/>
        </w:rPr>
        <w:t xml:space="preserve"> не толь</w:t>
      </w:r>
      <w:r w:rsidR="00B77C94" w:rsidRPr="008A7F1E">
        <w:rPr>
          <w:rFonts w:ascii="Liberation Serif" w:hAnsi="Liberation Serif" w:cs="Times New Roman"/>
          <w:sz w:val="28"/>
          <w:szCs w:val="28"/>
        </w:rPr>
        <w:t>к</w:t>
      </w:r>
      <w:r w:rsidRPr="008A7F1E">
        <w:rPr>
          <w:rFonts w:ascii="Liberation Serif" w:hAnsi="Liberation Serif" w:cs="Times New Roman"/>
          <w:sz w:val="28"/>
          <w:szCs w:val="28"/>
        </w:rPr>
        <w:t>о мегаполис, но и малые и средн</w:t>
      </w:r>
      <w:r w:rsidR="00B77C94" w:rsidRPr="008A7F1E">
        <w:rPr>
          <w:rFonts w:ascii="Liberation Serif" w:hAnsi="Liberation Serif" w:cs="Times New Roman"/>
          <w:sz w:val="28"/>
          <w:szCs w:val="28"/>
        </w:rPr>
        <w:t>ие</w:t>
      </w:r>
      <w:r w:rsidRPr="008A7F1E">
        <w:rPr>
          <w:rFonts w:ascii="Liberation Serif" w:hAnsi="Liberation Serif" w:cs="Times New Roman"/>
          <w:sz w:val="28"/>
          <w:szCs w:val="28"/>
        </w:rPr>
        <w:t xml:space="preserve"> города, в том числе и отдаленные от областного центра территории.</w:t>
      </w:r>
    </w:p>
    <w:p w14:paraId="5D56D0BF" w14:textId="77777777" w:rsidR="008549CD" w:rsidRDefault="00DE1A70" w:rsidP="00DE1A70">
      <w:pPr>
        <w:spacing w:after="0" w:line="240" w:lineRule="auto"/>
        <w:ind w:firstLine="709"/>
        <w:jc w:val="both"/>
        <w:rPr>
          <w:rFonts w:ascii="Liberation Serif" w:hAnsi="Liberation Serif" w:cs="Times New Roman"/>
          <w:sz w:val="28"/>
          <w:szCs w:val="28"/>
        </w:rPr>
      </w:pPr>
      <w:r w:rsidRPr="008A7F1E">
        <w:rPr>
          <w:rFonts w:ascii="Liberation Serif" w:hAnsi="Liberation Serif" w:cs="Times New Roman"/>
          <w:sz w:val="28"/>
          <w:szCs w:val="28"/>
        </w:rPr>
        <w:t xml:space="preserve">Таким образом, </w:t>
      </w:r>
      <w:r w:rsidR="004159DE" w:rsidRPr="008A7F1E">
        <w:rPr>
          <w:rFonts w:ascii="Liberation Serif" w:hAnsi="Liberation Serif" w:cs="Times New Roman"/>
          <w:sz w:val="28"/>
          <w:szCs w:val="28"/>
        </w:rPr>
        <w:t>на основании информации</w:t>
      </w:r>
      <w:r w:rsidR="008549CD" w:rsidRPr="008A7F1E">
        <w:rPr>
          <w:rFonts w:ascii="Liberation Serif" w:hAnsi="Liberation Serif" w:cs="Times New Roman"/>
          <w:sz w:val="28"/>
          <w:szCs w:val="28"/>
        </w:rPr>
        <w:t>,</w:t>
      </w:r>
      <w:r w:rsidR="008066F3">
        <w:rPr>
          <w:rFonts w:ascii="Liberation Serif" w:hAnsi="Liberation Serif" w:cs="Times New Roman"/>
          <w:sz w:val="28"/>
          <w:szCs w:val="28"/>
        </w:rPr>
        <w:t xml:space="preserve"> </w:t>
      </w:r>
      <w:r w:rsidR="008549CD" w:rsidRPr="008A7F1E">
        <w:rPr>
          <w:rFonts w:ascii="Liberation Serif" w:hAnsi="Liberation Serif" w:cs="Times New Roman"/>
          <w:sz w:val="28"/>
          <w:szCs w:val="28"/>
        </w:rPr>
        <w:t>представленной в соответствии с картой мониторинга, можно прийти к заключению, что в Свердлов</w:t>
      </w:r>
      <w:r w:rsidR="00B77C94" w:rsidRPr="008A7F1E">
        <w:rPr>
          <w:rFonts w:ascii="Liberation Serif" w:hAnsi="Liberation Serif" w:cs="Times New Roman"/>
          <w:sz w:val="28"/>
          <w:szCs w:val="28"/>
        </w:rPr>
        <w:t>с</w:t>
      </w:r>
      <w:r w:rsidR="008549CD" w:rsidRPr="008A7F1E">
        <w:rPr>
          <w:rFonts w:ascii="Liberation Serif" w:hAnsi="Liberation Serif" w:cs="Times New Roman"/>
          <w:sz w:val="28"/>
          <w:szCs w:val="28"/>
        </w:rPr>
        <w:t>кой обл</w:t>
      </w:r>
      <w:r w:rsidR="00B77C94" w:rsidRPr="008A7F1E">
        <w:rPr>
          <w:rFonts w:ascii="Liberation Serif" w:hAnsi="Liberation Serif" w:cs="Times New Roman"/>
          <w:sz w:val="28"/>
          <w:szCs w:val="28"/>
        </w:rPr>
        <w:t>асти</w:t>
      </w:r>
      <w:r w:rsidR="008549CD" w:rsidRPr="008A7F1E">
        <w:rPr>
          <w:rFonts w:ascii="Liberation Serif" w:hAnsi="Liberation Serif" w:cs="Times New Roman"/>
          <w:sz w:val="28"/>
          <w:szCs w:val="28"/>
        </w:rPr>
        <w:t xml:space="preserve"> сложилась система работы с одаренными детьми, </w:t>
      </w:r>
      <w:r w:rsidR="008549CD" w:rsidRPr="008A7F1E">
        <w:rPr>
          <w:rFonts w:ascii="Liberation Serif" w:hAnsi="Liberation Serif" w:cs="Times New Roman"/>
          <w:sz w:val="28"/>
          <w:szCs w:val="28"/>
        </w:rPr>
        <w:lastRenderedPageBreak/>
        <w:t xml:space="preserve">развивается как </w:t>
      </w:r>
      <w:r w:rsidR="00B77C94" w:rsidRPr="008A7F1E">
        <w:rPr>
          <w:rFonts w:ascii="Liberation Serif" w:hAnsi="Liberation Serif" w:cs="Times New Roman"/>
          <w:sz w:val="28"/>
          <w:szCs w:val="28"/>
        </w:rPr>
        <w:t>на муниципальном уровне</w:t>
      </w:r>
      <w:r w:rsidR="008549CD" w:rsidRPr="008A7F1E">
        <w:rPr>
          <w:rFonts w:ascii="Liberation Serif" w:hAnsi="Liberation Serif" w:cs="Times New Roman"/>
          <w:sz w:val="28"/>
          <w:szCs w:val="28"/>
        </w:rPr>
        <w:t>, так и на уров</w:t>
      </w:r>
      <w:r w:rsidR="00B77C94" w:rsidRPr="008A7F1E">
        <w:rPr>
          <w:rFonts w:ascii="Liberation Serif" w:hAnsi="Liberation Serif" w:cs="Times New Roman"/>
          <w:sz w:val="28"/>
          <w:szCs w:val="28"/>
        </w:rPr>
        <w:t>не</w:t>
      </w:r>
      <w:r w:rsidR="008066F3">
        <w:rPr>
          <w:rFonts w:ascii="Liberation Serif" w:hAnsi="Liberation Serif" w:cs="Times New Roman"/>
          <w:sz w:val="28"/>
          <w:szCs w:val="28"/>
        </w:rPr>
        <w:t xml:space="preserve"> </w:t>
      </w:r>
      <w:r w:rsidR="00B77C94" w:rsidRPr="008A7F1E">
        <w:rPr>
          <w:rFonts w:ascii="Liberation Serif" w:hAnsi="Liberation Serif" w:cs="Times New Roman"/>
          <w:sz w:val="28"/>
          <w:szCs w:val="28"/>
        </w:rPr>
        <w:t>образовательных организаций</w:t>
      </w:r>
      <w:r w:rsidR="008549CD" w:rsidRPr="008A7F1E">
        <w:rPr>
          <w:rFonts w:ascii="Liberation Serif" w:hAnsi="Liberation Serif" w:cs="Times New Roman"/>
          <w:sz w:val="28"/>
          <w:szCs w:val="28"/>
        </w:rPr>
        <w:t xml:space="preserve">. </w:t>
      </w:r>
      <w:r w:rsidR="009011F4">
        <w:rPr>
          <w:rFonts w:ascii="Liberation Serif" w:hAnsi="Liberation Serif" w:cs="Times New Roman"/>
          <w:sz w:val="28"/>
          <w:szCs w:val="28"/>
        </w:rPr>
        <w:t>Следует отметить, что</w:t>
      </w:r>
      <w:r w:rsidR="00366823">
        <w:rPr>
          <w:rFonts w:ascii="Liberation Serif" w:hAnsi="Liberation Serif" w:cs="Times New Roman"/>
          <w:sz w:val="28"/>
          <w:szCs w:val="28"/>
        </w:rPr>
        <w:t xml:space="preserve">, исходя из проанализированной информации по работе с талантливыми детьми и </w:t>
      </w:r>
      <w:proofErr w:type="gramStart"/>
      <w:r w:rsidR="00366823">
        <w:rPr>
          <w:rFonts w:ascii="Liberation Serif" w:hAnsi="Liberation Serif" w:cs="Times New Roman"/>
          <w:sz w:val="28"/>
          <w:szCs w:val="28"/>
        </w:rPr>
        <w:t xml:space="preserve">молодёжью, </w:t>
      </w:r>
      <w:r w:rsidR="009011F4">
        <w:rPr>
          <w:rFonts w:ascii="Liberation Serif" w:hAnsi="Liberation Serif" w:cs="Times New Roman"/>
          <w:sz w:val="28"/>
          <w:szCs w:val="28"/>
        </w:rPr>
        <w:t xml:space="preserve"> в</w:t>
      </w:r>
      <w:r w:rsidR="008549CD" w:rsidRPr="008A7F1E">
        <w:rPr>
          <w:rFonts w:ascii="Liberation Serif" w:hAnsi="Liberation Serif" w:cs="Times New Roman"/>
          <w:sz w:val="28"/>
          <w:szCs w:val="28"/>
        </w:rPr>
        <w:t>о</w:t>
      </w:r>
      <w:proofErr w:type="gramEnd"/>
      <w:r w:rsidR="008549CD" w:rsidRPr="008A7F1E">
        <w:rPr>
          <w:rFonts w:ascii="Liberation Serif" w:hAnsi="Liberation Serif" w:cs="Times New Roman"/>
          <w:sz w:val="28"/>
          <w:szCs w:val="28"/>
        </w:rPr>
        <w:t xml:space="preserve"> все</w:t>
      </w:r>
      <w:r w:rsidR="008A7F1E" w:rsidRPr="008A7F1E">
        <w:rPr>
          <w:rFonts w:ascii="Liberation Serif" w:hAnsi="Liberation Serif" w:cs="Times New Roman"/>
          <w:sz w:val="28"/>
          <w:szCs w:val="28"/>
        </w:rPr>
        <w:t>х</w:t>
      </w:r>
      <w:r w:rsidR="008549CD" w:rsidRPr="008A7F1E">
        <w:rPr>
          <w:rFonts w:ascii="Liberation Serif" w:hAnsi="Liberation Serif" w:cs="Times New Roman"/>
          <w:sz w:val="28"/>
          <w:szCs w:val="28"/>
        </w:rPr>
        <w:t xml:space="preserve"> МО </w:t>
      </w:r>
      <w:r w:rsidR="009011F4">
        <w:rPr>
          <w:rFonts w:ascii="Liberation Serif" w:hAnsi="Liberation Serif" w:cs="Times New Roman"/>
          <w:sz w:val="28"/>
          <w:szCs w:val="28"/>
        </w:rPr>
        <w:t xml:space="preserve">имеются </w:t>
      </w:r>
      <w:r w:rsidR="008549CD" w:rsidRPr="008A7F1E">
        <w:rPr>
          <w:rFonts w:ascii="Liberation Serif" w:hAnsi="Liberation Serif" w:cs="Times New Roman"/>
          <w:sz w:val="28"/>
          <w:szCs w:val="28"/>
        </w:rPr>
        <w:t xml:space="preserve">ресурсы </w:t>
      </w:r>
      <w:r w:rsidR="009011F4">
        <w:rPr>
          <w:rFonts w:ascii="Liberation Serif" w:hAnsi="Liberation Serif" w:cs="Times New Roman"/>
          <w:sz w:val="28"/>
          <w:szCs w:val="28"/>
        </w:rPr>
        <w:t xml:space="preserve">по </w:t>
      </w:r>
      <w:r w:rsidR="00366823">
        <w:rPr>
          <w:rFonts w:ascii="Liberation Serif" w:hAnsi="Liberation Serif" w:cs="Times New Roman"/>
          <w:sz w:val="28"/>
          <w:szCs w:val="28"/>
        </w:rPr>
        <w:t xml:space="preserve">развитию системы </w:t>
      </w:r>
      <w:r w:rsidR="009011F4">
        <w:rPr>
          <w:rFonts w:ascii="Liberation Serif" w:hAnsi="Liberation Serif" w:cs="Times New Roman"/>
          <w:sz w:val="28"/>
          <w:szCs w:val="28"/>
        </w:rPr>
        <w:t>выявлени</w:t>
      </w:r>
      <w:r w:rsidR="00366823">
        <w:rPr>
          <w:rFonts w:ascii="Liberation Serif" w:hAnsi="Liberation Serif" w:cs="Times New Roman"/>
          <w:sz w:val="28"/>
          <w:szCs w:val="28"/>
        </w:rPr>
        <w:t>я</w:t>
      </w:r>
      <w:r w:rsidR="009011F4">
        <w:rPr>
          <w:rFonts w:ascii="Liberation Serif" w:hAnsi="Liberation Serif" w:cs="Times New Roman"/>
          <w:sz w:val="28"/>
          <w:szCs w:val="28"/>
        </w:rPr>
        <w:t>, поддержк</w:t>
      </w:r>
      <w:r w:rsidR="00366823">
        <w:rPr>
          <w:rFonts w:ascii="Liberation Serif" w:hAnsi="Liberation Serif" w:cs="Times New Roman"/>
          <w:sz w:val="28"/>
          <w:szCs w:val="28"/>
        </w:rPr>
        <w:t>и</w:t>
      </w:r>
      <w:r w:rsidR="009011F4">
        <w:rPr>
          <w:rFonts w:ascii="Liberation Serif" w:hAnsi="Liberation Serif" w:cs="Times New Roman"/>
          <w:sz w:val="28"/>
          <w:szCs w:val="28"/>
        </w:rPr>
        <w:t xml:space="preserve"> и р</w:t>
      </w:r>
      <w:r w:rsidR="008549CD" w:rsidRPr="008A7F1E">
        <w:rPr>
          <w:rFonts w:ascii="Liberation Serif" w:hAnsi="Liberation Serif" w:cs="Times New Roman"/>
          <w:sz w:val="28"/>
          <w:szCs w:val="28"/>
        </w:rPr>
        <w:t>азвити</w:t>
      </w:r>
      <w:r w:rsidR="00366823">
        <w:rPr>
          <w:rFonts w:ascii="Liberation Serif" w:hAnsi="Liberation Serif" w:cs="Times New Roman"/>
          <w:sz w:val="28"/>
          <w:szCs w:val="28"/>
        </w:rPr>
        <w:t>я</w:t>
      </w:r>
      <w:r w:rsidR="009011F4">
        <w:rPr>
          <w:rFonts w:ascii="Liberation Serif" w:hAnsi="Liberation Serif" w:cs="Times New Roman"/>
          <w:sz w:val="28"/>
          <w:szCs w:val="28"/>
        </w:rPr>
        <w:t xml:space="preserve"> талантливых детей и молодежи</w:t>
      </w:r>
      <w:r w:rsidR="00366823">
        <w:rPr>
          <w:rFonts w:ascii="Liberation Serif" w:hAnsi="Liberation Serif" w:cs="Times New Roman"/>
          <w:sz w:val="28"/>
          <w:szCs w:val="28"/>
        </w:rPr>
        <w:t>.</w:t>
      </w:r>
      <w:r w:rsidR="008066F3">
        <w:rPr>
          <w:rFonts w:ascii="Liberation Serif" w:hAnsi="Liberation Serif" w:cs="Times New Roman"/>
          <w:sz w:val="28"/>
          <w:szCs w:val="28"/>
        </w:rPr>
        <w:t xml:space="preserve"> </w:t>
      </w:r>
      <w:r w:rsidR="00366823">
        <w:rPr>
          <w:rFonts w:ascii="Liberation Serif" w:hAnsi="Liberation Serif" w:cs="Times New Roman"/>
          <w:sz w:val="28"/>
          <w:szCs w:val="28"/>
        </w:rPr>
        <w:t>П</w:t>
      </w:r>
      <w:r w:rsidR="008549CD" w:rsidRPr="008A7F1E">
        <w:rPr>
          <w:rFonts w:ascii="Liberation Serif" w:hAnsi="Liberation Serif" w:cs="Times New Roman"/>
          <w:sz w:val="28"/>
          <w:szCs w:val="28"/>
        </w:rPr>
        <w:t>ровед</w:t>
      </w:r>
      <w:r w:rsidR="008A7F1E" w:rsidRPr="008A7F1E">
        <w:rPr>
          <w:rFonts w:ascii="Liberation Serif" w:hAnsi="Liberation Serif" w:cs="Times New Roman"/>
          <w:sz w:val="28"/>
          <w:szCs w:val="28"/>
        </w:rPr>
        <w:t>ение</w:t>
      </w:r>
      <w:r w:rsidR="008549CD" w:rsidRPr="008A7F1E">
        <w:rPr>
          <w:rFonts w:ascii="Liberation Serif" w:hAnsi="Liberation Serif" w:cs="Times New Roman"/>
          <w:sz w:val="28"/>
          <w:szCs w:val="28"/>
        </w:rPr>
        <w:t xml:space="preserve"> монит</w:t>
      </w:r>
      <w:r w:rsidR="008A7F1E" w:rsidRPr="008A7F1E">
        <w:rPr>
          <w:rFonts w:ascii="Liberation Serif" w:hAnsi="Liberation Serif" w:cs="Times New Roman"/>
          <w:sz w:val="28"/>
          <w:szCs w:val="28"/>
        </w:rPr>
        <w:t>оринга</w:t>
      </w:r>
      <w:r w:rsidR="008066F3">
        <w:rPr>
          <w:rFonts w:ascii="Liberation Serif" w:hAnsi="Liberation Serif" w:cs="Times New Roman"/>
          <w:sz w:val="28"/>
          <w:szCs w:val="28"/>
        </w:rPr>
        <w:t xml:space="preserve"> </w:t>
      </w:r>
      <w:r w:rsidR="00366823">
        <w:rPr>
          <w:rFonts w:ascii="Liberation Serif" w:hAnsi="Liberation Serif" w:cs="Times New Roman"/>
          <w:sz w:val="28"/>
          <w:szCs w:val="28"/>
        </w:rPr>
        <w:t xml:space="preserve">и </w:t>
      </w:r>
      <w:r w:rsidR="009011F4">
        <w:rPr>
          <w:rFonts w:ascii="Liberation Serif" w:hAnsi="Liberation Serif" w:cs="Times New Roman"/>
          <w:sz w:val="28"/>
          <w:szCs w:val="28"/>
        </w:rPr>
        <w:t>использовани</w:t>
      </w:r>
      <w:r w:rsidR="00366823">
        <w:rPr>
          <w:rFonts w:ascii="Liberation Serif" w:hAnsi="Liberation Serif" w:cs="Times New Roman"/>
          <w:sz w:val="28"/>
          <w:szCs w:val="28"/>
        </w:rPr>
        <w:t xml:space="preserve">е </w:t>
      </w:r>
      <w:r w:rsidR="009011F4">
        <w:rPr>
          <w:rFonts w:ascii="Liberation Serif" w:hAnsi="Liberation Serif" w:cs="Times New Roman"/>
          <w:sz w:val="28"/>
          <w:szCs w:val="28"/>
        </w:rPr>
        <w:t xml:space="preserve">его результатов </w:t>
      </w:r>
      <w:r w:rsidR="00366823">
        <w:rPr>
          <w:rFonts w:ascii="Liberation Serif" w:hAnsi="Liberation Serif" w:cs="Times New Roman"/>
          <w:sz w:val="28"/>
          <w:szCs w:val="28"/>
        </w:rPr>
        <w:t xml:space="preserve">в </w:t>
      </w:r>
      <w:r w:rsidR="009011F4">
        <w:rPr>
          <w:rFonts w:ascii="Liberation Serif" w:hAnsi="Liberation Serif" w:cs="Times New Roman"/>
          <w:sz w:val="28"/>
          <w:szCs w:val="28"/>
        </w:rPr>
        <w:t>совершенствовани</w:t>
      </w:r>
      <w:r w:rsidR="00366823">
        <w:rPr>
          <w:rFonts w:ascii="Liberation Serif" w:hAnsi="Liberation Serif" w:cs="Times New Roman"/>
          <w:sz w:val="28"/>
          <w:szCs w:val="28"/>
        </w:rPr>
        <w:t>и</w:t>
      </w:r>
      <w:r w:rsidR="009011F4">
        <w:rPr>
          <w:rFonts w:ascii="Liberation Serif" w:hAnsi="Liberation Serif" w:cs="Times New Roman"/>
          <w:sz w:val="28"/>
          <w:szCs w:val="28"/>
        </w:rPr>
        <w:t xml:space="preserve"> работы с талантами, безусловно</w:t>
      </w:r>
      <w:r w:rsidR="007565AC">
        <w:rPr>
          <w:rFonts w:ascii="Liberation Serif" w:hAnsi="Liberation Serif" w:cs="Times New Roman"/>
          <w:sz w:val="28"/>
          <w:szCs w:val="28"/>
        </w:rPr>
        <w:t>,</w:t>
      </w:r>
      <w:r w:rsidR="009011F4">
        <w:rPr>
          <w:rFonts w:ascii="Liberation Serif" w:hAnsi="Liberation Serif" w:cs="Times New Roman"/>
          <w:sz w:val="28"/>
          <w:szCs w:val="28"/>
        </w:rPr>
        <w:t xml:space="preserve"> можно рассматривать как один из </w:t>
      </w:r>
      <w:proofErr w:type="spellStart"/>
      <w:r w:rsidR="008549CD" w:rsidRPr="008A7F1E">
        <w:rPr>
          <w:rFonts w:ascii="Liberation Serif" w:hAnsi="Liberation Serif" w:cs="Times New Roman"/>
          <w:sz w:val="28"/>
          <w:szCs w:val="28"/>
        </w:rPr>
        <w:t>акселеративных</w:t>
      </w:r>
      <w:proofErr w:type="spellEnd"/>
      <w:r w:rsidR="008549CD" w:rsidRPr="008A7F1E">
        <w:rPr>
          <w:rFonts w:ascii="Liberation Serif" w:hAnsi="Liberation Serif" w:cs="Times New Roman"/>
          <w:sz w:val="28"/>
          <w:szCs w:val="28"/>
        </w:rPr>
        <w:t xml:space="preserve"> механизмов развития системы работы с талант</w:t>
      </w:r>
      <w:r w:rsidR="00B57A23">
        <w:rPr>
          <w:rFonts w:ascii="Liberation Serif" w:hAnsi="Liberation Serif" w:cs="Times New Roman"/>
          <w:sz w:val="28"/>
          <w:szCs w:val="28"/>
        </w:rPr>
        <w:t>ливыми детьми</w:t>
      </w:r>
      <w:r w:rsidR="008066F3">
        <w:rPr>
          <w:rFonts w:ascii="Liberation Serif" w:hAnsi="Liberation Serif" w:cs="Times New Roman"/>
          <w:sz w:val="28"/>
          <w:szCs w:val="28"/>
        </w:rPr>
        <w:t xml:space="preserve"> </w:t>
      </w:r>
      <w:r w:rsidR="008A7F1E" w:rsidRPr="008A7F1E">
        <w:rPr>
          <w:rFonts w:ascii="Liberation Serif" w:hAnsi="Liberation Serif" w:cs="Times New Roman"/>
          <w:sz w:val="28"/>
          <w:szCs w:val="28"/>
        </w:rPr>
        <w:t>и молодежью в</w:t>
      </w:r>
      <w:r w:rsidR="008066F3">
        <w:rPr>
          <w:rFonts w:ascii="Liberation Serif" w:hAnsi="Liberation Serif" w:cs="Times New Roman"/>
          <w:sz w:val="28"/>
          <w:szCs w:val="28"/>
        </w:rPr>
        <w:t xml:space="preserve"> </w:t>
      </w:r>
      <w:r w:rsidR="008A7F1E" w:rsidRPr="008A7F1E">
        <w:rPr>
          <w:rFonts w:ascii="Liberation Serif" w:hAnsi="Liberation Serif" w:cs="Times New Roman"/>
          <w:sz w:val="28"/>
          <w:szCs w:val="28"/>
        </w:rPr>
        <w:t>Свердловской области</w:t>
      </w:r>
      <w:r w:rsidR="008549CD" w:rsidRPr="008A7F1E">
        <w:rPr>
          <w:rFonts w:ascii="Liberation Serif" w:hAnsi="Liberation Serif" w:cs="Times New Roman"/>
          <w:sz w:val="28"/>
          <w:szCs w:val="28"/>
        </w:rPr>
        <w:t>.</w:t>
      </w:r>
    </w:p>
    <w:p w14:paraId="66931B48" w14:textId="77777777" w:rsidR="00DE1A70" w:rsidRPr="00AE710A" w:rsidRDefault="00DE1A70" w:rsidP="00AE710A">
      <w:pPr>
        <w:spacing w:after="0" w:line="240" w:lineRule="auto"/>
        <w:jc w:val="center"/>
        <w:rPr>
          <w:rFonts w:ascii="Liberation Serif" w:hAnsi="Liberation Serif" w:cs="Times New Roman"/>
          <w:b/>
          <w:sz w:val="24"/>
          <w:szCs w:val="24"/>
        </w:rPr>
      </w:pPr>
    </w:p>
    <w:p w14:paraId="348A8893" w14:textId="77777777" w:rsidR="00E36C72" w:rsidRPr="00AE710A" w:rsidRDefault="00E36C72" w:rsidP="00AE710A">
      <w:pPr>
        <w:spacing w:after="0" w:line="240" w:lineRule="auto"/>
        <w:rPr>
          <w:rFonts w:ascii="Liberation Serif" w:hAnsi="Liberation Serif" w:cs="Times New Roman"/>
          <w:sz w:val="24"/>
          <w:szCs w:val="24"/>
          <w:highlight w:val="green"/>
        </w:rPr>
      </w:pPr>
      <w:r w:rsidRPr="00AE710A">
        <w:rPr>
          <w:rFonts w:ascii="Liberation Serif" w:hAnsi="Liberation Serif" w:cs="Times New Roman"/>
          <w:sz w:val="24"/>
          <w:szCs w:val="24"/>
          <w:highlight w:val="green"/>
        </w:rPr>
        <w:br w:type="page"/>
      </w:r>
    </w:p>
    <w:p w14:paraId="41A64D10" w14:textId="77777777" w:rsidR="004D1CF1" w:rsidRPr="00DA4989" w:rsidRDefault="004D1CF1" w:rsidP="00E90A7F">
      <w:pPr>
        <w:spacing w:after="0" w:line="240" w:lineRule="auto"/>
        <w:contextualSpacing/>
        <w:jc w:val="center"/>
        <w:rPr>
          <w:rFonts w:ascii="Liberation Serif" w:hAnsi="Liberation Serif" w:cs="Times New Roman"/>
          <w:b/>
          <w:sz w:val="28"/>
          <w:szCs w:val="28"/>
        </w:rPr>
      </w:pPr>
      <w:r w:rsidRPr="00DA4989">
        <w:rPr>
          <w:rFonts w:ascii="Liberation Serif" w:hAnsi="Liberation Serif" w:cs="Times New Roman"/>
          <w:b/>
          <w:sz w:val="28"/>
          <w:szCs w:val="28"/>
        </w:rPr>
        <w:lastRenderedPageBreak/>
        <w:t>Заключение</w:t>
      </w:r>
    </w:p>
    <w:p w14:paraId="23E73A9A" w14:textId="77777777" w:rsidR="004D1CF1" w:rsidRDefault="004D1CF1" w:rsidP="008220CA">
      <w:pPr>
        <w:spacing w:after="0" w:line="240" w:lineRule="auto"/>
        <w:ind w:firstLine="708"/>
        <w:contextualSpacing/>
        <w:jc w:val="both"/>
        <w:rPr>
          <w:rFonts w:ascii="Liberation Serif" w:hAnsi="Liberation Serif" w:cs="Times New Roman"/>
          <w:sz w:val="28"/>
          <w:szCs w:val="28"/>
        </w:rPr>
      </w:pPr>
    </w:p>
    <w:p w14:paraId="78BFECF9" w14:textId="77777777" w:rsidR="00AC7E97" w:rsidRDefault="00AC7E97" w:rsidP="008220CA">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В рамках монит</w:t>
      </w:r>
      <w:r w:rsidR="00666977">
        <w:rPr>
          <w:rFonts w:ascii="Liberation Serif" w:hAnsi="Liberation Serif" w:cs="Times New Roman"/>
          <w:sz w:val="28"/>
          <w:szCs w:val="28"/>
        </w:rPr>
        <w:t>оринга</w:t>
      </w:r>
      <w:r>
        <w:rPr>
          <w:rFonts w:ascii="Liberation Serif" w:hAnsi="Liberation Serif" w:cs="Times New Roman"/>
          <w:sz w:val="28"/>
          <w:szCs w:val="28"/>
        </w:rPr>
        <w:t xml:space="preserve"> анализировалась инф</w:t>
      </w:r>
      <w:r w:rsidR="00666977">
        <w:rPr>
          <w:rFonts w:ascii="Liberation Serif" w:hAnsi="Liberation Serif" w:cs="Times New Roman"/>
          <w:sz w:val="28"/>
          <w:szCs w:val="28"/>
        </w:rPr>
        <w:t>ормация</w:t>
      </w:r>
      <w:r>
        <w:rPr>
          <w:rFonts w:ascii="Liberation Serif" w:hAnsi="Liberation Serif" w:cs="Times New Roman"/>
          <w:sz w:val="28"/>
          <w:szCs w:val="28"/>
        </w:rPr>
        <w:t xml:space="preserve">, представленная на сайтах </w:t>
      </w:r>
      <w:r w:rsidR="00666977">
        <w:rPr>
          <w:rFonts w:ascii="Liberation Serif" w:hAnsi="Liberation Serif" w:cs="Times New Roman"/>
          <w:sz w:val="28"/>
          <w:szCs w:val="28"/>
        </w:rPr>
        <w:t>муниципальных образований, образовательных организаций</w:t>
      </w:r>
      <w:r>
        <w:rPr>
          <w:rFonts w:ascii="Liberation Serif" w:hAnsi="Liberation Serif" w:cs="Times New Roman"/>
          <w:sz w:val="28"/>
          <w:szCs w:val="28"/>
        </w:rPr>
        <w:t xml:space="preserve">, </w:t>
      </w:r>
      <w:r w:rsidR="00B04DC1">
        <w:rPr>
          <w:rFonts w:ascii="Liberation Serif" w:eastAsia="Times New Roman" w:hAnsi="Liberation Serif" w:cs="Liberation Serif"/>
          <w:color w:val="000000"/>
          <w:sz w:val="28"/>
          <w:szCs w:val="28"/>
          <w:lang w:eastAsia="ru-RU"/>
        </w:rPr>
        <w:t xml:space="preserve">«Экспертной карте мониторинга качества системы </w:t>
      </w:r>
      <w:r w:rsidR="00B04DC1" w:rsidRPr="00122B3C">
        <w:rPr>
          <w:rFonts w:ascii="Liberation Serif" w:eastAsia="Times New Roman" w:hAnsi="Liberation Serif" w:cs="Liberation Serif"/>
          <w:color w:val="000000"/>
          <w:sz w:val="28"/>
          <w:szCs w:val="28"/>
          <w:lang w:eastAsia="ru-RU"/>
        </w:rPr>
        <w:t>выявлени</w:t>
      </w:r>
      <w:r w:rsidR="00B04DC1">
        <w:rPr>
          <w:rFonts w:ascii="Liberation Serif" w:eastAsia="Times New Roman" w:hAnsi="Liberation Serif" w:cs="Liberation Serif"/>
          <w:color w:val="000000"/>
          <w:sz w:val="28"/>
          <w:szCs w:val="28"/>
          <w:lang w:eastAsia="ru-RU"/>
        </w:rPr>
        <w:t>я</w:t>
      </w:r>
      <w:r w:rsidR="00B04DC1" w:rsidRPr="00DE5ECA">
        <w:rPr>
          <w:rFonts w:ascii="Liberation Serif" w:eastAsia="Times New Roman" w:hAnsi="Liberation Serif" w:cs="Liberation Serif"/>
          <w:color w:val="000000"/>
          <w:sz w:val="28"/>
          <w:szCs w:val="28"/>
          <w:lang w:eastAsia="ru-RU"/>
        </w:rPr>
        <w:t>, поддержк</w:t>
      </w:r>
      <w:r w:rsidR="00B04DC1">
        <w:rPr>
          <w:rFonts w:ascii="Liberation Serif" w:eastAsia="Times New Roman" w:hAnsi="Liberation Serif" w:cs="Liberation Serif"/>
          <w:color w:val="000000"/>
          <w:sz w:val="28"/>
          <w:szCs w:val="28"/>
          <w:lang w:eastAsia="ru-RU"/>
        </w:rPr>
        <w:t>и</w:t>
      </w:r>
      <w:r w:rsidR="00B04DC1" w:rsidRPr="00DE5ECA">
        <w:rPr>
          <w:rFonts w:ascii="Liberation Serif" w:eastAsia="Times New Roman" w:hAnsi="Liberation Serif" w:cs="Liberation Serif"/>
          <w:color w:val="000000"/>
          <w:sz w:val="28"/>
          <w:szCs w:val="28"/>
          <w:lang w:eastAsia="ru-RU"/>
        </w:rPr>
        <w:t xml:space="preserve"> и развити</w:t>
      </w:r>
      <w:r w:rsidR="00B04DC1">
        <w:rPr>
          <w:rFonts w:ascii="Liberation Serif" w:eastAsia="Times New Roman" w:hAnsi="Liberation Serif" w:cs="Liberation Serif"/>
          <w:color w:val="000000"/>
          <w:sz w:val="28"/>
          <w:szCs w:val="28"/>
          <w:lang w:eastAsia="ru-RU"/>
        </w:rPr>
        <w:t>я</w:t>
      </w:r>
      <w:r w:rsidR="00B04DC1" w:rsidRPr="00DE5ECA">
        <w:rPr>
          <w:rFonts w:ascii="Liberation Serif" w:eastAsia="Times New Roman" w:hAnsi="Liberation Serif" w:cs="Liberation Serif"/>
          <w:color w:val="000000"/>
          <w:sz w:val="28"/>
          <w:szCs w:val="28"/>
          <w:lang w:eastAsia="ru-RU"/>
        </w:rPr>
        <w:t xml:space="preserve"> способностей и талантов у детей и молод</w:t>
      </w:r>
      <w:r w:rsidR="00B04DC1" w:rsidRPr="00122B3C">
        <w:rPr>
          <w:rFonts w:ascii="Liberation Serif" w:eastAsia="Times New Roman" w:hAnsi="Liberation Serif" w:cs="Liberation Serif"/>
          <w:color w:val="000000"/>
          <w:sz w:val="28"/>
          <w:szCs w:val="28"/>
          <w:lang w:eastAsia="ru-RU"/>
        </w:rPr>
        <w:t>е</w:t>
      </w:r>
      <w:r w:rsidR="00B04DC1" w:rsidRPr="00DE5ECA">
        <w:rPr>
          <w:rFonts w:ascii="Liberation Serif" w:eastAsia="Times New Roman" w:hAnsi="Liberation Serif" w:cs="Liberation Serif"/>
          <w:color w:val="000000"/>
          <w:sz w:val="28"/>
          <w:szCs w:val="28"/>
          <w:lang w:eastAsia="ru-RU"/>
        </w:rPr>
        <w:t>жи</w:t>
      </w:r>
      <w:r w:rsidR="00B04DC1">
        <w:rPr>
          <w:rFonts w:ascii="Liberation Serif" w:eastAsia="Times New Roman" w:hAnsi="Liberation Serif" w:cs="Liberation Serif"/>
          <w:color w:val="000000"/>
          <w:sz w:val="28"/>
          <w:szCs w:val="28"/>
          <w:lang w:eastAsia="ru-RU"/>
        </w:rPr>
        <w:t>»</w:t>
      </w:r>
      <w:r>
        <w:rPr>
          <w:rFonts w:ascii="Liberation Serif" w:hAnsi="Liberation Serif" w:cs="Times New Roman"/>
          <w:sz w:val="28"/>
          <w:szCs w:val="28"/>
        </w:rPr>
        <w:t>.</w:t>
      </w:r>
    </w:p>
    <w:p w14:paraId="75F31426" w14:textId="77777777" w:rsidR="008220CA" w:rsidRDefault="008220CA" w:rsidP="008220CA">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 xml:space="preserve">Мониторинг показал, что в </w:t>
      </w:r>
      <w:r w:rsidR="00B04DC1">
        <w:rPr>
          <w:rFonts w:ascii="Liberation Serif" w:hAnsi="Liberation Serif" w:cs="Times New Roman"/>
          <w:sz w:val="28"/>
          <w:szCs w:val="28"/>
        </w:rPr>
        <w:t>Свердловской области</w:t>
      </w:r>
      <w:r w:rsidR="00E95271">
        <w:rPr>
          <w:rFonts w:ascii="Liberation Serif" w:hAnsi="Liberation Serif" w:cs="Times New Roman"/>
          <w:sz w:val="28"/>
          <w:szCs w:val="28"/>
        </w:rPr>
        <w:t xml:space="preserve"> </w:t>
      </w:r>
      <w:r w:rsidR="001706BF">
        <w:rPr>
          <w:rFonts w:ascii="Liberation Serif" w:hAnsi="Liberation Serif" w:cs="Times New Roman"/>
          <w:sz w:val="28"/>
          <w:szCs w:val="28"/>
        </w:rPr>
        <w:t>осуществляется</w:t>
      </w:r>
      <w:r>
        <w:rPr>
          <w:rFonts w:ascii="Liberation Serif" w:hAnsi="Liberation Serif" w:cs="Times New Roman"/>
          <w:sz w:val="28"/>
          <w:szCs w:val="28"/>
        </w:rPr>
        <w:t xml:space="preserve"> обширная работа с одаренными детьми,</w:t>
      </w:r>
      <w:r w:rsidR="00AC7E97">
        <w:rPr>
          <w:rFonts w:ascii="Liberation Serif" w:hAnsi="Liberation Serif" w:cs="Times New Roman"/>
          <w:sz w:val="28"/>
          <w:szCs w:val="28"/>
        </w:rPr>
        <w:t xml:space="preserve"> ведется полномасштабн</w:t>
      </w:r>
      <w:r w:rsidR="00B04DC1">
        <w:rPr>
          <w:rFonts w:ascii="Liberation Serif" w:hAnsi="Liberation Serif" w:cs="Times New Roman"/>
          <w:sz w:val="28"/>
          <w:szCs w:val="28"/>
        </w:rPr>
        <w:t>ая</w:t>
      </w:r>
      <w:r w:rsidR="00AC7E97">
        <w:rPr>
          <w:rFonts w:ascii="Liberation Serif" w:hAnsi="Liberation Serif" w:cs="Times New Roman"/>
          <w:sz w:val="28"/>
          <w:szCs w:val="28"/>
        </w:rPr>
        <w:t xml:space="preserve"> работа по напр</w:t>
      </w:r>
      <w:r w:rsidR="00B04DC1">
        <w:rPr>
          <w:rFonts w:ascii="Liberation Serif" w:hAnsi="Liberation Serif" w:cs="Times New Roman"/>
          <w:sz w:val="28"/>
          <w:szCs w:val="28"/>
        </w:rPr>
        <w:t xml:space="preserve">авлениям </w:t>
      </w:r>
      <w:r w:rsidR="00B04DC1" w:rsidRPr="005664B7">
        <w:rPr>
          <w:rFonts w:ascii="Times New Roman" w:eastAsia="Times New Roman" w:hAnsi="Times New Roman" w:cs="Times New Roman"/>
          <w:sz w:val="28"/>
          <w:szCs w:val="28"/>
          <w:lang w:eastAsia="ru-RU"/>
        </w:rPr>
        <w:t>мониторинга качества системы выявления, поддержки и развития способностей и талантов у детей и молодёжи</w:t>
      </w:r>
      <w:r w:rsidR="00E95271">
        <w:rPr>
          <w:rFonts w:ascii="Times New Roman" w:eastAsia="Times New Roman" w:hAnsi="Times New Roman" w:cs="Times New Roman"/>
          <w:sz w:val="28"/>
          <w:szCs w:val="28"/>
          <w:lang w:eastAsia="ru-RU"/>
        </w:rPr>
        <w:t xml:space="preserve"> </w:t>
      </w:r>
      <w:r w:rsidR="00B04DC1" w:rsidRPr="005664B7">
        <w:rPr>
          <w:rFonts w:ascii="Times New Roman" w:eastAsia="Times New Roman" w:hAnsi="Times New Roman" w:cs="Times New Roman"/>
          <w:sz w:val="28"/>
          <w:szCs w:val="28"/>
          <w:lang w:eastAsia="ru-RU"/>
        </w:rPr>
        <w:t>в Свердловской области</w:t>
      </w:r>
      <w:r w:rsidR="00B04DC1">
        <w:rPr>
          <w:rFonts w:ascii="Times New Roman" w:eastAsia="Times New Roman" w:hAnsi="Times New Roman" w:cs="Times New Roman"/>
          <w:sz w:val="28"/>
          <w:szCs w:val="28"/>
          <w:lang w:eastAsia="ru-RU"/>
        </w:rPr>
        <w:t>. Вместе с тем выявлены направления</w:t>
      </w:r>
      <w:r>
        <w:rPr>
          <w:rFonts w:ascii="Liberation Serif" w:hAnsi="Liberation Serif" w:cs="Times New Roman"/>
          <w:sz w:val="28"/>
          <w:szCs w:val="28"/>
        </w:rPr>
        <w:t xml:space="preserve"> работы, которые требуют</w:t>
      </w:r>
      <w:r w:rsidR="00B04DC1">
        <w:rPr>
          <w:rFonts w:ascii="Liberation Serif" w:hAnsi="Liberation Serif" w:cs="Times New Roman"/>
          <w:sz w:val="28"/>
          <w:szCs w:val="28"/>
        </w:rPr>
        <w:t xml:space="preserve"> дальнейшего</w:t>
      </w:r>
      <w:r>
        <w:rPr>
          <w:rFonts w:ascii="Liberation Serif" w:hAnsi="Liberation Serif" w:cs="Times New Roman"/>
          <w:sz w:val="28"/>
          <w:szCs w:val="28"/>
        </w:rPr>
        <w:t xml:space="preserve"> развития. Наиболее активно ведется работа по выявлению, поддержке и развитию способностей и талантов у детей и молодежи; по учету участия ВСОШ</w:t>
      </w:r>
      <w:r w:rsidR="00B04DC1">
        <w:rPr>
          <w:rFonts w:ascii="Liberation Serif" w:hAnsi="Liberation Serif" w:cs="Times New Roman"/>
          <w:sz w:val="28"/>
          <w:szCs w:val="28"/>
        </w:rPr>
        <w:t>;</w:t>
      </w:r>
      <w:r>
        <w:rPr>
          <w:rFonts w:ascii="Liberation Serif" w:hAnsi="Liberation Serif" w:cs="Times New Roman"/>
          <w:sz w:val="28"/>
          <w:szCs w:val="28"/>
        </w:rPr>
        <w:t xml:space="preserve"> п</w:t>
      </w:r>
      <w:r w:rsidRPr="00D0650A">
        <w:rPr>
          <w:rFonts w:ascii="Liberation Serif" w:hAnsi="Liberation Serif" w:cs="Times New Roman"/>
          <w:sz w:val="28"/>
          <w:szCs w:val="28"/>
        </w:rPr>
        <w:t>о охвату обучающихся дополнительным образованием</w:t>
      </w:r>
      <w:r>
        <w:rPr>
          <w:rFonts w:ascii="Liberation Serif" w:hAnsi="Liberation Serif" w:cs="Times New Roman"/>
          <w:sz w:val="28"/>
          <w:szCs w:val="28"/>
        </w:rPr>
        <w:t xml:space="preserve">. </w:t>
      </w:r>
      <w:r w:rsidR="00B04DC1">
        <w:rPr>
          <w:rFonts w:ascii="Liberation Serif" w:hAnsi="Liberation Serif" w:cs="Times New Roman"/>
          <w:sz w:val="28"/>
          <w:szCs w:val="28"/>
        </w:rPr>
        <w:t>Активно проходя</w:t>
      </w:r>
      <w:r w:rsidR="001706BF">
        <w:rPr>
          <w:rFonts w:ascii="Liberation Serif" w:hAnsi="Liberation Serif" w:cs="Times New Roman"/>
          <w:sz w:val="28"/>
          <w:szCs w:val="28"/>
        </w:rPr>
        <w:t>т процессы персонифицированного финансирования, сертификации дополнительных образовательных услуг.</w:t>
      </w:r>
    </w:p>
    <w:p w14:paraId="0958F436" w14:textId="77777777" w:rsidR="008220CA" w:rsidRPr="00A2411A" w:rsidRDefault="00AC7E97" w:rsidP="008220CA">
      <w:pPr>
        <w:spacing w:after="0" w:line="240" w:lineRule="auto"/>
        <w:ind w:firstLine="708"/>
        <w:contextualSpacing/>
        <w:jc w:val="both"/>
        <w:rPr>
          <w:rFonts w:ascii="Liberation Serif" w:hAnsi="Liberation Serif" w:cs="Times New Roman"/>
          <w:sz w:val="28"/>
          <w:szCs w:val="28"/>
        </w:rPr>
      </w:pPr>
      <w:r>
        <w:rPr>
          <w:rFonts w:ascii="Liberation Serif" w:hAnsi="Liberation Serif" w:cs="Times New Roman"/>
          <w:sz w:val="28"/>
          <w:szCs w:val="28"/>
        </w:rPr>
        <w:t>В то</w:t>
      </w:r>
      <w:r w:rsidR="00E95271">
        <w:rPr>
          <w:rFonts w:ascii="Liberation Serif" w:hAnsi="Liberation Serif" w:cs="Times New Roman"/>
          <w:sz w:val="28"/>
          <w:szCs w:val="28"/>
        </w:rPr>
        <w:t xml:space="preserve"> </w:t>
      </w:r>
      <w:r>
        <w:rPr>
          <w:rFonts w:ascii="Liberation Serif" w:hAnsi="Liberation Serif" w:cs="Times New Roman"/>
          <w:sz w:val="28"/>
          <w:szCs w:val="28"/>
        </w:rPr>
        <w:t xml:space="preserve">же время </w:t>
      </w:r>
      <w:r w:rsidR="00B04DC1">
        <w:rPr>
          <w:rFonts w:ascii="Liberation Serif" w:hAnsi="Liberation Serif" w:cs="Times New Roman"/>
          <w:sz w:val="28"/>
          <w:szCs w:val="28"/>
        </w:rPr>
        <w:t>т</w:t>
      </w:r>
      <w:r w:rsidR="001706BF">
        <w:rPr>
          <w:rFonts w:ascii="Liberation Serif" w:hAnsi="Liberation Serif" w:cs="Times New Roman"/>
          <w:sz w:val="28"/>
          <w:szCs w:val="28"/>
        </w:rPr>
        <w:t xml:space="preserve">ребуют </w:t>
      </w:r>
      <w:r>
        <w:rPr>
          <w:rFonts w:ascii="Liberation Serif" w:hAnsi="Liberation Serif" w:cs="Times New Roman"/>
          <w:sz w:val="28"/>
          <w:szCs w:val="28"/>
        </w:rPr>
        <w:t>пристального</w:t>
      </w:r>
      <w:r w:rsidR="001706BF">
        <w:rPr>
          <w:rFonts w:ascii="Liberation Serif" w:hAnsi="Liberation Serif" w:cs="Times New Roman"/>
          <w:sz w:val="28"/>
          <w:szCs w:val="28"/>
        </w:rPr>
        <w:t xml:space="preserve"> внимания</w:t>
      </w:r>
      <w:r w:rsidR="008220CA">
        <w:rPr>
          <w:rFonts w:ascii="Liberation Serif" w:hAnsi="Liberation Serif" w:cs="Times New Roman"/>
          <w:sz w:val="28"/>
          <w:szCs w:val="28"/>
        </w:rPr>
        <w:t xml:space="preserve"> вопрос</w:t>
      </w:r>
      <w:r w:rsidR="001706BF">
        <w:rPr>
          <w:rFonts w:ascii="Liberation Serif" w:hAnsi="Liberation Serif" w:cs="Times New Roman"/>
          <w:sz w:val="28"/>
          <w:szCs w:val="28"/>
        </w:rPr>
        <w:t>ы</w:t>
      </w:r>
      <w:r w:rsidR="008220CA">
        <w:rPr>
          <w:rFonts w:ascii="Liberation Serif" w:hAnsi="Liberation Serif" w:cs="Times New Roman"/>
          <w:sz w:val="28"/>
          <w:szCs w:val="28"/>
        </w:rPr>
        <w:t xml:space="preserve"> повышения квалификации педагогов </w:t>
      </w:r>
      <w:r w:rsidR="008220CA" w:rsidRPr="005B4739">
        <w:rPr>
          <w:rFonts w:ascii="Liberation Serif" w:hAnsi="Liberation Serif" w:cs="Times New Roman"/>
          <w:sz w:val="28"/>
          <w:szCs w:val="28"/>
        </w:rPr>
        <w:t xml:space="preserve">в области выявления, поддержки и развития </w:t>
      </w:r>
      <w:r w:rsidR="008220CA" w:rsidRPr="00A2411A">
        <w:rPr>
          <w:rFonts w:ascii="Liberation Serif" w:hAnsi="Liberation Serif" w:cs="Times New Roman"/>
          <w:sz w:val="28"/>
          <w:szCs w:val="28"/>
        </w:rPr>
        <w:t>способностей и талантов у детей и молодёжи</w:t>
      </w:r>
      <w:r w:rsidR="00B04DC1" w:rsidRPr="00A2411A">
        <w:rPr>
          <w:rFonts w:ascii="Liberation Serif" w:hAnsi="Liberation Serif" w:cs="Times New Roman"/>
          <w:sz w:val="28"/>
          <w:szCs w:val="28"/>
        </w:rPr>
        <w:t xml:space="preserve">, поиска продуктивных </w:t>
      </w:r>
      <w:r w:rsidRPr="00A2411A">
        <w:rPr>
          <w:rFonts w:ascii="Liberation Serif" w:hAnsi="Liberation Serif" w:cs="Times New Roman"/>
          <w:sz w:val="28"/>
          <w:szCs w:val="28"/>
        </w:rPr>
        <w:t xml:space="preserve">форм и технологий </w:t>
      </w:r>
      <w:r w:rsidR="008220CA" w:rsidRPr="00A2411A">
        <w:rPr>
          <w:rFonts w:ascii="Liberation Serif" w:hAnsi="Liberation Serif" w:cs="Times New Roman"/>
          <w:sz w:val="28"/>
          <w:szCs w:val="28"/>
        </w:rPr>
        <w:t>осуществлени</w:t>
      </w:r>
      <w:r w:rsidR="001706BF" w:rsidRPr="00A2411A">
        <w:rPr>
          <w:rFonts w:ascii="Liberation Serif" w:hAnsi="Liberation Serif" w:cs="Times New Roman"/>
          <w:sz w:val="28"/>
          <w:szCs w:val="28"/>
        </w:rPr>
        <w:t>я</w:t>
      </w:r>
      <w:r w:rsidR="008220CA" w:rsidRPr="00A2411A">
        <w:rPr>
          <w:rFonts w:ascii="Liberation Serif" w:hAnsi="Liberation Serif" w:cs="Times New Roman"/>
          <w:sz w:val="28"/>
          <w:szCs w:val="28"/>
        </w:rPr>
        <w:t xml:space="preserve"> психолого-педагогического сопровождения способных и талантливых детей</w:t>
      </w:r>
      <w:r w:rsidR="00B04DC1" w:rsidRPr="00A2411A">
        <w:rPr>
          <w:rFonts w:ascii="Liberation Serif" w:hAnsi="Liberation Serif" w:cs="Times New Roman"/>
          <w:sz w:val="28"/>
          <w:szCs w:val="28"/>
        </w:rPr>
        <w:t>,</w:t>
      </w:r>
      <w:r w:rsidR="00E95271">
        <w:rPr>
          <w:rFonts w:ascii="Liberation Serif" w:hAnsi="Liberation Serif" w:cs="Times New Roman"/>
          <w:sz w:val="28"/>
          <w:szCs w:val="28"/>
        </w:rPr>
        <w:t xml:space="preserve"> </w:t>
      </w:r>
      <w:r w:rsidRPr="00A2411A">
        <w:rPr>
          <w:rFonts w:ascii="Liberation Serif" w:hAnsi="Liberation Serif" w:cs="Times New Roman"/>
          <w:sz w:val="28"/>
          <w:szCs w:val="28"/>
        </w:rPr>
        <w:t xml:space="preserve">а также </w:t>
      </w:r>
      <w:r w:rsidR="008220CA" w:rsidRPr="00A2411A">
        <w:rPr>
          <w:rFonts w:ascii="Liberation Serif" w:hAnsi="Liberation Serif" w:cs="Times New Roman"/>
          <w:sz w:val="28"/>
          <w:szCs w:val="28"/>
        </w:rPr>
        <w:t>развити</w:t>
      </w:r>
      <w:r w:rsidR="001706BF" w:rsidRPr="00A2411A">
        <w:rPr>
          <w:rFonts w:ascii="Liberation Serif" w:hAnsi="Liberation Serif" w:cs="Times New Roman"/>
          <w:sz w:val="28"/>
          <w:szCs w:val="28"/>
        </w:rPr>
        <w:t>я</w:t>
      </w:r>
      <w:r w:rsidR="00E95271">
        <w:rPr>
          <w:rFonts w:ascii="Liberation Serif" w:hAnsi="Liberation Serif" w:cs="Times New Roman"/>
          <w:sz w:val="28"/>
          <w:szCs w:val="28"/>
        </w:rPr>
        <w:t xml:space="preserve"> </w:t>
      </w:r>
      <w:r w:rsidRPr="00A2411A">
        <w:rPr>
          <w:rFonts w:ascii="Liberation Serif" w:hAnsi="Liberation Serif" w:cs="Times New Roman"/>
          <w:sz w:val="28"/>
          <w:szCs w:val="28"/>
        </w:rPr>
        <w:t xml:space="preserve">содержания, методов, инфраструктуры </w:t>
      </w:r>
      <w:r w:rsidR="008220CA" w:rsidRPr="00A2411A">
        <w:rPr>
          <w:rFonts w:ascii="Liberation Serif" w:hAnsi="Liberation Serif" w:cs="Times New Roman"/>
          <w:sz w:val="28"/>
          <w:szCs w:val="28"/>
        </w:rPr>
        <w:t>поддержк</w:t>
      </w:r>
      <w:r w:rsidR="001706BF" w:rsidRPr="00A2411A">
        <w:rPr>
          <w:rFonts w:ascii="Liberation Serif" w:hAnsi="Liberation Serif" w:cs="Times New Roman"/>
          <w:sz w:val="28"/>
          <w:szCs w:val="28"/>
        </w:rPr>
        <w:t>и</w:t>
      </w:r>
      <w:r w:rsidR="008220CA" w:rsidRPr="00A2411A">
        <w:rPr>
          <w:rFonts w:ascii="Liberation Serif" w:hAnsi="Liberation Serif" w:cs="Times New Roman"/>
          <w:sz w:val="28"/>
          <w:szCs w:val="28"/>
        </w:rPr>
        <w:t xml:space="preserve"> одаренных детей с ОВЗ. </w:t>
      </w:r>
    </w:p>
    <w:p w14:paraId="349D7F94" w14:textId="77777777" w:rsidR="00A062A1" w:rsidRPr="00A2411A" w:rsidRDefault="008220CA" w:rsidP="008220CA">
      <w:pPr>
        <w:spacing w:after="0" w:line="240" w:lineRule="auto"/>
        <w:ind w:firstLine="708"/>
        <w:contextualSpacing/>
        <w:jc w:val="both"/>
        <w:rPr>
          <w:rFonts w:ascii="Liberation Serif" w:hAnsi="Liberation Serif" w:cs="Times New Roman"/>
          <w:sz w:val="28"/>
          <w:szCs w:val="28"/>
        </w:rPr>
      </w:pPr>
      <w:r w:rsidRPr="00A2411A">
        <w:rPr>
          <w:rFonts w:ascii="Liberation Serif" w:hAnsi="Liberation Serif" w:cs="Times New Roman"/>
          <w:sz w:val="28"/>
          <w:szCs w:val="28"/>
        </w:rPr>
        <w:t xml:space="preserve">В </w:t>
      </w:r>
      <w:r w:rsidR="007E7B9E" w:rsidRPr="00A2411A">
        <w:rPr>
          <w:rFonts w:ascii="Liberation Serif" w:hAnsi="Liberation Serif" w:cs="Times New Roman"/>
          <w:sz w:val="28"/>
          <w:szCs w:val="28"/>
        </w:rPr>
        <w:t xml:space="preserve">ряде </w:t>
      </w:r>
      <w:r w:rsidRPr="00A2411A">
        <w:rPr>
          <w:rFonts w:ascii="Liberation Serif" w:hAnsi="Liberation Serif" w:cs="Times New Roman"/>
          <w:sz w:val="28"/>
          <w:szCs w:val="28"/>
        </w:rPr>
        <w:t>муниципальных образовани</w:t>
      </w:r>
      <w:r w:rsidR="007E7B9E" w:rsidRPr="00A2411A">
        <w:rPr>
          <w:rFonts w:ascii="Liberation Serif" w:hAnsi="Liberation Serif" w:cs="Times New Roman"/>
          <w:sz w:val="28"/>
          <w:szCs w:val="28"/>
        </w:rPr>
        <w:t>й</w:t>
      </w:r>
      <w:r w:rsidRPr="00A2411A">
        <w:rPr>
          <w:rFonts w:ascii="Liberation Serif" w:hAnsi="Liberation Serif" w:cs="Times New Roman"/>
          <w:sz w:val="28"/>
          <w:szCs w:val="28"/>
        </w:rPr>
        <w:t xml:space="preserve"> Свердловской области </w:t>
      </w:r>
      <w:r w:rsidR="00A062A1" w:rsidRPr="00A2411A">
        <w:rPr>
          <w:rFonts w:ascii="Liberation Serif" w:hAnsi="Liberation Serif" w:cs="Times New Roman"/>
          <w:sz w:val="28"/>
          <w:szCs w:val="28"/>
        </w:rPr>
        <w:t>рук</w:t>
      </w:r>
      <w:r w:rsidR="00A2411A" w:rsidRPr="00A2411A">
        <w:rPr>
          <w:rFonts w:ascii="Liberation Serif" w:hAnsi="Liberation Serif" w:cs="Times New Roman"/>
          <w:sz w:val="28"/>
          <w:szCs w:val="28"/>
        </w:rPr>
        <w:t>оводящими и п</w:t>
      </w:r>
      <w:r w:rsidR="00A062A1" w:rsidRPr="00A2411A">
        <w:rPr>
          <w:rFonts w:ascii="Liberation Serif" w:hAnsi="Liberation Serif" w:cs="Times New Roman"/>
          <w:sz w:val="28"/>
          <w:szCs w:val="28"/>
        </w:rPr>
        <w:t>ед</w:t>
      </w:r>
      <w:r w:rsidR="00A2411A" w:rsidRPr="00A2411A">
        <w:rPr>
          <w:rFonts w:ascii="Liberation Serif" w:hAnsi="Liberation Serif" w:cs="Times New Roman"/>
          <w:sz w:val="28"/>
          <w:szCs w:val="28"/>
        </w:rPr>
        <w:t>агогическими</w:t>
      </w:r>
      <w:r w:rsidR="00A062A1" w:rsidRPr="00A2411A">
        <w:rPr>
          <w:rFonts w:ascii="Liberation Serif" w:hAnsi="Liberation Serif" w:cs="Times New Roman"/>
          <w:sz w:val="28"/>
          <w:szCs w:val="28"/>
        </w:rPr>
        <w:t xml:space="preserve"> работниками </w:t>
      </w:r>
      <w:r w:rsidRPr="00A2411A">
        <w:rPr>
          <w:rFonts w:ascii="Liberation Serif" w:hAnsi="Liberation Serif" w:cs="Times New Roman"/>
          <w:sz w:val="28"/>
          <w:szCs w:val="28"/>
        </w:rPr>
        <w:t>не</w:t>
      </w:r>
      <w:r w:rsidR="00A062A1" w:rsidRPr="00A2411A">
        <w:rPr>
          <w:rFonts w:ascii="Liberation Serif" w:hAnsi="Liberation Serif" w:cs="Times New Roman"/>
          <w:sz w:val="28"/>
          <w:szCs w:val="28"/>
        </w:rPr>
        <w:t>достаточно уделяется внимания проведению</w:t>
      </w:r>
      <w:r w:rsidRPr="00A2411A">
        <w:rPr>
          <w:rFonts w:ascii="Liberation Serif" w:hAnsi="Liberation Serif" w:cs="Times New Roman"/>
          <w:sz w:val="28"/>
          <w:szCs w:val="28"/>
        </w:rPr>
        <w:t xml:space="preserve"> мониторинга одаренных детей и молодежи</w:t>
      </w:r>
      <w:r w:rsidR="00A062A1" w:rsidRPr="00A2411A">
        <w:rPr>
          <w:rFonts w:ascii="Liberation Serif" w:hAnsi="Liberation Serif" w:cs="Times New Roman"/>
          <w:sz w:val="28"/>
          <w:szCs w:val="28"/>
        </w:rPr>
        <w:t xml:space="preserve"> как значимого механизма повышения качества образ</w:t>
      </w:r>
      <w:r w:rsidR="00A2411A" w:rsidRPr="00A2411A">
        <w:rPr>
          <w:rFonts w:ascii="Liberation Serif" w:hAnsi="Liberation Serif" w:cs="Times New Roman"/>
          <w:sz w:val="28"/>
          <w:szCs w:val="28"/>
        </w:rPr>
        <w:t>ования</w:t>
      </w:r>
      <w:r w:rsidR="00A062A1" w:rsidRPr="00A2411A">
        <w:rPr>
          <w:rFonts w:ascii="Liberation Serif" w:hAnsi="Liberation Serif" w:cs="Times New Roman"/>
          <w:sz w:val="28"/>
          <w:szCs w:val="28"/>
        </w:rPr>
        <w:t xml:space="preserve"> и развития личностного потенциала</w:t>
      </w:r>
      <w:r w:rsidR="00FF14B9" w:rsidRPr="00A2411A">
        <w:rPr>
          <w:rFonts w:ascii="Liberation Serif" w:hAnsi="Liberation Serif" w:cs="Times New Roman"/>
          <w:sz w:val="28"/>
          <w:szCs w:val="28"/>
        </w:rPr>
        <w:t xml:space="preserve"> обучающ</w:t>
      </w:r>
      <w:r w:rsidR="00A2411A" w:rsidRPr="00A2411A">
        <w:rPr>
          <w:rFonts w:ascii="Liberation Serif" w:hAnsi="Liberation Serif" w:cs="Times New Roman"/>
          <w:sz w:val="28"/>
          <w:szCs w:val="28"/>
        </w:rPr>
        <w:t>их</w:t>
      </w:r>
      <w:r w:rsidR="00FF14B9" w:rsidRPr="00A2411A">
        <w:rPr>
          <w:rFonts w:ascii="Liberation Serif" w:hAnsi="Liberation Serif" w:cs="Times New Roman"/>
          <w:sz w:val="28"/>
          <w:szCs w:val="28"/>
        </w:rPr>
        <w:t>ся</w:t>
      </w:r>
      <w:r w:rsidRPr="00A2411A">
        <w:rPr>
          <w:rFonts w:ascii="Liberation Serif" w:hAnsi="Liberation Serif" w:cs="Times New Roman"/>
          <w:sz w:val="28"/>
          <w:szCs w:val="28"/>
        </w:rPr>
        <w:t>.</w:t>
      </w:r>
    </w:p>
    <w:p w14:paraId="193420F1" w14:textId="77777777" w:rsidR="00FF14B9" w:rsidRPr="00A2411A" w:rsidRDefault="00FF14B9" w:rsidP="008220CA">
      <w:pPr>
        <w:spacing w:after="0" w:line="240" w:lineRule="auto"/>
        <w:ind w:firstLine="708"/>
        <w:contextualSpacing/>
        <w:jc w:val="both"/>
        <w:rPr>
          <w:rFonts w:ascii="Liberation Serif" w:hAnsi="Liberation Serif" w:cs="Times New Roman"/>
          <w:sz w:val="28"/>
          <w:szCs w:val="28"/>
        </w:rPr>
      </w:pPr>
      <w:r w:rsidRPr="00A2411A">
        <w:rPr>
          <w:rFonts w:ascii="Liberation Serif" w:hAnsi="Liberation Serif" w:cs="Times New Roman"/>
          <w:sz w:val="28"/>
          <w:szCs w:val="28"/>
        </w:rPr>
        <w:t xml:space="preserve">В </w:t>
      </w:r>
      <w:r w:rsidR="00A2411A" w:rsidRPr="00A2411A">
        <w:rPr>
          <w:rFonts w:ascii="Liberation Serif" w:hAnsi="Liberation Serif" w:cs="Times New Roman"/>
          <w:sz w:val="28"/>
          <w:szCs w:val="28"/>
        </w:rPr>
        <w:t>муниципальных образованиях м</w:t>
      </w:r>
      <w:r w:rsidRPr="00A2411A">
        <w:rPr>
          <w:rFonts w:ascii="Liberation Serif" w:hAnsi="Liberation Serif" w:cs="Times New Roman"/>
          <w:sz w:val="28"/>
          <w:szCs w:val="28"/>
        </w:rPr>
        <w:t xml:space="preserve">ониторинг </w:t>
      </w:r>
      <w:r w:rsidR="00A2411A" w:rsidRPr="00A2411A">
        <w:rPr>
          <w:rFonts w:ascii="Liberation Serif" w:hAnsi="Liberation Serif" w:cs="Times New Roman"/>
          <w:sz w:val="28"/>
          <w:szCs w:val="28"/>
        </w:rPr>
        <w:t xml:space="preserve">проводится </w:t>
      </w:r>
      <w:r w:rsidRPr="00A2411A">
        <w:rPr>
          <w:rFonts w:ascii="Liberation Serif" w:hAnsi="Liberation Serif" w:cs="Times New Roman"/>
          <w:sz w:val="28"/>
          <w:szCs w:val="28"/>
        </w:rPr>
        <w:t>в рамках муниц</w:t>
      </w:r>
      <w:r w:rsidR="00A2411A" w:rsidRPr="00A2411A">
        <w:rPr>
          <w:rFonts w:ascii="Liberation Serif" w:hAnsi="Liberation Serif" w:cs="Times New Roman"/>
          <w:sz w:val="28"/>
          <w:szCs w:val="28"/>
        </w:rPr>
        <w:t xml:space="preserve">ипальных </w:t>
      </w:r>
      <w:r w:rsidRPr="00A2411A">
        <w:rPr>
          <w:rFonts w:ascii="Liberation Serif" w:hAnsi="Liberation Serif" w:cs="Times New Roman"/>
          <w:sz w:val="28"/>
          <w:szCs w:val="28"/>
        </w:rPr>
        <w:t xml:space="preserve">программ работы с талантами по актуальным для МО показателям, но не всегда его </w:t>
      </w:r>
      <w:r w:rsidR="00A2411A">
        <w:rPr>
          <w:rFonts w:ascii="Liberation Serif" w:hAnsi="Liberation Serif" w:cs="Times New Roman"/>
          <w:sz w:val="28"/>
          <w:szCs w:val="28"/>
        </w:rPr>
        <w:t>результаты</w:t>
      </w:r>
      <w:r w:rsidRPr="00A2411A">
        <w:rPr>
          <w:rFonts w:ascii="Liberation Serif" w:hAnsi="Liberation Serif" w:cs="Times New Roman"/>
          <w:sz w:val="28"/>
          <w:szCs w:val="28"/>
        </w:rPr>
        <w:t xml:space="preserve"> используются в полной мере для принятия управл</w:t>
      </w:r>
      <w:r w:rsidR="00A2411A" w:rsidRPr="00A2411A">
        <w:rPr>
          <w:rFonts w:ascii="Liberation Serif" w:hAnsi="Liberation Serif" w:cs="Times New Roman"/>
          <w:sz w:val="28"/>
          <w:szCs w:val="28"/>
        </w:rPr>
        <w:t>енческих</w:t>
      </w:r>
      <w:r w:rsidRPr="00A2411A">
        <w:rPr>
          <w:rFonts w:ascii="Liberation Serif" w:hAnsi="Liberation Serif" w:cs="Times New Roman"/>
          <w:sz w:val="28"/>
          <w:szCs w:val="28"/>
        </w:rPr>
        <w:t xml:space="preserve"> решений</w:t>
      </w:r>
      <w:r w:rsidR="00A2411A" w:rsidRPr="00A2411A">
        <w:rPr>
          <w:rFonts w:ascii="Liberation Serif" w:hAnsi="Liberation Serif" w:cs="Times New Roman"/>
          <w:sz w:val="28"/>
          <w:szCs w:val="28"/>
        </w:rPr>
        <w:t>,</w:t>
      </w:r>
      <w:r w:rsidRPr="00A2411A">
        <w:rPr>
          <w:rFonts w:ascii="Liberation Serif" w:hAnsi="Liberation Serif" w:cs="Times New Roman"/>
          <w:sz w:val="28"/>
          <w:szCs w:val="28"/>
        </w:rPr>
        <w:t xml:space="preserve"> для совершенств</w:t>
      </w:r>
      <w:r w:rsidR="00A2411A" w:rsidRPr="00A2411A">
        <w:rPr>
          <w:rFonts w:ascii="Liberation Serif" w:hAnsi="Liberation Serif" w:cs="Times New Roman"/>
          <w:sz w:val="28"/>
          <w:szCs w:val="28"/>
        </w:rPr>
        <w:t>о</w:t>
      </w:r>
      <w:r w:rsidRPr="00A2411A">
        <w:rPr>
          <w:rFonts w:ascii="Liberation Serif" w:hAnsi="Liberation Serif" w:cs="Times New Roman"/>
          <w:sz w:val="28"/>
          <w:szCs w:val="28"/>
        </w:rPr>
        <w:t xml:space="preserve">вания работы с талантливыми детьми. </w:t>
      </w:r>
    </w:p>
    <w:p w14:paraId="7FE07EA9" w14:textId="77777777" w:rsidR="008220CA" w:rsidRPr="007E12A6" w:rsidRDefault="00A2411A" w:rsidP="008220CA">
      <w:pPr>
        <w:spacing w:after="0" w:line="240" w:lineRule="auto"/>
        <w:ind w:firstLine="708"/>
        <w:contextualSpacing/>
        <w:jc w:val="both"/>
        <w:rPr>
          <w:rFonts w:ascii="Liberation Serif" w:hAnsi="Liberation Serif" w:cs="Times New Roman"/>
          <w:sz w:val="28"/>
          <w:szCs w:val="28"/>
        </w:rPr>
      </w:pPr>
      <w:r w:rsidRPr="00A2411A">
        <w:rPr>
          <w:rFonts w:ascii="Liberation Serif" w:hAnsi="Liberation Serif" w:cs="Times New Roman"/>
          <w:sz w:val="28"/>
          <w:szCs w:val="28"/>
        </w:rPr>
        <w:t xml:space="preserve">Следует отметить, что использованию результатов мониторинга в практической деятельности стоит уделять большее внимание, в том числе и при анализе организации и проведения </w:t>
      </w:r>
      <w:proofErr w:type="spellStart"/>
      <w:r w:rsidRPr="00A2411A">
        <w:rPr>
          <w:rFonts w:ascii="Liberation Serif" w:hAnsi="Liberation Serif" w:cs="Times New Roman"/>
          <w:sz w:val="28"/>
          <w:szCs w:val="28"/>
        </w:rPr>
        <w:t>ВсОШ</w:t>
      </w:r>
      <w:proofErr w:type="spellEnd"/>
      <w:r w:rsidRPr="00A2411A">
        <w:rPr>
          <w:rFonts w:ascii="Liberation Serif" w:hAnsi="Liberation Serif" w:cs="Times New Roman"/>
          <w:sz w:val="28"/>
          <w:szCs w:val="28"/>
        </w:rPr>
        <w:t xml:space="preserve"> (наиболее проработанного направления работы), требующего также конкретных рекомендаций в адрес общеобразовательных организаций, муниципальных методических служб, муниципальных органов управления образованием</w:t>
      </w:r>
      <w:r w:rsidR="008220CA" w:rsidRPr="00A2411A">
        <w:rPr>
          <w:rFonts w:ascii="Liberation Serif" w:hAnsi="Liberation Serif" w:cs="Times New Roman"/>
          <w:sz w:val="28"/>
          <w:szCs w:val="28"/>
        </w:rPr>
        <w:t xml:space="preserve"> по созданию условий дальнейшего</w:t>
      </w:r>
      <w:r w:rsidR="007E7B9E" w:rsidRPr="00A2411A">
        <w:rPr>
          <w:rFonts w:ascii="Liberation Serif" w:hAnsi="Liberation Serif" w:cs="Times New Roman"/>
          <w:sz w:val="28"/>
          <w:szCs w:val="28"/>
        </w:rPr>
        <w:t xml:space="preserve"> развития и обучения детей, повы</w:t>
      </w:r>
      <w:r w:rsidR="008220CA" w:rsidRPr="00A2411A">
        <w:rPr>
          <w:rFonts w:ascii="Liberation Serif" w:hAnsi="Liberation Serif" w:cs="Times New Roman"/>
          <w:sz w:val="28"/>
          <w:szCs w:val="28"/>
        </w:rPr>
        <w:t xml:space="preserve">шению квалификации педагогов, </w:t>
      </w:r>
      <w:r w:rsidR="008220CA" w:rsidRPr="007E12A6">
        <w:rPr>
          <w:rFonts w:ascii="Liberation Serif" w:hAnsi="Liberation Serif" w:cs="Times New Roman"/>
          <w:sz w:val="28"/>
          <w:szCs w:val="28"/>
        </w:rPr>
        <w:t xml:space="preserve">созданию условий в </w:t>
      </w:r>
      <w:r w:rsidR="007E7B9E" w:rsidRPr="007E12A6">
        <w:rPr>
          <w:rFonts w:ascii="Liberation Serif" w:hAnsi="Liberation Serif" w:cs="Times New Roman"/>
          <w:sz w:val="28"/>
          <w:szCs w:val="28"/>
        </w:rPr>
        <w:t>образовательных организациях</w:t>
      </w:r>
      <w:r w:rsidR="008220CA" w:rsidRPr="007E12A6">
        <w:rPr>
          <w:rFonts w:ascii="Liberation Serif" w:hAnsi="Liberation Serif" w:cs="Times New Roman"/>
          <w:sz w:val="28"/>
          <w:szCs w:val="28"/>
        </w:rPr>
        <w:t xml:space="preserve"> для работы с талантливыми детьми. </w:t>
      </w:r>
    </w:p>
    <w:p w14:paraId="626813AD" w14:textId="77777777" w:rsidR="00A2411A" w:rsidRPr="007E12A6" w:rsidRDefault="0073049D" w:rsidP="008220CA">
      <w:pPr>
        <w:spacing w:after="0" w:line="240" w:lineRule="auto"/>
        <w:ind w:firstLine="708"/>
        <w:contextualSpacing/>
        <w:jc w:val="both"/>
        <w:rPr>
          <w:rFonts w:ascii="Liberation Serif" w:hAnsi="Liberation Serif" w:cs="Times New Roman"/>
          <w:sz w:val="28"/>
          <w:szCs w:val="28"/>
        </w:rPr>
      </w:pPr>
      <w:r w:rsidRPr="007E12A6">
        <w:rPr>
          <w:rFonts w:ascii="Liberation Serif" w:hAnsi="Liberation Serif" w:cs="Times New Roman"/>
          <w:sz w:val="28"/>
          <w:szCs w:val="28"/>
        </w:rPr>
        <w:t xml:space="preserve">В результате проведения </w:t>
      </w:r>
      <w:r w:rsidR="00A2411A" w:rsidRPr="007E12A6">
        <w:rPr>
          <w:rFonts w:ascii="Liberation Serif" w:hAnsi="Liberation Serif" w:cs="Times New Roman"/>
          <w:sz w:val="28"/>
          <w:szCs w:val="28"/>
        </w:rPr>
        <w:t xml:space="preserve">мониторинга </w:t>
      </w:r>
      <w:r w:rsidRPr="007E12A6">
        <w:rPr>
          <w:rFonts w:ascii="Liberation Serif" w:hAnsi="Liberation Serif" w:cs="Times New Roman"/>
          <w:sz w:val="28"/>
          <w:szCs w:val="28"/>
        </w:rPr>
        <w:t>выявились следующие актуальные аспекты совершенствования региональной системы работы с талантливыми детьми, а именно</w:t>
      </w:r>
      <w:r w:rsidR="00A2411A" w:rsidRPr="007E12A6">
        <w:rPr>
          <w:rFonts w:ascii="Liberation Serif" w:hAnsi="Liberation Serif" w:cs="Times New Roman"/>
          <w:sz w:val="28"/>
          <w:szCs w:val="28"/>
        </w:rPr>
        <w:t>:</w:t>
      </w:r>
      <w:r w:rsidRPr="007E12A6">
        <w:rPr>
          <w:rFonts w:ascii="Liberation Serif" w:hAnsi="Liberation Serif" w:cs="Times New Roman"/>
          <w:sz w:val="28"/>
          <w:szCs w:val="28"/>
        </w:rPr>
        <w:t xml:space="preserve"> развитие мет</w:t>
      </w:r>
      <w:r w:rsidR="00A2411A" w:rsidRPr="007E12A6">
        <w:rPr>
          <w:rFonts w:ascii="Liberation Serif" w:hAnsi="Liberation Serif" w:cs="Times New Roman"/>
          <w:sz w:val="28"/>
          <w:szCs w:val="28"/>
        </w:rPr>
        <w:t>о</w:t>
      </w:r>
      <w:r w:rsidRPr="007E12A6">
        <w:rPr>
          <w:rFonts w:ascii="Liberation Serif" w:hAnsi="Liberation Serif" w:cs="Times New Roman"/>
          <w:sz w:val="28"/>
          <w:szCs w:val="28"/>
        </w:rPr>
        <w:t>дической, инф</w:t>
      </w:r>
      <w:r w:rsidR="00A2411A" w:rsidRPr="007E12A6">
        <w:rPr>
          <w:rFonts w:ascii="Liberation Serif" w:hAnsi="Liberation Serif" w:cs="Times New Roman"/>
          <w:sz w:val="28"/>
          <w:szCs w:val="28"/>
        </w:rPr>
        <w:t>ормационной</w:t>
      </w:r>
      <w:r w:rsidRPr="007E12A6">
        <w:rPr>
          <w:rFonts w:ascii="Liberation Serif" w:hAnsi="Liberation Serif" w:cs="Times New Roman"/>
          <w:sz w:val="28"/>
          <w:szCs w:val="28"/>
        </w:rPr>
        <w:t xml:space="preserve"> составляющ</w:t>
      </w:r>
      <w:r w:rsidR="00A2411A" w:rsidRPr="007E12A6">
        <w:rPr>
          <w:rFonts w:ascii="Liberation Serif" w:hAnsi="Liberation Serif" w:cs="Times New Roman"/>
          <w:sz w:val="28"/>
          <w:szCs w:val="28"/>
        </w:rPr>
        <w:t>их</w:t>
      </w:r>
      <w:r w:rsidR="00E95271">
        <w:rPr>
          <w:rFonts w:ascii="Liberation Serif" w:hAnsi="Liberation Serif" w:cs="Times New Roman"/>
          <w:sz w:val="28"/>
          <w:szCs w:val="28"/>
        </w:rPr>
        <w:t xml:space="preserve"> </w:t>
      </w:r>
      <w:r w:rsidRPr="007E12A6">
        <w:rPr>
          <w:rFonts w:ascii="Liberation Serif" w:hAnsi="Liberation Serif" w:cs="Times New Roman"/>
          <w:sz w:val="28"/>
          <w:szCs w:val="28"/>
        </w:rPr>
        <w:lastRenderedPageBreak/>
        <w:t xml:space="preserve">системы работы. Так, исходя из анализа документов, </w:t>
      </w:r>
      <w:r w:rsidR="00A2411A" w:rsidRPr="007E12A6">
        <w:rPr>
          <w:rFonts w:ascii="Liberation Serif" w:hAnsi="Liberation Serif" w:cs="Times New Roman"/>
          <w:sz w:val="28"/>
          <w:szCs w:val="28"/>
        </w:rPr>
        <w:t>размещенных</w:t>
      </w:r>
      <w:r w:rsidRPr="007E12A6">
        <w:rPr>
          <w:rFonts w:ascii="Liberation Serif" w:hAnsi="Liberation Serif" w:cs="Times New Roman"/>
          <w:sz w:val="28"/>
          <w:szCs w:val="28"/>
        </w:rPr>
        <w:t xml:space="preserve"> в открытых источниках</w:t>
      </w:r>
      <w:r w:rsidR="00A2411A" w:rsidRPr="007E12A6">
        <w:rPr>
          <w:rFonts w:ascii="Liberation Serif" w:hAnsi="Liberation Serif" w:cs="Times New Roman"/>
          <w:sz w:val="28"/>
          <w:szCs w:val="28"/>
        </w:rPr>
        <w:t>, а также</w:t>
      </w:r>
      <w:r w:rsidRPr="007E12A6">
        <w:rPr>
          <w:rFonts w:ascii="Liberation Serif" w:hAnsi="Liberation Serif" w:cs="Times New Roman"/>
          <w:sz w:val="28"/>
          <w:szCs w:val="28"/>
        </w:rPr>
        <w:t xml:space="preserve"> представленных в соответствии с </w:t>
      </w:r>
      <w:r w:rsidR="00A2411A" w:rsidRPr="007E12A6">
        <w:rPr>
          <w:rFonts w:ascii="Liberation Serif" w:hAnsi="Liberation Serif" w:cs="Times New Roman"/>
          <w:sz w:val="28"/>
          <w:szCs w:val="28"/>
        </w:rPr>
        <w:t>э</w:t>
      </w:r>
      <w:r w:rsidR="00A2411A" w:rsidRPr="007E12A6">
        <w:rPr>
          <w:rFonts w:ascii="Liberation Serif" w:eastAsia="Times New Roman" w:hAnsi="Liberation Serif" w:cs="Liberation Serif"/>
          <w:color w:val="000000"/>
          <w:sz w:val="28"/>
          <w:szCs w:val="28"/>
          <w:lang w:eastAsia="ru-RU"/>
        </w:rPr>
        <w:t xml:space="preserve">кспертной картой мониторинга, работа </w:t>
      </w:r>
      <w:r w:rsidR="008220CA" w:rsidRPr="007E12A6">
        <w:rPr>
          <w:rFonts w:ascii="Liberation Serif" w:hAnsi="Liberation Serif" w:cs="Times New Roman"/>
          <w:sz w:val="28"/>
          <w:szCs w:val="28"/>
        </w:rPr>
        <w:t xml:space="preserve">по тому или иному направлению осуществляется, однако </w:t>
      </w:r>
      <w:r w:rsidRPr="007E12A6">
        <w:rPr>
          <w:rFonts w:ascii="Liberation Serif" w:hAnsi="Liberation Serif" w:cs="Times New Roman"/>
          <w:sz w:val="28"/>
          <w:szCs w:val="28"/>
        </w:rPr>
        <w:t xml:space="preserve">не всегда в документах четко и конкретно прописаны ключевые аспекты </w:t>
      </w:r>
      <w:r w:rsidR="00A2411A" w:rsidRPr="007E12A6">
        <w:rPr>
          <w:rFonts w:ascii="Liberation Serif" w:hAnsi="Liberation Serif" w:cs="Times New Roman"/>
          <w:sz w:val="28"/>
          <w:szCs w:val="28"/>
        </w:rPr>
        <w:t>деятельности</w:t>
      </w:r>
      <w:r w:rsidRPr="007E12A6">
        <w:rPr>
          <w:rFonts w:ascii="Liberation Serif" w:hAnsi="Liberation Serif" w:cs="Times New Roman"/>
          <w:sz w:val="28"/>
          <w:szCs w:val="28"/>
        </w:rPr>
        <w:t xml:space="preserve">, сроки, информация </w:t>
      </w:r>
      <w:r w:rsidR="001B3CB2" w:rsidRPr="007E12A6">
        <w:rPr>
          <w:rFonts w:ascii="Liberation Serif" w:hAnsi="Liberation Serif" w:cs="Times New Roman"/>
          <w:sz w:val="28"/>
          <w:szCs w:val="28"/>
        </w:rPr>
        <w:t>о том, каким образом они будут использоваться для организации работы в дальнейшем.</w:t>
      </w:r>
    </w:p>
    <w:p w14:paraId="4DC7BE78" w14:textId="77777777" w:rsidR="0073049D" w:rsidRPr="007E12A6" w:rsidRDefault="007375FC" w:rsidP="008220CA">
      <w:pPr>
        <w:spacing w:after="0" w:line="240" w:lineRule="auto"/>
        <w:ind w:firstLine="708"/>
        <w:contextualSpacing/>
        <w:jc w:val="both"/>
        <w:rPr>
          <w:rFonts w:ascii="Liberation Serif" w:hAnsi="Liberation Serif" w:cs="Times New Roman"/>
          <w:sz w:val="28"/>
          <w:szCs w:val="28"/>
        </w:rPr>
      </w:pPr>
      <w:r w:rsidRPr="007E12A6">
        <w:rPr>
          <w:rFonts w:ascii="Liberation Serif" w:hAnsi="Liberation Serif" w:cs="Times New Roman"/>
          <w:sz w:val="28"/>
          <w:szCs w:val="28"/>
        </w:rPr>
        <w:t xml:space="preserve">В </w:t>
      </w:r>
      <w:r w:rsidR="0073049D" w:rsidRPr="007E12A6">
        <w:rPr>
          <w:rFonts w:ascii="Liberation Serif" w:hAnsi="Liberation Serif" w:cs="Times New Roman"/>
          <w:sz w:val="28"/>
          <w:szCs w:val="28"/>
        </w:rPr>
        <w:t>то же время в С</w:t>
      </w:r>
      <w:r w:rsidR="00A2411A" w:rsidRPr="007E12A6">
        <w:rPr>
          <w:rFonts w:ascii="Liberation Serif" w:hAnsi="Liberation Serif" w:cs="Times New Roman"/>
          <w:sz w:val="28"/>
          <w:szCs w:val="28"/>
        </w:rPr>
        <w:t xml:space="preserve">вердловской области </w:t>
      </w:r>
      <w:r w:rsidR="0073049D" w:rsidRPr="007E12A6">
        <w:rPr>
          <w:rFonts w:ascii="Liberation Serif" w:hAnsi="Liberation Serif" w:cs="Times New Roman"/>
          <w:sz w:val="28"/>
          <w:szCs w:val="28"/>
        </w:rPr>
        <w:t xml:space="preserve">мониторинг в рамках муниципальных программ </w:t>
      </w:r>
      <w:r w:rsidR="00A2411A" w:rsidRPr="007E12A6">
        <w:rPr>
          <w:rFonts w:ascii="Liberation Serif" w:hAnsi="Liberation Serif" w:cs="Times New Roman"/>
          <w:sz w:val="28"/>
          <w:szCs w:val="28"/>
        </w:rPr>
        <w:t xml:space="preserve">работы с талантливыми детьми и молодежью </w:t>
      </w:r>
      <w:r w:rsidR="0073049D" w:rsidRPr="007E12A6">
        <w:rPr>
          <w:rFonts w:ascii="Liberation Serif" w:hAnsi="Liberation Serif" w:cs="Times New Roman"/>
          <w:sz w:val="28"/>
          <w:szCs w:val="28"/>
        </w:rPr>
        <w:t>ведется на протяжении последних лет</w:t>
      </w:r>
      <w:r w:rsidR="00A2411A" w:rsidRPr="007E12A6">
        <w:rPr>
          <w:rFonts w:ascii="Liberation Serif" w:hAnsi="Liberation Serif" w:cs="Times New Roman"/>
          <w:sz w:val="28"/>
          <w:szCs w:val="28"/>
        </w:rPr>
        <w:t>,</w:t>
      </w:r>
      <w:r w:rsidR="0073049D" w:rsidRPr="007E12A6">
        <w:rPr>
          <w:rFonts w:ascii="Liberation Serif" w:hAnsi="Liberation Serif" w:cs="Times New Roman"/>
          <w:sz w:val="28"/>
          <w:szCs w:val="28"/>
        </w:rPr>
        <w:t xml:space="preserve"> и как показывает данный мониторинг, последовательность</w:t>
      </w:r>
      <w:r w:rsidR="00A2411A" w:rsidRPr="007E12A6">
        <w:rPr>
          <w:rFonts w:ascii="Liberation Serif" w:hAnsi="Liberation Serif" w:cs="Times New Roman"/>
          <w:sz w:val="28"/>
          <w:szCs w:val="28"/>
        </w:rPr>
        <w:t>,</w:t>
      </w:r>
      <w:r w:rsidR="0073049D" w:rsidRPr="007E12A6">
        <w:rPr>
          <w:rFonts w:ascii="Liberation Serif" w:hAnsi="Liberation Serif" w:cs="Times New Roman"/>
          <w:sz w:val="28"/>
          <w:szCs w:val="28"/>
        </w:rPr>
        <w:t xml:space="preserve"> системность использования </w:t>
      </w:r>
      <w:r w:rsidR="00A2411A" w:rsidRPr="007E12A6">
        <w:rPr>
          <w:rFonts w:ascii="Liberation Serif" w:hAnsi="Liberation Serif" w:cs="Times New Roman"/>
          <w:sz w:val="28"/>
          <w:szCs w:val="28"/>
        </w:rPr>
        <w:t xml:space="preserve">полученной информации </w:t>
      </w:r>
      <w:r w:rsidR="0073049D" w:rsidRPr="007E12A6">
        <w:rPr>
          <w:rFonts w:ascii="Liberation Serif" w:hAnsi="Liberation Serif" w:cs="Times New Roman"/>
          <w:sz w:val="28"/>
          <w:szCs w:val="28"/>
        </w:rPr>
        <w:t xml:space="preserve">отмечается не только в мегаполисе, но и в </w:t>
      </w:r>
      <w:r w:rsidR="00A2411A" w:rsidRPr="007E12A6">
        <w:rPr>
          <w:rFonts w:ascii="Liberation Serif" w:hAnsi="Liberation Serif" w:cs="Times New Roman"/>
          <w:sz w:val="28"/>
          <w:szCs w:val="28"/>
        </w:rPr>
        <w:t xml:space="preserve">средних, </w:t>
      </w:r>
      <w:r w:rsidR="0073049D" w:rsidRPr="007E12A6">
        <w:rPr>
          <w:rFonts w:ascii="Liberation Serif" w:hAnsi="Liberation Serif" w:cs="Times New Roman"/>
          <w:sz w:val="28"/>
          <w:szCs w:val="28"/>
        </w:rPr>
        <w:t>малых городах</w:t>
      </w:r>
      <w:r w:rsidR="00A2411A" w:rsidRPr="007E12A6">
        <w:rPr>
          <w:rFonts w:ascii="Liberation Serif" w:hAnsi="Liberation Serif" w:cs="Times New Roman"/>
          <w:sz w:val="28"/>
          <w:szCs w:val="28"/>
        </w:rPr>
        <w:t xml:space="preserve"> области</w:t>
      </w:r>
      <w:r w:rsidR="0073049D" w:rsidRPr="007E12A6">
        <w:rPr>
          <w:rFonts w:ascii="Liberation Serif" w:hAnsi="Liberation Serif" w:cs="Times New Roman"/>
          <w:sz w:val="28"/>
          <w:szCs w:val="28"/>
        </w:rPr>
        <w:t xml:space="preserve">, отделенных </w:t>
      </w:r>
      <w:r w:rsidR="00A2411A" w:rsidRPr="007E12A6">
        <w:rPr>
          <w:rFonts w:ascii="Liberation Serif" w:hAnsi="Liberation Serif" w:cs="Times New Roman"/>
          <w:sz w:val="28"/>
          <w:szCs w:val="28"/>
        </w:rPr>
        <w:t xml:space="preserve">от областного центра </w:t>
      </w:r>
      <w:r w:rsidR="0073049D" w:rsidRPr="007E12A6">
        <w:rPr>
          <w:rFonts w:ascii="Liberation Serif" w:hAnsi="Liberation Serif" w:cs="Times New Roman"/>
          <w:sz w:val="28"/>
          <w:szCs w:val="28"/>
        </w:rPr>
        <w:t>территориях</w:t>
      </w:r>
      <w:r w:rsidR="00A2411A" w:rsidRPr="007E12A6">
        <w:rPr>
          <w:rFonts w:ascii="Liberation Serif" w:hAnsi="Liberation Serif" w:cs="Times New Roman"/>
          <w:sz w:val="28"/>
          <w:szCs w:val="28"/>
        </w:rPr>
        <w:t>, таких</w:t>
      </w:r>
      <w:r w:rsidR="0073049D" w:rsidRPr="007E12A6">
        <w:rPr>
          <w:rFonts w:ascii="Liberation Serif" w:hAnsi="Liberation Serif" w:cs="Times New Roman"/>
          <w:sz w:val="28"/>
          <w:szCs w:val="28"/>
        </w:rPr>
        <w:t xml:space="preserve"> как </w:t>
      </w:r>
      <w:r w:rsidR="00A2411A" w:rsidRPr="007E12A6">
        <w:rPr>
          <w:rFonts w:ascii="Liberation Serif" w:hAnsi="Liberation Serif" w:cs="Times New Roman"/>
          <w:sz w:val="28"/>
          <w:szCs w:val="28"/>
        </w:rPr>
        <w:t xml:space="preserve">Городской округ «город Лесной», </w:t>
      </w:r>
      <w:r w:rsidR="007E12A6" w:rsidRPr="007E12A6">
        <w:rPr>
          <w:rFonts w:ascii="Liberation Serif" w:hAnsi="Liberation Serif" w:cs="Times New Roman"/>
          <w:sz w:val="28"/>
          <w:szCs w:val="28"/>
        </w:rPr>
        <w:t>г</w:t>
      </w:r>
      <w:r w:rsidR="00A2411A" w:rsidRPr="007E12A6">
        <w:rPr>
          <w:rFonts w:ascii="Liberation Serif" w:hAnsi="Liberation Serif" w:cs="Times New Roman"/>
          <w:sz w:val="28"/>
          <w:szCs w:val="28"/>
        </w:rPr>
        <w:t xml:space="preserve">ородской округ Красноуфимск, </w:t>
      </w:r>
      <w:r w:rsidR="007019A3" w:rsidRPr="007E12A6">
        <w:rPr>
          <w:rFonts w:ascii="Liberation Serif" w:hAnsi="Liberation Serif" w:cs="Times New Roman"/>
          <w:sz w:val="28"/>
          <w:szCs w:val="28"/>
        </w:rPr>
        <w:t>Качканар</w:t>
      </w:r>
      <w:r w:rsidR="007019A3">
        <w:rPr>
          <w:rFonts w:ascii="Liberation Serif" w:hAnsi="Liberation Serif" w:cs="Times New Roman"/>
          <w:sz w:val="28"/>
          <w:szCs w:val="28"/>
        </w:rPr>
        <w:t>ский</w:t>
      </w:r>
      <w:r w:rsidR="00E95271">
        <w:rPr>
          <w:rFonts w:ascii="Liberation Serif" w:hAnsi="Liberation Serif" w:cs="Times New Roman"/>
          <w:sz w:val="28"/>
          <w:szCs w:val="28"/>
        </w:rPr>
        <w:t xml:space="preserve"> </w:t>
      </w:r>
      <w:r w:rsidR="007E12A6" w:rsidRPr="007E12A6">
        <w:rPr>
          <w:rFonts w:ascii="Liberation Serif" w:hAnsi="Liberation Serif" w:cs="Times New Roman"/>
          <w:sz w:val="28"/>
          <w:szCs w:val="28"/>
        </w:rPr>
        <w:t>г</w:t>
      </w:r>
      <w:r w:rsidR="00A2411A" w:rsidRPr="007E12A6">
        <w:rPr>
          <w:rFonts w:ascii="Liberation Serif" w:hAnsi="Liberation Serif" w:cs="Times New Roman"/>
          <w:sz w:val="28"/>
          <w:szCs w:val="28"/>
        </w:rPr>
        <w:t>ородской округ</w:t>
      </w:r>
      <w:r w:rsidR="0073049D" w:rsidRPr="007E12A6">
        <w:rPr>
          <w:rFonts w:ascii="Liberation Serif" w:hAnsi="Liberation Serif" w:cs="Times New Roman"/>
          <w:sz w:val="28"/>
          <w:szCs w:val="28"/>
        </w:rPr>
        <w:t>.</w:t>
      </w:r>
    </w:p>
    <w:p w14:paraId="02E2EDA5" w14:textId="77777777" w:rsidR="00922A4E" w:rsidRPr="007E12A6" w:rsidRDefault="00922A4E" w:rsidP="008220CA">
      <w:pPr>
        <w:spacing w:after="0" w:line="240" w:lineRule="auto"/>
        <w:ind w:firstLine="708"/>
        <w:contextualSpacing/>
        <w:jc w:val="both"/>
        <w:rPr>
          <w:rFonts w:ascii="Liberation Serif" w:hAnsi="Liberation Serif" w:cs="Times New Roman"/>
          <w:sz w:val="28"/>
          <w:szCs w:val="28"/>
        </w:rPr>
      </w:pPr>
      <w:r w:rsidRPr="007E12A6">
        <w:rPr>
          <w:rFonts w:ascii="Liberation Serif" w:hAnsi="Liberation Serif" w:cs="Times New Roman"/>
          <w:sz w:val="28"/>
          <w:szCs w:val="28"/>
        </w:rPr>
        <w:t xml:space="preserve">Отчет по результатам мониторинга выявил достаточно актуальную проблему, связанную </w:t>
      </w:r>
      <w:r w:rsidR="007E12A6" w:rsidRPr="007E12A6">
        <w:rPr>
          <w:rFonts w:ascii="Liberation Serif" w:hAnsi="Liberation Serif" w:cs="Times New Roman"/>
          <w:sz w:val="28"/>
          <w:szCs w:val="28"/>
        </w:rPr>
        <w:t xml:space="preserve">с некорректным оформлением ссылок, </w:t>
      </w:r>
      <w:r w:rsidRPr="007E12A6">
        <w:rPr>
          <w:rFonts w:ascii="Liberation Serif" w:hAnsi="Liberation Serif" w:cs="Times New Roman"/>
          <w:sz w:val="28"/>
          <w:szCs w:val="28"/>
        </w:rPr>
        <w:t>отсутс</w:t>
      </w:r>
      <w:r w:rsidR="007E12A6" w:rsidRPr="007E12A6">
        <w:rPr>
          <w:rFonts w:ascii="Liberation Serif" w:hAnsi="Liberation Serif" w:cs="Times New Roman"/>
          <w:sz w:val="28"/>
          <w:szCs w:val="28"/>
        </w:rPr>
        <w:t>т</w:t>
      </w:r>
      <w:r w:rsidRPr="007E12A6">
        <w:rPr>
          <w:rFonts w:ascii="Liberation Serif" w:hAnsi="Liberation Serif" w:cs="Times New Roman"/>
          <w:sz w:val="28"/>
          <w:szCs w:val="28"/>
        </w:rPr>
        <w:t>вием информации по отдельным показателям, пред</w:t>
      </w:r>
      <w:r w:rsidR="007E12A6" w:rsidRPr="007E12A6">
        <w:rPr>
          <w:rFonts w:ascii="Liberation Serif" w:hAnsi="Liberation Serif" w:cs="Times New Roman"/>
          <w:sz w:val="28"/>
          <w:szCs w:val="28"/>
        </w:rPr>
        <w:t>о</w:t>
      </w:r>
      <w:r w:rsidRPr="007E12A6">
        <w:rPr>
          <w:rFonts w:ascii="Liberation Serif" w:hAnsi="Liberation Serif" w:cs="Times New Roman"/>
          <w:sz w:val="28"/>
          <w:szCs w:val="28"/>
        </w:rPr>
        <w:t>ставлени</w:t>
      </w:r>
      <w:r w:rsidR="007E12A6" w:rsidRPr="007E12A6">
        <w:rPr>
          <w:rFonts w:ascii="Liberation Serif" w:hAnsi="Liberation Serif" w:cs="Times New Roman"/>
          <w:sz w:val="28"/>
          <w:szCs w:val="28"/>
        </w:rPr>
        <w:t xml:space="preserve">ем </w:t>
      </w:r>
      <w:r w:rsidRPr="007E12A6">
        <w:rPr>
          <w:rFonts w:ascii="Liberation Serif" w:hAnsi="Liberation Serif" w:cs="Times New Roman"/>
          <w:sz w:val="28"/>
          <w:szCs w:val="28"/>
        </w:rPr>
        <w:t>информации в общей системе документов, отчетов и других форм представления информации в открытых источниках.</w:t>
      </w:r>
    </w:p>
    <w:p w14:paraId="56C38392" w14:textId="77777777" w:rsidR="00922A4E" w:rsidRDefault="007E12A6" w:rsidP="00E95271">
      <w:pPr>
        <w:spacing w:after="0" w:line="240" w:lineRule="auto"/>
        <w:ind w:firstLine="709"/>
        <w:contextualSpacing/>
        <w:jc w:val="both"/>
        <w:rPr>
          <w:rFonts w:ascii="Liberation Serif" w:hAnsi="Liberation Serif" w:cs="Times New Roman"/>
          <w:sz w:val="28"/>
          <w:szCs w:val="28"/>
        </w:rPr>
      </w:pPr>
      <w:r w:rsidRPr="007E12A6">
        <w:rPr>
          <w:rFonts w:ascii="Liberation Serif" w:hAnsi="Liberation Serif" w:cs="Times New Roman"/>
          <w:sz w:val="28"/>
          <w:szCs w:val="28"/>
        </w:rPr>
        <w:t>П</w:t>
      </w:r>
      <w:r w:rsidR="00922A4E" w:rsidRPr="007E12A6">
        <w:rPr>
          <w:rFonts w:ascii="Liberation Serif" w:hAnsi="Liberation Serif" w:cs="Times New Roman"/>
          <w:sz w:val="28"/>
          <w:szCs w:val="28"/>
        </w:rPr>
        <w:t>редставляется целесообразным обратить вни</w:t>
      </w:r>
      <w:r w:rsidRPr="007E12A6">
        <w:rPr>
          <w:rFonts w:ascii="Liberation Serif" w:hAnsi="Liberation Serif" w:cs="Times New Roman"/>
          <w:sz w:val="28"/>
          <w:szCs w:val="28"/>
        </w:rPr>
        <w:t>м</w:t>
      </w:r>
      <w:r w:rsidR="00922A4E" w:rsidRPr="007E12A6">
        <w:rPr>
          <w:rFonts w:ascii="Liberation Serif" w:hAnsi="Liberation Serif" w:cs="Times New Roman"/>
          <w:sz w:val="28"/>
          <w:szCs w:val="28"/>
        </w:rPr>
        <w:t xml:space="preserve">ание </w:t>
      </w:r>
      <w:r w:rsidRPr="007E12A6">
        <w:rPr>
          <w:rFonts w:ascii="Liberation Serif" w:hAnsi="Liberation Serif" w:cs="Times New Roman"/>
          <w:sz w:val="28"/>
          <w:szCs w:val="28"/>
        </w:rPr>
        <w:t xml:space="preserve">муниципальных органов управления образованием </w:t>
      </w:r>
      <w:r w:rsidR="00922A4E" w:rsidRPr="007E12A6">
        <w:rPr>
          <w:rFonts w:ascii="Liberation Serif" w:hAnsi="Liberation Serif" w:cs="Times New Roman"/>
          <w:sz w:val="28"/>
          <w:szCs w:val="28"/>
        </w:rPr>
        <w:t>на более корректное представление информации в соответствии с четко определенными показателями проводимого мониторинга.</w:t>
      </w:r>
    </w:p>
    <w:p w14:paraId="259B4D76" w14:textId="77777777" w:rsidR="00A77036" w:rsidRDefault="00562B69" w:rsidP="00E95271">
      <w:pPr>
        <w:widowControl w:val="0"/>
        <w:autoSpaceDE w:val="0"/>
        <w:spacing w:after="0" w:line="240" w:lineRule="auto"/>
        <w:ind w:firstLine="709"/>
        <w:contextualSpacing/>
        <w:jc w:val="both"/>
        <w:outlineLvl w:val="0"/>
        <w:rPr>
          <w:rFonts w:ascii="Liberation Serif" w:hAnsi="Liberation Serif" w:cs="Times New Roman"/>
          <w:sz w:val="28"/>
          <w:szCs w:val="28"/>
        </w:rPr>
      </w:pPr>
      <w:r>
        <w:rPr>
          <w:rFonts w:ascii="Liberation Serif" w:hAnsi="Liberation Serif" w:cs="Times New Roman"/>
          <w:sz w:val="28"/>
          <w:szCs w:val="28"/>
        </w:rPr>
        <w:t>Следует обратить внимание, что в</w:t>
      </w:r>
      <w:r w:rsidR="00FD3D2A" w:rsidRPr="00FD3D2A">
        <w:rPr>
          <w:rFonts w:ascii="Liberation Serif" w:hAnsi="Liberation Serif" w:cs="Times New Roman"/>
          <w:sz w:val="28"/>
          <w:szCs w:val="28"/>
        </w:rPr>
        <w:t xml:space="preserve"> Свердловской области принят стратегический документ по работе с талантами </w:t>
      </w:r>
      <w:r>
        <w:rPr>
          <w:rFonts w:ascii="Liberation Serif" w:hAnsi="Liberation Serif" w:cs="Times New Roman"/>
          <w:sz w:val="28"/>
          <w:szCs w:val="28"/>
        </w:rPr>
        <w:t xml:space="preserve">- </w:t>
      </w:r>
      <w:r w:rsidR="00306140">
        <w:rPr>
          <w:rFonts w:ascii="Liberation Serif" w:hAnsi="Liberation Serif" w:cs="Times New Roman"/>
          <w:sz w:val="28"/>
          <w:szCs w:val="28"/>
        </w:rPr>
        <w:t xml:space="preserve">это </w:t>
      </w:r>
      <w:r w:rsidR="00306140">
        <w:rPr>
          <w:rFonts w:ascii="Liberation Serif" w:hAnsi="Liberation Serif" w:cs="Liberation Serif"/>
          <w:bCs/>
          <w:sz w:val="28"/>
          <w:szCs w:val="28"/>
        </w:rPr>
        <w:t xml:space="preserve">Комплекс мер, он разработан в контексте стратегической задачи, определенной в Указе Президента Российской Федерации от 7 мая 2018 года № 204 «О национальных целях и стратегических задачах развития Российской Федерации на период до 2024 года», мероприятий проекта «Успех каждого ребенка» национального проекта «Образование», направленных на формирование эффективной системы выявления, поддержки, развития способностей и талантов  у детей и молодежи. Основной целью Комплекса мер является построение и развитие региональной системы выявления, поддержки и развития способностей у детей и молодежи в Свердловской области и мониторинга качества ее функционирования в соответствии с положением о региональной системе оценки качества образования Свердловской области, утвержденным приказом Министерства общего и профессионального образования Свердловской области от 18.12.2018 № 615-Д «О региональной системе оценки качества образования Свердловской области», в части выявления, поддержки и развития способностей и талантов у детей и молодежи. Комплекс мер реализует управленческую модель, которая включает нормативно-правовые, научно-содержательные, программно-методические, кадровые, материально-технические (современная инфраструктура), финансовые условия и систему оценки качества образовательных услуг (с наличием всех компонентов полного </w:t>
      </w:r>
      <w:r w:rsidR="00306140">
        <w:rPr>
          <w:rFonts w:ascii="Liberation Serif" w:hAnsi="Liberation Serif" w:cs="Liberation Serif"/>
          <w:bCs/>
          <w:sz w:val="28"/>
          <w:szCs w:val="28"/>
        </w:rPr>
        <w:lastRenderedPageBreak/>
        <w:t>управленческого цикла) в сфере дополнительного образования детей, проявляющих выдающиеся способности и таланты.</w:t>
      </w:r>
      <w:r w:rsidR="00E95271">
        <w:rPr>
          <w:rFonts w:ascii="Liberation Serif" w:hAnsi="Liberation Serif" w:cs="Liberation Serif"/>
          <w:bCs/>
          <w:sz w:val="28"/>
          <w:szCs w:val="28"/>
        </w:rPr>
        <w:t xml:space="preserve"> </w:t>
      </w:r>
      <w:r w:rsidR="00FD3D2A" w:rsidRPr="00FD3D2A">
        <w:rPr>
          <w:rFonts w:ascii="Liberation Serif" w:hAnsi="Liberation Serif" w:cs="Times New Roman"/>
          <w:sz w:val="28"/>
          <w:szCs w:val="28"/>
        </w:rPr>
        <w:t xml:space="preserve">Качество реализации дорожной карты исполнения Комплекса мер отслеживается мониторингом, направленным на оценку и управление развитием </w:t>
      </w:r>
      <w:r w:rsidRPr="00FD3D2A">
        <w:rPr>
          <w:rFonts w:ascii="Liberation Serif" w:hAnsi="Liberation Serif" w:cs="Times New Roman"/>
          <w:sz w:val="28"/>
          <w:szCs w:val="28"/>
        </w:rPr>
        <w:t>территориальных</w:t>
      </w:r>
      <w:r w:rsidR="00FD3D2A" w:rsidRPr="00FD3D2A">
        <w:rPr>
          <w:rFonts w:ascii="Liberation Serif" w:hAnsi="Liberation Serif" w:cs="Times New Roman"/>
          <w:sz w:val="28"/>
          <w:szCs w:val="28"/>
        </w:rPr>
        <w:t xml:space="preserve"> систем работы с талантами, образовательных организаций, стимулирование и мотиваци</w:t>
      </w:r>
      <w:r>
        <w:rPr>
          <w:rFonts w:ascii="Liberation Serif" w:hAnsi="Liberation Serif" w:cs="Times New Roman"/>
          <w:sz w:val="28"/>
          <w:szCs w:val="28"/>
        </w:rPr>
        <w:t>ю</w:t>
      </w:r>
      <w:r w:rsidR="00FD3D2A" w:rsidRPr="00FD3D2A">
        <w:rPr>
          <w:rFonts w:ascii="Liberation Serif" w:hAnsi="Liberation Serif" w:cs="Times New Roman"/>
          <w:sz w:val="28"/>
          <w:szCs w:val="28"/>
        </w:rPr>
        <w:t xml:space="preserve"> руководящих и педагогических работников к развитию профессиональных компетенций в работе с обучающимися, проявляющими способности, поиск и внедрение продуктивных форм и технологий развития их творческого потенциала, когнитивного и социального интеллекта и готовности</w:t>
      </w:r>
      <w:r w:rsidR="00E95271">
        <w:rPr>
          <w:rFonts w:ascii="Liberation Serif" w:hAnsi="Liberation Serif" w:cs="Times New Roman"/>
          <w:sz w:val="28"/>
          <w:szCs w:val="28"/>
        </w:rPr>
        <w:t xml:space="preserve"> </w:t>
      </w:r>
      <w:r w:rsidR="00FD3D2A" w:rsidRPr="00FD3D2A">
        <w:rPr>
          <w:rFonts w:ascii="Liberation Serif" w:hAnsi="Liberation Serif" w:cs="Times New Roman"/>
          <w:sz w:val="28"/>
          <w:szCs w:val="28"/>
        </w:rPr>
        <w:t xml:space="preserve">к осознанному профессиональному самоопределению. </w:t>
      </w:r>
    </w:p>
    <w:p w14:paraId="51F7750B" w14:textId="77777777" w:rsidR="008220CA" w:rsidRDefault="008220CA" w:rsidP="00E95271">
      <w:pPr>
        <w:spacing w:after="0" w:line="240" w:lineRule="auto"/>
        <w:contextualSpacing/>
        <w:rPr>
          <w:rFonts w:ascii="Liberation Serif" w:hAnsi="Liberation Serif" w:cs="Times New Roman"/>
          <w:sz w:val="24"/>
          <w:szCs w:val="24"/>
        </w:rPr>
      </w:pPr>
    </w:p>
    <w:sectPr w:rsidR="008220CA" w:rsidSect="007A3265">
      <w:footerReference w:type="defaul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09D1B" w14:textId="77777777" w:rsidR="000B62FE" w:rsidRDefault="000B62FE" w:rsidP="001107C2">
      <w:pPr>
        <w:spacing w:after="0" w:line="240" w:lineRule="auto"/>
      </w:pPr>
      <w:r>
        <w:separator/>
      </w:r>
    </w:p>
  </w:endnote>
  <w:endnote w:type="continuationSeparator" w:id="0">
    <w:p w14:paraId="09DA1EAB" w14:textId="77777777" w:rsidR="000B62FE" w:rsidRDefault="000B62FE" w:rsidP="0011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2171545"/>
      <w:docPartObj>
        <w:docPartGallery w:val="Page Numbers (Bottom of Page)"/>
        <w:docPartUnique/>
      </w:docPartObj>
    </w:sdtPr>
    <w:sdtEndPr/>
    <w:sdtContent>
      <w:p w14:paraId="6A3DA4D1" w14:textId="77777777" w:rsidR="006B4521" w:rsidRDefault="006B4521">
        <w:pPr>
          <w:pStyle w:val="ae"/>
          <w:jc w:val="center"/>
        </w:pPr>
      </w:p>
      <w:p w14:paraId="59E8DB30" w14:textId="77777777" w:rsidR="006B4521" w:rsidRDefault="00D22D35">
        <w:pPr>
          <w:pStyle w:val="ae"/>
          <w:jc w:val="center"/>
        </w:pPr>
        <w:r>
          <w:fldChar w:fldCharType="begin"/>
        </w:r>
        <w:r>
          <w:instrText xml:space="preserve"> PAGE   \* MERGEFORMAT </w:instrText>
        </w:r>
        <w:r>
          <w:fldChar w:fldCharType="separate"/>
        </w:r>
        <w:r w:rsidR="006D3672">
          <w:rPr>
            <w:noProof/>
          </w:rPr>
          <w:t>62</w:t>
        </w:r>
        <w:r>
          <w:rPr>
            <w:noProof/>
          </w:rPr>
          <w:fldChar w:fldCharType="end"/>
        </w:r>
      </w:p>
    </w:sdtContent>
  </w:sdt>
  <w:p w14:paraId="552DA48A" w14:textId="77777777" w:rsidR="006B4521" w:rsidRDefault="006B452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A191" w14:textId="77777777" w:rsidR="000B62FE" w:rsidRDefault="000B62FE" w:rsidP="001107C2">
      <w:pPr>
        <w:spacing w:after="0" w:line="240" w:lineRule="auto"/>
      </w:pPr>
      <w:r>
        <w:separator/>
      </w:r>
    </w:p>
  </w:footnote>
  <w:footnote w:type="continuationSeparator" w:id="0">
    <w:p w14:paraId="5A0AF244" w14:textId="77777777" w:rsidR="000B62FE" w:rsidRDefault="000B62FE" w:rsidP="00110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62F"/>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61F8F"/>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FC59F6"/>
    <w:multiLevelType w:val="hybridMultilevel"/>
    <w:tmpl w:val="78C22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E2846"/>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8D7B26"/>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4E5009"/>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A36DC2"/>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807165"/>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A1074E"/>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D60E0D"/>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69783D"/>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55038A"/>
    <w:multiLevelType w:val="hybridMultilevel"/>
    <w:tmpl w:val="DF567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90254E"/>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E41B09"/>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0F2DB0"/>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B32024"/>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2223D1"/>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C97484"/>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8979AC"/>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11F6A55"/>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2B376D7"/>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98115B"/>
    <w:multiLevelType w:val="hybridMultilevel"/>
    <w:tmpl w:val="FA985CC8"/>
    <w:lvl w:ilvl="0" w:tplc="7ACA2404">
      <w:start w:val="1"/>
      <w:numFmt w:val="bullet"/>
      <w:lvlText w:val="-"/>
      <w:lvlJc w:val="left"/>
      <w:pPr>
        <w:ind w:left="720" w:hanging="360"/>
      </w:pPr>
      <w:rPr>
        <w:rFonts w:ascii="Liberation Serif" w:hAnsi="Liberation Serif"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9715DEC"/>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B0569AA"/>
    <w:multiLevelType w:val="hybridMultilevel"/>
    <w:tmpl w:val="84646F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935B27"/>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A46411"/>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334F13"/>
    <w:multiLevelType w:val="hybridMultilevel"/>
    <w:tmpl w:val="5CDE0E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13"/>
  </w:num>
  <w:num w:numId="5">
    <w:abstractNumId w:val="3"/>
  </w:num>
  <w:num w:numId="6">
    <w:abstractNumId w:val="26"/>
  </w:num>
  <w:num w:numId="7">
    <w:abstractNumId w:val="7"/>
  </w:num>
  <w:num w:numId="8">
    <w:abstractNumId w:val="18"/>
  </w:num>
  <w:num w:numId="9">
    <w:abstractNumId w:val="6"/>
  </w:num>
  <w:num w:numId="10">
    <w:abstractNumId w:val="16"/>
  </w:num>
  <w:num w:numId="11">
    <w:abstractNumId w:val="1"/>
  </w:num>
  <w:num w:numId="12">
    <w:abstractNumId w:val="20"/>
  </w:num>
  <w:num w:numId="13">
    <w:abstractNumId w:val="23"/>
  </w:num>
  <w:num w:numId="14">
    <w:abstractNumId w:val="15"/>
  </w:num>
  <w:num w:numId="15">
    <w:abstractNumId w:val="0"/>
  </w:num>
  <w:num w:numId="16">
    <w:abstractNumId w:val="10"/>
  </w:num>
  <w:num w:numId="17">
    <w:abstractNumId w:val="8"/>
  </w:num>
  <w:num w:numId="18">
    <w:abstractNumId w:val="24"/>
  </w:num>
  <w:num w:numId="19">
    <w:abstractNumId w:val="17"/>
  </w:num>
  <w:num w:numId="20">
    <w:abstractNumId w:val="19"/>
  </w:num>
  <w:num w:numId="21">
    <w:abstractNumId w:val="12"/>
  </w:num>
  <w:num w:numId="22">
    <w:abstractNumId w:val="14"/>
  </w:num>
  <w:num w:numId="23">
    <w:abstractNumId w:val="22"/>
  </w:num>
  <w:num w:numId="24">
    <w:abstractNumId w:val="25"/>
  </w:num>
  <w:num w:numId="25">
    <w:abstractNumId w:val="5"/>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552A"/>
    <w:rsid w:val="0000298B"/>
    <w:rsid w:val="0001233D"/>
    <w:rsid w:val="00021606"/>
    <w:rsid w:val="00030736"/>
    <w:rsid w:val="00037788"/>
    <w:rsid w:val="00040A62"/>
    <w:rsid w:val="00042DF7"/>
    <w:rsid w:val="00050223"/>
    <w:rsid w:val="00051A66"/>
    <w:rsid w:val="0007575F"/>
    <w:rsid w:val="00080F88"/>
    <w:rsid w:val="00087AD9"/>
    <w:rsid w:val="0009590D"/>
    <w:rsid w:val="000A4E7F"/>
    <w:rsid w:val="000A78B2"/>
    <w:rsid w:val="000B1552"/>
    <w:rsid w:val="000B62FE"/>
    <w:rsid w:val="000B6A3A"/>
    <w:rsid w:val="000C25D9"/>
    <w:rsid w:val="000C2740"/>
    <w:rsid w:val="000C33DE"/>
    <w:rsid w:val="000C3E28"/>
    <w:rsid w:val="000C5069"/>
    <w:rsid w:val="000C5A85"/>
    <w:rsid w:val="000C687E"/>
    <w:rsid w:val="000D7DA4"/>
    <w:rsid w:val="000E01B6"/>
    <w:rsid w:val="000E424C"/>
    <w:rsid w:val="00105590"/>
    <w:rsid w:val="00106D34"/>
    <w:rsid w:val="001107C2"/>
    <w:rsid w:val="00110F41"/>
    <w:rsid w:val="001153EE"/>
    <w:rsid w:val="00117139"/>
    <w:rsid w:val="00127E8A"/>
    <w:rsid w:val="00131E73"/>
    <w:rsid w:val="00134046"/>
    <w:rsid w:val="00142383"/>
    <w:rsid w:val="0014349E"/>
    <w:rsid w:val="00146E37"/>
    <w:rsid w:val="00161E64"/>
    <w:rsid w:val="0017063C"/>
    <w:rsid w:val="001706BF"/>
    <w:rsid w:val="00173CBB"/>
    <w:rsid w:val="001759BE"/>
    <w:rsid w:val="00181AAD"/>
    <w:rsid w:val="00184A72"/>
    <w:rsid w:val="001A44CA"/>
    <w:rsid w:val="001B3CB2"/>
    <w:rsid w:val="001C0877"/>
    <w:rsid w:val="001C0FA2"/>
    <w:rsid w:val="001C6ED6"/>
    <w:rsid w:val="001D7312"/>
    <w:rsid w:val="001E00A1"/>
    <w:rsid w:val="001E587F"/>
    <w:rsid w:val="001E5C0D"/>
    <w:rsid w:val="001F014C"/>
    <w:rsid w:val="001F4A4A"/>
    <w:rsid w:val="0021435F"/>
    <w:rsid w:val="0023012F"/>
    <w:rsid w:val="00236196"/>
    <w:rsid w:val="00237579"/>
    <w:rsid w:val="00246C84"/>
    <w:rsid w:val="00252C1C"/>
    <w:rsid w:val="002662C1"/>
    <w:rsid w:val="002749C3"/>
    <w:rsid w:val="002848D6"/>
    <w:rsid w:val="002872B5"/>
    <w:rsid w:val="00297E5B"/>
    <w:rsid w:val="002A12B9"/>
    <w:rsid w:val="002A6C30"/>
    <w:rsid w:val="002B4484"/>
    <w:rsid w:val="002B6E52"/>
    <w:rsid w:val="002C1CAE"/>
    <w:rsid w:val="002C27E7"/>
    <w:rsid w:val="002C3240"/>
    <w:rsid w:val="002C3805"/>
    <w:rsid w:val="002C41EA"/>
    <w:rsid w:val="002D58C9"/>
    <w:rsid w:val="002D6847"/>
    <w:rsid w:val="002E0B43"/>
    <w:rsid w:val="002E287B"/>
    <w:rsid w:val="002E42CB"/>
    <w:rsid w:val="002E6802"/>
    <w:rsid w:val="00303D17"/>
    <w:rsid w:val="00306140"/>
    <w:rsid w:val="0030750F"/>
    <w:rsid w:val="0031098A"/>
    <w:rsid w:val="003206D9"/>
    <w:rsid w:val="003334B0"/>
    <w:rsid w:val="00333C5E"/>
    <w:rsid w:val="00337FC9"/>
    <w:rsid w:val="003454F6"/>
    <w:rsid w:val="00347B79"/>
    <w:rsid w:val="00351D5F"/>
    <w:rsid w:val="0035413F"/>
    <w:rsid w:val="00355F60"/>
    <w:rsid w:val="00357B1C"/>
    <w:rsid w:val="00364437"/>
    <w:rsid w:val="00364B1F"/>
    <w:rsid w:val="00366823"/>
    <w:rsid w:val="00374DE0"/>
    <w:rsid w:val="00381249"/>
    <w:rsid w:val="003857F9"/>
    <w:rsid w:val="00387F8C"/>
    <w:rsid w:val="00395200"/>
    <w:rsid w:val="003A5169"/>
    <w:rsid w:val="003B2591"/>
    <w:rsid w:val="003B61DA"/>
    <w:rsid w:val="003D1334"/>
    <w:rsid w:val="003E1E0F"/>
    <w:rsid w:val="003E420A"/>
    <w:rsid w:val="003E4943"/>
    <w:rsid w:val="003E5F83"/>
    <w:rsid w:val="003F3F7D"/>
    <w:rsid w:val="00405B77"/>
    <w:rsid w:val="004159DE"/>
    <w:rsid w:val="004216E4"/>
    <w:rsid w:val="00431B5F"/>
    <w:rsid w:val="00442D4E"/>
    <w:rsid w:val="00446F5C"/>
    <w:rsid w:val="00447AF2"/>
    <w:rsid w:val="004517AA"/>
    <w:rsid w:val="00453CFA"/>
    <w:rsid w:val="004577E4"/>
    <w:rsid w:val="004601D0"/>
    <w:rsid w:val="00465AA7"/>
    <w:rsid w:val="00474CD9"/>
    <w:rsid w:val="004775CC"/>
    <w:rsid w:val="00481603"/>
    <w:rsid w:val="00485812"/>
    <w:rsid w:val="00485D3B"/>
    <w:rsid w:val="00497330"/>
    <w:rsid w:val="004A1C82"/>
    <w:rsid w:val="004A412F"/>
    <w:rsid w:val="004B005D"/>
    <w:rsid w:val="004C104F"/>
    <w:rsid w:val="004D16F1"/>
    <w:rsid w:val="004D1CF1"/>
    <w:rsid w:val="004D2A38"/>
    <w:rsid w:val="004D3726"/>
    <w:rsid w:val="004F2328"/>
    <w:rsid w:val="005000F1"/>
    <w:rsid w:val="00504B21"/>
    <w:rsid w:val="005147FC"/>
    <w:rsid w:val="00516924"/>
    <w:rsid w:val="00522059"/>
    <w:rsid w:val="005251A5"/>
    <w:rsid w:val="00527513"/>
    <w:rsid w:val="005307A3"/>
    <w:rsid w:val="00531EBE"/>
    <w:rsid w:val="00536ADE"/>
    <w:rsid w:val="0054584A"/>
    <w:rsid w:val="00554E55"/>
    <w:rsid w:val="005550BA"/>
    <w:rsid w:val="005610DA"/>
    <w:rsid w:val="005622D4"/>
    <w:rsid w:val="00562B69"/>
    <w:rsid w:val="005636B1"/>
    <w:rsid w:val="00575C7C"/>
    <w:rsid w:val="00575FAD"/>
    <w:rsid w:val="00582EF5"/>
    <w:rsid w:val="00590810"/>
    <w:rsid w:val="00590AA6"/>
    <w:rsid w:val="00591578"/>
    <w:rsid w:val="005939CC"/>
    <w:rsid w:val="005961F6"/>
    <w:rsid w:val="005A1F78"/>
    <w:rsid w:val="005B0117"/>
    <w:rsid w:val="005B0B8D"/>
    <w:rsid w:val="005B20D9"/>
    <w:rsid w:val="005B7CED"/>
    <w:rsid w:val="005C1BFD"/>
    <w:rsid w:val="005D0EC8"/>
    <w:rsid w:val="005D41F5"/>
    <w:rsid w:val="005D4674"/>
    <w:rsid w:val="005D6A34"/>
    <w:rsid w:val="005E213E"/>
    <w:rsid w:val="005E4ADD"/>
    <w:rsid w:val="00601968"/>
    <w:rsid w:val="00613016"/>
    <w:rsid w:val="00624722"/>
    <w:rsid w:val="00632633"/>
    <w:rsid w:val="00647904"/>
    <w:rsid w:val="00651BBD"/>
    <w:rsid w:val="0065342A"/>
    <w:rsid w:val="006638BD"/>
    <w:rsid w:val="00665835"/>
    <w:rsid w:val="00665D90"/>
    <w:rsid w:val="0066631D"/>
    <w:rsid w:val="00666977"/>
    <w:rsid w:val="0067697A"/>
    <w:rsid w:val="00681CED"/>
    <w:rsid w:val="006A609B"/>
    <w:rsid w:val="006B034F"/>
    <w:rsid w:val="006B103C"/>
    <w:rsid w:val="006B4521"/>
    <w:rsid w:val="006B4A96"/>
    <w:rsid w:val="006C3312"/>
    <w:rsid w:val="006D3672"/>
    <w:rsid w:val="006D38B1"/>
    <w:rsid w:val="006D4A25"/>
    <w:rsid w:val="006D56E7"/>
    <w:rsid w:val="006D7D1A"/>
    <w:rsid w:val="006E0C48"/>
    <w:rsid w:val="006E25C1"/>
    <w:rsid w:val="006E41FC"/>
    <w:rsid w:val="006E4316"/>
    <w:rsid w:val="006F2266"/>
    <w:rsid w:val="006F469F"/>
    <w:rsid w:val="006F4F05"/>
    <w:rsid w:val="007019A3"/>
    <w:rsid w:val="00705793"/>
    <w:rsid w:val="0071103E"/>
    <w:rsid w:val="007221B2"/>
    <w:rsid w:val="00722977"/>
    <w:rsid w:val="00727E12"/>
    <w:rsid w:val="0073049D"/>
    <w:rsid w:val="00734FD2"/>
    <w:rsid w:val="007375FC"/>
    <w:rsid w:val="00742D0E"/>
    <w:rsid w:val="007448B4"/>
    <w:rsid w:val="00752465"/>
    <w:rsid w:val="00754833"/>
    <w:rsid w:val="007565AC"/>
    <w:rsid w:val="007615E9"/>
    <w:rsid w:val="00767445"/>
    <w:rsid w:val="00781870"/>
    <w:rsid w:val="0078216E"/>
    <w:rsid w:val="00782F72"/>
    <w:rsid w:val="00793E48"/>
    <w:rsid w:val="00794F6B"/>
    <w:rsid w:val="007956A4"/>
    <w:rsid w:val="007A01FA"/>
    <w:rsid w:val="007A3265"/>
    <w:rsid w:val="007A74AB"/>
    <w:rsid w:val="007B00C2"/>
    <w:rsid w:val="007B3E88"/>
    <w:rsid w:val="007C1980"/>
    <w:rsid w:val="007D0833"/>
    <w:rsid w:val="007D36A3"/>
    <w:rsid w:val="007D38D6"/>
    <w:rsid w:val="007E12A6"/>
    <w:rsid w:val="007E7B9E"/>
    <w:rsid w:val="007F05C2"/>
    <w:rsid w:val="008059C8"/>
    <w:rsid w:val="008066F3"/>
    <w:rsid w:val="008119C8"/>
    <w:rsid w:val="00813C5B"/>
    <w:rsid w:val="008170FF"/>
    <w:rsid w:val="008220CA"/>
    <w:rsid w:val="00832886"/>
    <w:rsid w:val="0083499C"/>
    <w:rsid w:val="00834BFD"/>
    <w:rsid w:val="00837786"/>
    <w:rsid w:val="0085484A"/>
    <w:rsid w:val="008549CD"/>
    <w:rsid w:val="00860BB1"/>
    <w:rsid w:val="00862C49"/>
    <w:rsid w:val="00875905"/>
    <w:rsid w:val="00876581"/>
    <w:rsid w:val="00876758"/>
    <w:rsid w:val="00877667"/>
    <w:rsid w:val="00880E11"/>
    <w:rsid w:val="00882BFD"/>
    <w:rsid w:val="00884B5B"/>
    <w:rsid w:val="00890109"/>
    <w:rsid w:val="0089334A"/>
    <w:rsid w:val="008978E8"/>
    <w:rsid w:val="008A1E6B"/>
    <w:rsid w:val="008A479E"/>
    <w:rsid w:val="008A5C19"/>
    <w:rsid w:val="008A6253"/>
    <w:rsid w:val="008A7F1E"/>
    <w:rsid w:val="008B72BD"/>
    <w:rsid w:val="008C54C1"/>
    <w:rsid w:val="008C7CB9"/>
    <w:rsid w:val="008D1F22"/>
    <w:rsid w:val="008D3939"/>
    <w:rsid w:val="008D6AC0"/>
    <w:rsid w:val="008E0BB1"/>
    <w:rsid w:val="008F00DC"/>
    <w:rsid w:val="009011F4"/>
    <w:rsid w:val="00902E51"/>
    <w:rsid w:val="0091075E"/>
    <w:rsid w:val="0092122E"/>
    <w:rsid w:val="00921DEE"/>
    <w:rsid w:val="00922A4E"/>
    <w:rsid w:val="0092552A"/>
    <w:rsid w:val="00925E3F"/>
    <w:rsid w:val="009270E2"/>
    <w:rsid w:val="0094240A"/>
    <w:rsid w:val="009526F3"/>
    <w:rsid w:val="00957EAB"/>
    <w:rsid w:val="00960BFC"/>
    <w:rsid w:val="00972BC7"/>
    <w:rsid w:val="009831F3"/>
    <w:rsid w:val="009921F6"/>
    <w:rsid w:val="009C14BD"/>
    <w:rsid w:val="009C6871"/>
    <w:rsid w:val="009E0C2A"/>
    <w:rsid w:val="009E750E"/>
    <w:rsid w:val="009F27DB"/>
    <w:rsid w:val="00A04A8B"/>
    <w:rsid w:val="00A062A1"/>
    <w:rsid w:val="00A0709A"/>
    <w:rsid w:val="00A135E3"/>
    <w:rsid w:val="00A1420C"/>
    <w:rsid w:val="00A1634F"/>
    <w:rsid w:val="00A2176C"/>
    <w:rsid w:val="00A21D3E"/>
    <w:rsid w:val="00A2372D"/>
    <w:rsid w:val="00A2411A"/>
    <w:rsid w:val="00A24794"/>
    <w:rsid w:val="00A319A5"/>
    <w:rsid w:val="00A34BD4"/>
    <w:rsid w:val="00A3581F"/>
    <w:rsid w:val="00A41D1E"/>
    <w:rsid w:val="00A554E3"/>
    <w:rsid w:val="00A616EE"/>
    <w:rsid w:val="00A647BC"/>
    <w:rsid w:val="00A7200E"/>
    <w:rsid w:val="00A727D6"/>
    <w:rsid w:val="00A74AD9"/>
    <w:rsid w:val="00A74CA9"/>
    <w:rsid w:val="00A76DF2"/>
    <w:rsid w:val="00A77036"/>
    <w:rsid w:val="00A81CA4"/>
    <w:rsid w:val="00A85612"/>
    <w:rsid w:val="00A90A6C"/>
    <w:rsid w:val="00A92B54"/>
    <w:rsid w:val="00A93A48"/>
    <w:rsid w:val="00A95940"/>
    <w:rsid w:val="00AA1225"/>
    <w:rsid w:val="00AA743B"/>
    <w:rsid w:val="00AB12B8"/>
    <w:rsid w:val="00AB5FE9"/>
    <w:rsid w:val="00AC0928"/>
    <w:rsid w:val="00AC2CEC"/>
    <w:rsid w:val="00AC7E97"/>
    <w:rsid w:val="00AD341B"/>
    <w:rsid w:val="00AD5C62"/>
    <w:rsid w:val="00AE710A"/>
    <w:rsid w:val="00AF52B7"/>
    <w:rsid w:val="00B01AEF"/>
    <w:rsid w:val="00B0426A"/>
    <w:rsid w:val="00B04DC1"/>
    <w:rsid w:val="00B13C6C"/>
    <w:rsid w:val="00B24359"/>
    <w:rsid w:val="00B25B55"/>
    <w:rsid w:val="00B34D7E"/>
    <w:rsid w:val="00B40688"/>
    <w:rsid w:val="00B40965"/>
    <w:rsid w:val="00B41FE2"/>
    <w:rsid w:val="00B4226B"/>
    <w:rsid w:val="00B42945"/>
    <w:rsid w:val="00B42CBC"/>
    <w:rsid w:val="00B4710D"/>
    <w:rsid w:val="00B5743D"/>
    <w:rsid w:val="00B57A23"/>
    <w:rsid w:val="00B60345"/>
    <w:rsid w:val="00B619B4"/>
    <w:rsid w:val="00B634D2"/>
    <w:rsid w:val="00B635A6"/>
    <w:rsid w:val="00B7021D"/>
    <w:rsid w:val="00B76494"/>
    <w:rsid w:val="00B77C94"/>
    <w:rsid w:val="00B81BF8"/>
    <w:rsid w:val="00B82A9F"/>
    <w:rsid w:val="00BA2C01"/>
    <w:rsid w:val="00BA5F00"/>
    <w:rsid w:val="00BC1E6B"/>
    <w:rsid w:val="00BC4D04"/>
    <w:rsid w:val="00BC6E9C"/>
    <w:rsid w:val="00BD2134"/>
    <w:rsid w:val="00BD514F"/>
    <w:rsid w:val="00BE0BA4"/>
    <w:rsid w:val="00BE15EF"/>
    <w:rsid w:val="00BF4969"/>
    <w:rsid w:val="00C26B4D"/>
    <w:rsid w:val="00C313CB"/>
    <w:rsid w:val="00C33D26"/>
    <w:rsid w:val="00C414F8"/>
    <w:rsid w:val="00C41DFB"/>
    <w:rsid w:val="00C4291E"/>
    <w:rsid w:val="00C42CB3"/>
    <w:rsid w:val="00C42D85"/>
    <w:rsid w:val="00C50533"/>
    <w:rsid w:val="00C60247"/>
    <w:rsid w:val="00C61590"/>
    <w:rsid w:val="00C707D2"/>
    <w:rsid w:val="00C8137A"/>
    <w:rsid w:val="00C83395"/>
    <w:rsid w:val="00C84CEC"/>
    <w:rsid w:val="00CA3D9D"/>
    <w:rsid w:val="00CA47CF"/>
    <w:rsid w:val="00CB3C4B"/>
    <w:rsid w:val="00CB5189"/>
    <w:rsid w:val="00CC46FC"/>
    <w:rsid w:val="00CC4B23"/>
    <w:rsid w:val="00CD06BE"/>
    <w:rsid w:val="00CD1520"/>
    <w:rsid w:val="00CD6B92"/>
    <w:rsid w:val="00CE3881"/>
    <w:rsid w:val="00CE6CE6"/>
    <w:rsid w:val="00D05556"/>
    <w:rsid w:val="00D144BB"/>
    <w:rsid w:val="00D15FB6"/>
    <w:rsid w:val="00D2075B"/>
    <w:rsid w:val="00D212FC"/>
    <w:rsid w:val="00D22D35"/>
    <w:rsid w:val="00D27090"/>
    <w:rsid w:val="00D3098D"/>
    <w:rsid w:val="00D42749"/>
    <w:rsid w:val="00D464CE"/>
    <w:rsid w:val="00D56BBF"/>
    <w:rsid w:val="00D60C7C"/>
    <w:rsid w:val="00D65C78"/>
    <w:rsid w:val="00D709DC"/>
    <w:rsid w:val="00D73453"/>
    <w:rsid w:val="00D76776"/>
    <w:rsid w:val="00D811F6"/>
    <w:rsid w:val="00D81936"/>
    <w:rsid w:val="00D84ABE"/>
    <w:rsid w:val="00DA4989"/>
    <w:rsid w:val="00DA5AB9"/>
    <w:rsid w:val="00DB481B"/>
    <w:rsid w:val="00DC543E"/>
    <w:rsid w:val="00DD1A08"/>
    <w:rsid w:val="00DD24B9"/>
    <w:rsid w:val="00DD563B"/>
    <w:rsid w:val="00DE0B61"/>
    <w:rsid w:val="00DE1A70"/>
    <w:rsid w:val="00DE46F7"/>
    <w:rsid w:val="00DF1F12"/>
    <w:rsid w:val="00DF3E36"/>
    <w:rsid w:val="00E00E5E"/>
    <w:rsid w:val="00E01C93"/>
    <w:rsid w:val="00E02035"/>
    <w:rsid w:val="00E0393C"/>
    <w:rsid w:val="00E14231"/>
    <w:rsid w:val="00E33A14"/>
    <w:rsid w:val="00E3438E"/>
    <w:rsid w:val="00E357E7"/>
    <w:rsid w:val="00E360A6"/>
    <w:rsid w:val="00E36C72"/>
    <w:rsid w:val="00E3748A"/>
    <w:rsid w:val="00E55AD3"/>
    <w:rsid w:val="00E61C6F"/>
    <w:rsid w:val="00E63620"/>
    <w:rsid w:val="00E7297A"/>
    <w:rsid w:val="00E735DD"/>
    <w:rsid w:val="00E804CD"/>
    <w:rsid w:val="00E85ED2"/>
    <w:rsid w:val="00E90A7F"/>
    <w:rsid w:val="00E94F80"/>
    <w:rsid w:val="00E95271"/>
    <w:rsid w:val="00EA0D60"/>
    <w:rsid w:val="00EA3B5C"/>
    <w:rsid w:val="00EA7219"/>
    <w:rsid w:val="00EE0321"/>
    <w:rsid w:val="00EE2356"/>
    <w:rsid w:val="00EE31A7"/>
    <w:rsid w:val="00EE5B3B"/>
    <w:rsid w:val="00F123B3"/>
    <w:rsid w:val="00F33FB7"/>
    <w:rsid w:val="00F4151F"/>
    <w:rsid w:val="00F625B8"/>
    <w:rsid w:val="00F67E43"/>
    <w:rsid w:val="00F71456"/>
    <w:rsid w:val="00F805AE"/>
    <w:rsid w:val="00F82993"/>
    <w:rsid w:val="00F85A9E"/>
    <w:rsid w:val="00F900F6"/>
    <w:rsid w:val="00F952C1"/>
    <w:rsid w:val="00FB49F2"/>
    <w:rsid w:val="00FB5DA3"/>
    <w:rsid w:val="00FC25D2"/>
    <w:rsid w:val="00FD3D2A"/>
    <w:rsid w:val="00FE1239"/>
    <w:rsid w:val="00FE27A0"/>
    <w:rsid w:val="00FF14B9"/>
    <w:rsid w:val="00FF22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9E58"/>
  <w15:docId w15:val="{59E509AC-F959-445F-89D4-479455A9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5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240"/>
    <w:pPr>
      <w:ind w:left="720"/>
      <w:contextualSpacing/>
    </w:pPr>
  </w:style>
  <w:style w:type="character" w:styleId="a4">
    <w:name w:val="annotation reference"/>
    <w:basedOn w:val="a0"/>
    <w:uiPriority w:val="99"/>
    <w:semiHidden/>
    <w:unhideWhenUsed/>
    <w:rsid w:val="00FE27A0"/>
    <w:rPr>
      <w:sz w:val="16"/>
      <w:szCs w:val="16"/>
    </w:rPr>
  </w:style>
  <w:style w:type="paragraph" w:styleId="a5">
    <w:name w:val="annotation text"/>
    <w:basedOn w:val="a"/>
    <w:link w:val="a6"/>
    <w:uiPriority w:val="99"/>
    <w:semiHidden/>
    <w:unhideWhenUsed/>
    <w:rsid w:val="00FE27A0"/>
    <w:pPr>
      <w:spacing w:line="240" w:lineRule="auto"/>
    </w:pPr>
    <w:rPr>
      <w:sz w:val="20"/>
      <w:szCs w:val="20"/>
    </w:rPr>
  </w:style>
  <w:style w:type="character" w:customStyle="1" w:styleId="a6">
    <w:name w:val="Текст примечания Знак"/>
    <w:basedOn w:val="a0"/>
    <w:link w:val="a5"/>
    <w:uiPriority w:val="99"/>
    <w:semiHidden/>
    <w:rsid w:val="00FE27A0"/>
    <w:rPr>
      <w:sz w:val="20"/>
      <w:szCs w:val="20"/>
    </w:rPr>
  </w:style>
  <w:style w:type="paragraph" w:styleId="a7">
    <w:name w:val="annotation subject"/>
    <w:basedOn w:val="a5"/>
    <w:next w:val="a5"/>
    <w:link w:val="a8"/>
    <w:uiPriority w:val="99"/>
    <w:semiHidden/>
    <w:unhideWhenUsed/>
    <w:rsid w:val="00FE27A0"/>
    <w:rPr>
      <w:b/>
      <w:bCs/>
    </w:rPr>
  </w:style>
  <w:style w:type="character" w:customStyle="1" w:styleId="a8">
    <w:name w:val="Тема примечания Знак"/>
    <w:basedOn w:val="a6"/>
    <w:link w:val="a7"/>
    <w:uiPriority w:val="99"/>
    <w:semiHidden/>
    <w:rsid w:val="00FE27A0"/>
    <w:rPr>
      <w:b/>
      <w:bCs/>
      <w:sz w:val="20"/>
      <w:szCs w:val="20"/>
    </w:rPr>
  </w:style>
  <w:style w:type="paragraph" w:styleId="a9">
    <w:name w:val="Balloon Text"/>
    <w:basedOn w:val="a"/>
    <w:link w:val="aa"/>
    <w:uiPriority w:val="99"/>
    <w:semiHidden/>
    <w:unhideWhenUsed/>
    <w:rsid w:val="00FE27A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FE27A0"/>
    <w:rPr>
      <w:rFonts w:ascii="Segoe UI" w:hAnsi="Segoe UI" w:cs="Segoe UI"/>
      <w:sz w:val="18"/>
      <w:szCs w:val="18"/>
    </w:rPr>
  </w:style>
  <w:style w:type="character" w:customStyle="1" w:styleId="6">
    <w:name w:val="Основной текст (6)"/>
    <w:basedOn w:val="a0"/>
    <w:rsid w:val="008220C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7">
    <w:name w:val="Основной текст (7)"/>
    <w:basedOn w:val="a0"/>
    <w:rsid w:val="008220CA"/>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b">
    <w:name w:val="Основной текст_"/>
    <w:basedOn w:val="a0"/>
    <w:link w:val="3"/>
    <w:rsid w:val="008220CA"/>
    <w:rPr>
      <w:rFonts w:ascii="Times New Roman" w:eastAsia="Times New Roman" w:hAnsi="Times New Roman" w:cs="Times New Roman"/>
      <w:sz w:val="27"/>
      <w:szCs w:val="27"/>
      <w:shd w:val="clear" w:color="auto" w:fill="FFFFFF"/>
    </w:rPr>
  </w:style>
  <w:style w:type="paragraph" w:customStyle="1" w:styleId="3">
    <w:name w:val="Основной текст3"/>
    <w:basedOn w:val="a"/>
    <w:link w:val="ab"/>
    <w:rsid w:val="008220CA"/>
    <w:pPr>
      <w:widowControl w:val="0"/>
      <w:shd w:val="clear" w:color="auto" w:fill="FFFFFF"/>
      <w:spacing w:after="0" w:line="322" w:lineRule="exact"/>
      <w:jc w:val="both"/>
    </w:pPr>
    <w:rPr>
      <w:rFonts w:ascii="Times New Roman" w:eastAsia="Times New Roman" w:hAnsi="Times New Roman" w:cs="Times New Roman"/>
      <w:sz w:val="27"/>
      <w:szCs w:val="27"/>
    </w:rPr>
  </w:style>
  <w:style w:type="paragraph" w:styleId="ac">
    <w:name w:val="header"/>
    <w:basedOn w:val="a"/>
    <w:link w:val="ad"/>
    <w:uiPriority w:val="99"/>
    <w:unhideWhenUsed/>
    <w:rsid w:val="001107C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07C2"/>
  </w:style>
  <w:style w:type="paragraph" w:styleId="ae">
    <w:name w:val="footer"/>
    <w:basedOn w:val="a"/>
    <w:link w:val="af"/>
    <w:uiPriority w:val="99"/>
    <w:unhideWhenUsed/>
    <w:rsid w:val="001107C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0167">
      <w:bodyDiv w:val="1"/>
      <w:marLeft w:val="0"/>
      <w:marRight w:val="0"/>
      <w:marTop w:val="0"/>
      <w:marBottom w:val="0"/>
      <w:divBdr>
        <w:top w:val="none" w:sz="0" w:space="0" w:color="auto"/>
        <w:left w:val="none" w:sz="0" w:space="0" w:color="auto"/>
        <w:bottom w:val="none" w:sz="0" w:space="0" w:color="auto"/>
        <w:right w:val="none" w:sz="0" w:space="0" w:color="auto"/>
      </w:divBdr>
    </w:div>
    <w:div w:id="1361323382">
      <w:bodyDiv w:val="1"/>
      <w:marLeft w:val="0"/>
      <w:marRight w:val="0"/>
      <w:marTop w:val="0"/>
      <w:marBottom w:val="0"/>
      <w:divBdr>
        <w:top w:val="none" w:sz="0" w:space="0" w:color="auto"/>
        <w:left w:val="none" w:sz="0" w:space="0" w:color="auto"/>
        <w:bottom w:val="none" w:sz="0" w:space="0" w:color="auto"/>
        <w:right w:val="none" w:sz="0" w:space="0" w:color="auto"/>
      </w:divBdr>
    </w:div>
    <w:div w:id="1944065724">
      <w:bodyDiv w:val="1"/>
      <w:marLeft w:val="0"/>
      <w:marRight w:val="0"/>
      <w:marTop w:val="0"/>
      <w:marBottom w:val="0"/>
      <w:divBdr>
        <w:top w:val="none" w:sz="0" w:space="0" w:color="auto"/>
        <w:left w:val="none" w:sz="0" w:space="0" w:color="auto"/>
        <w:bottom w:val="none" w:sz="0" w:space="0" w:color="auto"/>
        <w:right w:val="none" w:sz="0" w:space="0" w:color="auto"/>
      </w:divBdr>
    </w:div>
    <w:div w:id="20112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192.168.2.151\&#1086;&#1073;&#1084;&#1077;&#1085;%20&#1076;&#1086;&#1082;&#1091;&#1084;&#1077;&#1085;&#1090;&#1072;&#1084;&#1080;\&#1062;&#1077;&#1085;&#1090;&#1088;%20&#1089;&#1086;&#1094;&#1080;&#1072;&#1083;&#1086;&#1075;&#1080;&#1095;&#1077;&#1089;&#1082;&#1080;&#1093;%20&#1080;&#1089;&#1083;&#1077;&#1076;&#1086;&#1074;&#1072;&#1085;&#1080;&#1081;\&#1074;&#1089;&#1077;%20&#1076;&#1086;&#1082;&#1091;&#1084;&#1077;&#1085;&#1090;&#1099;\2021_&#1048;&#1089;&#1089;&#1083;&#1077;&#1076;&#1086;&#1074;&#1072;&#1085;&#1080;&#1103;\&#1058;&#1040;&#1057;\&#1086;&#1073;&#1088;&#1072;&#1073;&#1086;&#1090;&#1082;&#1072;\&#1057;&#1074;&#1077;&#1076;&#1077;&#1085;&#1080;&#107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93821701823372"/>
          <c:y val="4.126805477396342E-2"/>
          <c:w val="0.47320004733670978"/>
          <c:h val="0.90068881315208993"/>
        </c:manualLayout>
      </c:layout>
      <c:pieChart>
        <c:varyColors val="1"/>
        <c:ser>
          <c:idx val="0"/>
          <c:order val="0"/>
          <c:tx>
            <c:strRef>
              <c:f>'таблицы, диа'!$E$78</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988C-425F-978C-0E262413FA21}"/>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988C-425F-978C-0E262413FA21}"/>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988C-425F-978C-0E262413FA21}"/>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988C-425F-978C-0E262413FA21}"/>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988C-425F-978C-0E262413FA21}"/>
              </c:ext>
            </c:extLst>
          </c:dPt>
          <c:dLbls>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диа'!$D$79:$D$83</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диа'!$E$79:$E$83</c:f>
              <c:numCache>
                <c:formatCode>0.0</c:formatCode>
                <c:ptCount val="5"/>
                <c:pt idx="0">
                  <c:v>17.808219178082187</c:v>
                </c:pt>
                <c:pt idx="1">
                  <c:v>41.095890410959043</c:v>
                </c:pt>
                <c:pt idx="2">
                  <c:v>16.438356164383563</c:v>
                </c:pt>
                <c:pt idx="3">
                  <c:v>15.068493150684954</c:v>
                </c:pt>
                <c:pt idx="4">
                  <c:v>9.5890410958904102</c:v>
                </c:pt>
              </c:numCache>
            </c:numRef>
          </c:val>
          <c:extLst>
            <c:ext xmlns:c16="http://schemas.microsoft.com/office/drawing/2014/chart" uri="{C3380CC4-5D6E-409C-BE32-E72D297353CC}">
              <c16:uniqueId val="{00000005-988C-425F-978C-0E262413FA21}"/>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042349204280447"/>
          <c:y val="2.9173358927149159E-2"/>
          <c:w val="0.34650745981953757"/>
          <c:h val="0.97067484101800905"/>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latin typeface="Liberation Serif" panose="02020603050405020304" pitchFamily="18" charset="0"/>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диа'!$BG$81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5EF0-4FCE-9AFD-AEE02F714360}"/>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5EF0-4FCE-9AFD-AEE02F714360}"/>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5EF0-4FCE-9AFD-AEE02F714360}"/>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5EF0-4FCE-9AFD-AEE02F714360}"/>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5EF0-4FCE-9AFD-AEE02F714360}"/>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диа'!$BF$82:$BF$86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диа'!$BG$82:$BG$86</c:f>
              <c:numCache>
                <c:formatCode>0.0</c:formatCode>
                <c:ptCount val="5"/>
                <c:pt idx="0">
                  <c:v>0</c:v>
                </c:pt>
                <c:pt idx="1">
                  <c:v>21.917808219178095</c:v>
                </c:pt>
                <c:pt idx="2">
                  <c:v>19.17808219178082</c:v>
                </c:pt>
                <c:pt idx="3">
                  <c:v>49.31506849315052</c:v>
                </c:pt>
                <c:pt idx="4">
                  <c:v>9.5890410958904102</c:v>
                </c:pt>
              </c:numCache>
            </c:numRef>
          </c:val>
          <c:extLst>
            <c:ext xmlns:c16="http://schemas.microsoft.com/office/drawing/2014/chart" uri="{C3380CC4-5D6E-409C-BE32-E72D297353CC}">
              <c16:uniqueId val="{00000005-5EF0-4FCE-9AFD-AEE02F714360}"/>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2046239906432945"/>
          <c:y val="0"/>
          <c:w val="0.46614021334354988"/>
          <c:h val="0.97398133087812855"/>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диа'!$BM$81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0342-4D86-B6ED-BB5718D099CB}"/>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0342-4D86-B6ED-BB5718D099CB}"/>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0342-4D86-B6ED-BB5718D099CB}"/>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0342-4D86-B6ED-BB5718D099CB}"/>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0342-4D86-B6ED-BB5718D099CB}"/>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диа'!$BL$82:$BL$86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диа'!$BM$82:$BM$86</c:f>
              <c:numCache>
                <c:formatCode>0.0</c:formatCode>
                <c:ptCount val="5"/>
                <c:pt idx="0">
                  <c:v>1.3698630136986298</c:v>
                </c:pt>
                <c:pt idx="1">
                  <c:v>41.095890410959043</c:v>
                </c:pt>
                <c:pt idx="2">
                  <c:v>15.068493150684954</c:v>
                </c:pt>
                <c:pt idx="3">
                  <c:v>32.876712328767162</c:v>
                </c:pt>
                <c:pt idx="4">
                  <c:v>9.5890410958904102</c:v>
                </c:pt>
              </c:numCache>
            </c:numRef>
          </c:val>
          <c:extLst>
            <c:ext xmlns:c16="http://schemas.microsoft.com/office/drawing/2014/chart" uri="{C3380CC4-5D6E-409C-BE32-E72D297353CC}">
              <c16:uniqueId val="{00000005-0342-4D86-B6ED-BB5718D099CB}"/>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2843614411140905"/>
          <c:y val="2.0213619130941942E-3"/>
          <c:w val="0.45910409054750206"/>
          <c:h val="0.99595727617381413"/>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709829531447848E-2"/>
          <c:y val="6.5487884741322874E-2"/>
          <c:w val="0.42666526581214698"/>
          <c:h val="0.88648766644837385"/>
        </c:manualLayout>
      </c:layout>
      <c:pieChart>
        <c:varyColors val="1"/>
        <c:ser>
          <c:idx val="0"/>
          <c:order val="0"/>
          <c:tx>
            <c:strRef>
              <c:f>'таблицы, диа'!$BS$81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31EC-4889-8011-D2A5233D2286}"/>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31EC-4889-8011-D2A5233D2286}"/>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31EC-4889-8011-D2A5233D2286}"/>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31EC-4889-8011-D2A5233D2286}"/>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31EC-4889-8011-D2A5233D2286}"/>
              </c:ext>
            </c:extLst>
          </c:dPt>
          <c:dLbls>
            <c:dLbl>
              <c:idx val="0"/>
              <c:layout>
                <c:manualLayout>
                  <c:x val="-3.852305431298391E-17"/>
                  <c:y val="2.7431466899970917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EC-4889-8011-D2A5233D2286}"/>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inEnd"/>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диа'!$BR$82:$BR$86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диа'!$BS$82:$BS$86</c:f>
              <c:numCache>
                <c:formatCode>0.0</c:formatCode>
                <c:ptCount val="5"/>
                <c:pt idx="0">
                  <c:v>0</c:v>
                </c:pt>
                <c:pt idx="1">
                  <c:v>5.4794520547945513</c:v>
                </c:pt>
                <c:pt idx="2">
                  <c:v>28.767123287671122</c:v>
                </c:pt>
                <c:pt idx="3">
                  <c:v>56.164383561643568</c:v>
                </c:pt>
                <c:pt idx="4">
                  <c:v>9.5890410958904102</c:v>
                </c:pt>
              </c:numCache>
            </c:numRef>
          </c:val>
          <c:extLst>
            <c:ext xmlns:c16="http://schemas.microsoft.com/office/drawing/2014/chart" uri="{C3380CC4-5D6E-409C-BE32-E72D297353CC}">
              <c16:uniqueId val="{00000005-31EC-4889-8011-D2A5233D228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3124275099149054"/>
          <c:y val="2.0213619130941942E-3"/>
          <c:w val="0.45614955831718729"/>
          <c:h val="0.99595727617381413"/>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диа'!$K$81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5391-4DED-96C3-A87CD13C6F6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5391-4DED-96C3-A87CD13C6F6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5391-4DED-96C3-A87CD13C6F6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5391-4DED-96C3-A87CD13C6F6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5391-4DED-96C3-A87CD13C6F6F}"/>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диа'!$J$82:$J$86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диа'!$K$82:$K$86</c:f>
              <c:numCache>
                <c:formatCode>0.0</c:formatCode>
                <c:ptCount val="5"/>
                <c:pt idx="0">
                  <c:v>16.438356164383563</c:v>
                </c:pt>
                <c:pt idx="1">
                  <c:v>36.986301369862886</c:v>
                </c:pt>
                <c:pt idx="2">
                  <c:v>19.17808219178082</c:v>
                </c:pt>
                <c:pt idx="3">
                  <c:v>17.808219178082187</c:v>
                </c:pt>
                <c:pt idx="4">
                  <c:v>9.5890410958904102</c:v>
                </c:pt>
              </c:numCache>
            </c:numRef>
          </c:val>
          <c:extLst>
            <c:ext xmlns:c16="http://schemas.microsoft.com/office/drawing/2014/chart" uri="{C3380CC4-5D6E-409C-BE32-E72D297353CC}">
              <c16:uniqueId val="{00000005-5391-4DED-96C3-A87CD13C6F6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2529200693414668"/>
          <c:y val="2.1987459900845729E-2"/>
          <c:w val="0.4558843751958091"/>
          <c:h val="0.97801254009915428"/>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диа'!$Q$81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4C9D-481E-BE77-E073B0C15E1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4C9D-481E-BE77-E073B0C15E1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4C9D-481E-BE77-E073B0C15E1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4C9D-481E-BE77-E073B0C15E1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4C9D-481E-BE77-E073B0C15E1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диа'!$P$82:$P$86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диа'!$Q$82:$Q$86</c:f>
              <c:numCache>
                <c:formatCode>0.0</c:formatCode>
                <c:ptCount val="5"/>
                <c:pt idx="0">
                  <c:v>13.698630136986306</c:v>
                </c:pt>
                <c:pt idx="1">
                  <c:v>39.726027397260275</c:v>
                </c:pt>
                <c:pt idx="2">
                  <c:v>19.17808219178082</c:v>
                </c:pt>
                <c:pt idx="3">
                  <c:v>17.808219178082187</c:v>
                </c:pt>
                <c:pt idx="4">
                  <c:v>9.5890410958904102</c:v>
                </c:pt>
              </c:numCache>
            </c:numRef>
          </c:val>
          <c:extLst>
            <c:ext xmlns:c16="http://schemas.microsoft.com/office/drawing/2014/chart" uri="{C3380CC4-5D6E-409C-BE32-E72D297353CC}">
              <c16:uniqueId val="{00000005-4C9D-481E-BE77-E073B0C15E1D}"/>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472719163980877"/>
          <c:y val="2.9799139690871976E-2"/>
          <c:w val="0.43261591562736046"/>
          <c:h val="0.96817949839603601"/>
        </c:manualLayout>
      </c:layout>
      <c:overlay val="0"/>
      <c:spPr>
        <a:solidFill>
          <a:schemeClr val="lt1">
            <a:alpha val="50000"/>
          </a:schemeClr>
        </a:solidFill>
        <a:ln>
          <a:noFill/>
        </a:ln>
        <a:effectLst/>
      </c:spPr>
      <c:txPr>
        <a:bodyPr rot="0" spcFirstLastPara="1" vertOverflow="ellipsis" vert="horz" wrap="square" anchor="ctr" anchorCtr="1"/>
        <a:lstStyle/>
        <a:p>
          <a:pPr>
            <a:defRPr sz="11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диа'!$W$81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8519-4AEE-828A-B5EACAE6F018}"/>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8519-4AEE-828A-B5EACAE6F018}"/>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8519-4AEE-828A-B5EACAE6F018}"/>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8519-4AEE-828A-B5EACAE6F018}"/>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8519-4AEE-828A-B5EACAE6F018}"/>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диа'!$V$82:$V$86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диа'!$W$82:$W$86</c:f>
              <c:numCache>
                <c:formatCode>0.0</c:formatCode>
                <c:ptCount val="5"/>
                <c:pt idx="0">
                  <c:v>1.3698630136986298</c:v>
                </c:pt>
                <c:pt idx="1">
                  <c:v>26.027397260273972</c:v>
                </c:pt>
                <c:pt idx="2">
                  <c:v>20.547945205479451</c:v>
                </c:pt>
                <c:pt idx="3">
                  <c:v>42.465753424657535</c:v>
                </c:pt>
                <c:pt idx="4">
                  <c:v>9.5890410958904102</c:v>
                </c:pt>
              </c:numCache>
            </c:numRef>
          </c:val>
          <c:extLst>
            <c:ext xmlns:c16="http://schemas.microsoft.com/office/drawing/2014/chart" uri="{C3380CC4-5D6E-409C-BE32-E72D297353CC}">
              <c16:uniqueId val="{00000005-8519-4AEE-828A-B5EACAE6F01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3258939922510729"/>
          <c:y val="3.4428769320501595E-2"/>
          <c:w val="0.45495083543380682"/>
          <c:h val="0.96354986876640425"/>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диа'!$AC$81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CBAF-42D3-8B8D-A90B7008E15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CBAF-42D3-8B8D-A90B7008E15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CBAF-42D3-8B8D-A90B7008E15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CBAF-42D3-8B8D-A90B7008E15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CBAF-42D3-8B8D-A90B7008E15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диа'!$AB$82:$AB$86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диа'!$AC$82:$AC$86</c:f>
              <c:numCache>
                <c:formatCode>0.0</c:formatCode>
                <c:ptCount val="5"/>
                <c:pt idx="0">
                  <c:v>13.698630136986306</c:v>
                </c:pt>
                <c:pt idx="1">
                  <c:v>60.273972602739917</c:v>
                </c:pt>
                <c:pt idx="2">
                  <c:v>9.5890410958904102</c:v>
                </c:pt>
                <c:pt idx="3">
                  <c:v>6.8493150684931505</c:v>
                </c:pt>
                <c:pt idx="4">
                  <c:v>9.5890410958904102</c:v>
                </c:pt>
              </c:numCache>
            </c:numRef>
          </c:val>
          <c:extLst>
            <c:ext xmlns:c16="http://schemas.microsoft.com/office/drawing/2014/chart" uri="{C3380CC4-5D6E-409C-BE32-E72D297353CC}">
              <c16:uniqueId val="{00000005-CBAF-42D3-8B8D-A90B7008E15D}"/>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1170067295119104"/>
          <c:y val="2.0213619130941942E-3"/>
          <c:w val="0.48829933579032725"/>
          <c:h val="0.99595727617381413"/>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диа'!$AI$81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8F7C-43EC-93BA-F609E1C73D7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8F7C-43EC-93BA-F609E1C73D7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8F7C-43EC-93BA-F609E1C73D7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8F7C-43EC-93BA-F609E1C73D75}"/>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8F7C-43EC-93BA-F609E1C73D75}"/>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диа'!$AH$82:$AH$86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диа'!$AI$82:$AI$86</c:f>
              <c:numCache>
                <c:formatCode>0.0</c:formatCode>
                <c:ptCount val="5"/>
                <c:pt idx="0">
                  <c:v>2.7397260273972601</c:v>
                </c:pt>
                <c:pt idx="1">
                  <c:v>47.945205479451992</c:v>
                </c:pt>
                <c:pt idx="2">
                  <c:v>17.808219178082187</c:v>
                </c:pt>
                <c:pt idx="3">
                  <c:v>21.917808219178095</c:v>
                </c:pt>
                <c:pt idx="4">
                  <c:v>9.5890410958904102</c:v>
                </c:pt>
              </c:numCache>
            </c:numRef>
          </c:val>
          <c:extLst>
            <c:ext xmlns:c16="http://schemas.microsoft.com/office/drawing/2014/chart" uri="{C3380CC4-5D6E-409C-BE32-E72D297353CC}">
              <c16:uniqueId val="{00000005-8F7C-43EC-93BA-F609E1C73D75}"/>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4038524658101961"/>
          <c:y val="6.7695756780402447E-2"/>
          <c:w val="0.44698317447161218"/>
          <c:h val="0.8646084864392003"/>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диа'!$AO$81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7A02-45AD-81B7-4976F7451C93}"/>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7A02-45AD-81B7-4976F7451C93}"/>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7A02-45AD-81B7-4976F7451C93}"/>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7A02-45AD-81B7-4976F7451C93}"/>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7A02-45AD-81B7-4976F7451C93}"/>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диа'!$AN$82:$AN$86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диа'!$AO$82:$AO$86</c:f>
              <c:numCache>
                <c:formatCode>0.0</c:formatCode>
                <c:ptCount val="5"/>
                <c:pt idx="0">
                  <c:v>4.1095890410958855</c:v>
                </c:pt>
                <c:pt idx="1">
                  <c:v>63.013698630136986</c:v>
                </c:pt>
                <c:pt idx="2">
                  <c:v>12.328767123287671</c:v>
                </c:pt>
                <c:pt idx="3">
                  <c:v>10.958904109589056</c:v>
                </c:pt>
                <c:pt idx="4">
                  <c:v>9.5890410958904102</c:v>
                </c:pt>
              </c:numCache>
            </c:numRef>
          </c:val>
          <c:extLst>
            <c:ext xmlns:c16="http://schemas.microsoft.com/office/drawing/2014/chart" uri="{C3380CC4-5D6E-409C-BE32-E72D297353CC}">
              <c16:uniqueId val="{00000005-7A02-45AD-81B7-4976F7451C9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390370433245627"/>
          <c:y val="2.0213619130941942E-3"/>
          <c:w val="0.44828064849534899"/>
          <c:h val="0.99595727617381413"/>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диа'!$AU$81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DD68-4E38-8CFB-D821C737D1CD}"/>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DD68-4E38-8CFB-D821C737D1CD}"/>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DD68-4E38-8CFB-D821C737D1CD}"/>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DD68-4E38-8CFB-D821C737D1CD}"/>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DD68-4E38-8CFB-D821C737D1C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диа'!$AT$82:$AT$86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диа'!$AU$82:$AU$86</c:f>
              <c:numCache>
                <c:formatCode>0.0</c:formatCode>
                <c:ptCount val="5"/>
                <c:pt idx="0">
                  <c:v>0</c:v>
                </c:pt>
                <c:pt idx="1">
                  <c:v>17.808219178082187</c:v>
                </c:pt>
                <c:pt idx="2">
                  <c:v>12.328767123287671</c:v>
                </c:pt>
                <c:pt idx="3">
                  <c:v>60.273972602739917</c:v>
                </c:pt>
                <c:pt idx="4">
                  <c:v>9.5890410958904102</c:v>
                </c:pt>
              </c:numCache>
            </c:numRef>
          </c:val>
          <c:extLst>
            <c:ext xmlns:c16="http://schemas.microsoft.com/office/drawing/2014/chart" uri="{C3380CC4-5D6E-409C-BE32-E72D297353CC}">
              <c16:uniqueId val="{00000005-DD68-4E38-8CFB-D821C737D1C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2886340153593459"/>
          <c:y val="3.0668562263050439E-2"/>
          <c:w val="0.45879599788817021"/>
          <c:h val="0.96933143773694952"/>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'таблицы, диа'!$BA$81</c:f>
              <c:strCache>
                <c:ptCount val="1"/>
                <c:pt idx="0">
                  <c:v>% от числа муниципальных образований</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c:ext xmlns:c16="http://schemas.microsoft.com/office/drawing/2014/chart" uri="{C3380CC4-5D6E-409C-BE32-E72D297353CC}">
                <c16:uniqueId val="{00000000-9511-4A69-824F-7F69D00D736F}"/>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c:ext xmlns:c16="http://schemas.microsoft.com/office/drawing/2014/chart" uri="{C3380CC4-5D6E-409C-BE32-E72D297353CC}">
                <c16:uniqueId val="{00000001-9511-4A69-824F-7F69D00D736F}"/>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c:ext xmlns:c16="http://schemas.microsoft.com/office/drawing/2014/chart" uri="{C3380CC4-5D6E-409C-BE32-E72D297353CC}">
                <c16:uniqueId val="{00000002-9511-4A69-824F-7F69D00D736F}"/>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c:ext xmlns:c16="http://schemas.microsoft.com/office/drawing/2014/chart" uri="{C3380CC4-5D6E-409C-BE32-E72D297353CC}">
                <c16:uniqueId val="{00000003-9511-4A69-824F-7F69D00D736F}"/>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extLst>
              <c:ext xmlns:c16="http://schemas.microsoft.com/office/drawing/2014/chart" uri="{C3380CC4-5D6E-409C-BE32-E72D297353CC}">
                <c16:uniqueId val="{00000004-9511-4A69-824F-7F69D00D736F}"/>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Liberation Serif" panose="02020603050405020304" pitchFamily="18" charset="0"/>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'таблицы, диа'!$AZ$82:$AZ$86</c:f>
              <c:strCache>
                <c:ptCount val="5"/>
                <c:pt idx="0">
                  <c:v>высокий</c:v>
                </c:pt>
                <c:pt idx="1">
                  <c:v>средний</c:v>
                </c:pt>
                <c:pt idx="2">
                  <c:v>низкий</c:v>
                </c:pt>
                <c:pt idx="3">
                  <c:v>Документы не позволяют подтвердить деятельность по направлению</c:v>
                </c:pt>
                <c:pt idx="4">
                  <c:v>результаты не представлены</c:v>
                </c:pt>
              </c:strCache>
            </c:strRef>
          </c:cat>
          <c:val>
            <c:numRef>
              <c:f>'таблицы, диа'!$BA$82:$BA$86</c:f>
              <c:numCache>
                <c:formatCode>0.0</c:formatCode>
                <c:ptCount val="5"/>
                <c:pt idx="0">
                  <c:v>1.3698630136986298</c:v>
                </c:pt>
                <c:pt idx="1">
                  <c:v>15.068493150684954</c:v>
                </c:pt>
                <c:pt idx="2">
                  <c:v>17.808219178082187</c:v>
                </c:pt>
                <c:pt idx="3">
                  <c:v>56.164383561643568</c:v>
                </c:pt>
                <c:pt idx="4">
                  <c:v>9.5890410958904102</c:v>
                </c:pt>
              </c:numCache>
            </c:numRef>
          </c:val>
          <c:extLst>
            <c:ext xmlns:c16="http://schemas.microsoft.com/office/drawing/2014/chart" uri="{C3380CC4-5D6E-409C-BE32-E72D297353CC}">
              <c16:uniqueId val="{00000005-9511-4A69-824F-7F69D00D736F}"/>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54741671051151952"/>
          <c:y val="2.0213619130941942E-3"/>
          <c:w val="0.44007416825424905"/>
          <c:h val="0.99595727617381413"/>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Liberation Serif" panose="02020603050405020304" pitchFamily="18" charset="0"/>
              <a:ea typeface="+mn-ea"/>
              <a:cs typeface="+mn-cs"/>
            </a:defRPr>
          </a:pPr>
          <a:endParaRPr lang="ru-RU"/>
        </a:p>
      </c:txPr>
    </c:legend>
    <c:plotVisOnly val="1"/>
    <c:dispBlanksAs val="zero"/>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839</TotalTime>
  <Pages>69</Pages>
  <Words>19074</Words>
  <Characters>108722</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социологических исследований</dc:creator>
  <cp:lastModifiedBy>Оксана Юрьевна Арсентьева</cp:lastModifiedBy>
  <cp:revision>253</cp:revision>
  <cp:lastPrinted>2021-05-28T08:28:00Z</cp:lastPrinted>
  <dcterms:created xsi:type="dcterms:W3CDTF">2021-05-22T11:17:00Z</dcterms:created>
  <dcterms:modified xsi:type="dcterms:W3CDTF">2021-07-01T11:21:00Z</dcterms:modified>
</cp:coreProperties>
</file>